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3A5A" w:rsidRDefault="000D3A5A" w:rsidP="000D3A5A">
      <w:pPr>
        <w:pStyle w:val="Heading5"/>
        <w:spacing w:before="0" w:beforeAutospacing="0" w:afterAutospacing="0"/>
        <w:ind w:left="1797" w:firstLine="0"/>
        <w:jc w:val="right"/>
        <w:rPr>
          <w:rFonts w:ascii="Times New Roman" w:hAnsi="Times New Roman" w:cs="Times New Roman"/>
          <w:b/>
          <w:i/>
          <w:sz w:val="28"/>
          <w:szCs w:val="28"/>
          <w:lang w:val="bg-BG"/>
        </w:rPr>
      </w:pPr>
      <w:r w:rsidRPr="00015550">
        <w:rPr>
          <w:rFonts w:ascii="Times New Roman" w:hAnsi="Times New Roman" w:cs="Times New Roman"/>
          <w:b/>
          <w:i/>
          <w:color w:val="000000" w:themeColor="text1"/>
          <w:sz w:val="28"/>
          <w:szCs w:val="28"/>
          <w:lang w:val="bg-BG"/>
        </w:rPr>
        <w:t>ДЗЗД</w:t>
      </w:r>
      <w:r w:rsidRPr="00015550">
        <w:rPr>
          <w:rFonts w:ascii="Times New Roman" w:hAnsi="Times New Roman" w:cs="Times New Roman"/>
          <w:b/>
          <w:i/>
          <w:color w:val="000000" w:themeColor="text1"/>
          <w:sz w:val="28"/>
          <w:szCs w:val="28"/>
        </w:rPr>
        <w:t xml:space="preserve"> </w:t>
      </w:r>
      <w:r w:rsidRPr="00015550">
        <w:rPr>
          <w:rFonts w:ascii="Times New Roman" w:hAnsi="Times New Roman" w:cs="Times New Roman"/>
          <w:i/>
          <w:sz w:val="28"/>
          <w:szCs w:val="28"/>
        </w:rPr>
        <w:t xml:space="preserve"> </w:t>
      </w:r>
      <w:r w:rsidRPr="00015550">
        <w:rPr>
          <w:rFonts w:ascii="Times New Roman" w:hAnsi="Times New Roman" w:cs="Times New Roman"/>
          <w:b/>
          <w:i/>
          <w:sz w:val="28"/>
          <w:szCs w:val="28"/>
          <w:lang w:val="bg-BG"/>
        </w:rPr>
        <w:t>“</w:t>
      </w:r>
      <w:r w:rsidRPr="00015550">
        <w:rPr>
          <w:rFonts w:ascii="Times New Roman" w:hAnsi="Times New Roman" w:cs="Times New Roman"/>
          <w:b/>
          <w:i/>
          <w:sz w:val="28"/>
          <w:szCs w:val="28"/>
        </w:rPr>
        <w:t xml:space="preserve"> </w:t>
      </w:r>
      <w:r w:rsidRPr="00015550">
        <w:rPr>
          <w:rFonts w:ascii="Times New Roman" w:hAnsi="Times New Roman" w:cs="Times New Roman"/>
          <w:b/>
          <w:i/>
          <w:sz w:val="28"/>
          <w:szCs w:val="28"/>
          <w:lang w:val="bg-BG"/>
        </w:rPr>
        <w:t>ЕН АР-ИНФРАМ”-СВИЛЕНГРАД</w:t>
      </w:r>
    </w:p>
    <w:p w:rsidR="000D3A5A" w:rsidRPr="00015550" w:rsidRDefault="000D3A5A" w:rsidP="000D3A5A">
      <w:pPr>
        <w:rPr>
          <w:rFonts w:ascii="Times New Roman" w:hAnsi="Times New Roman" w:cs="Times New Roman"/>
          <w:b/>
          <w:i/>
          <w:sz w:val="24"/>
          <w:szCs w:val="24"/>
          <w:lang w:val="bg-BG"/>
        </w:rPr>
      </w:pPr>
      <w:r>
        <w:rPr>
          <w:sz w:val="24"/>
          <w:szCs w:val="24"/>
          <w:lang w:val="bg-BG"/>
        </w:rPr>
        <w:t xml:space="preserve">                </w:t>
      </w:r>
      <w:r w:rsidRPr="00015550">
        <w:rPr>
          <w:rFonts w:ascii="Times New Roman" w:hAnsi="Times New Roman" w:cs="Times New Roman"/>
          <w:b/>
          <w:i/>
          <w:sz w:val="24"/>
          <w:szCs w:val="24"/>
          <w:lang w:val="bg-BG"/>
        </w:rPr>
        <w:t>С ВОДЕЩ ПАРТНЬОР „ ЕН АР КОНСУЛТ” ЕООД ХАСКОВО</w:t>
      </w:r>
    </w:p>
    <w:p w:rsidR="00091ABC" w:rsidRPr="00C6580E" w:rsidRDefault="000D3A5A" w:rsidP="00091ABC">
      <w:pPr>
        <w:spacing w:before="0" w:beforeAutospacing="0" w:after="0" w:afterAutospacing="0"/>
        <w:ind w:left="1797" w:firstLine="0"/>
        <w:jc w:val="right"/>
        <w:rPr>
          <w:rFonts w:ascii="Times New Roman" w:hAnsi="Times New Roman" w:cs="Times New Roman"/>
          <w:b/>
          <w:bCs/>
          <w:i/>
          <w:sz w:val="18"/>
          <w:szCs w:val="18"/>
        </w:rPr>
      </w:pPr>
      <w:r>
        <w:rPr>
          <w:rFonts w:ascii="Times New Roman" w:hAnsi="Times New Roman" w:cs="Times New Roman"/>
          <w:b/>
          <w:bCs/>
          <w:i/>
          <w:sz w:val="18"/>
          <w:szCs w:val="18"/>
          <w:lang w:val="bg-BG"/>
        </w:rPr>
        <w:t>К</w:t>
      </w:r>
      <w:r w:rsidR="00091ABC" w:rsidRPr="00C6580E">
        <w:rPr>
          <w:rFonts w:ascii="Times New Roman" w:hAnsi="Times New Roman" w:cs="Times New Roman"/>
          <w:b/>
          <w:bCs/>
          <w:i/>
          <w:sz w:val="18"/>
          <w:szCs w:val="18"/>
        </w:rPr>
        <w:t xml:space="preserve">ОНСУЛТАНТ ЗА ОЦЕНЯВАНЕ НА СЪОТВЕТСТВИЕТО </w:t>
      </w:r>
    </w:p>
    <w:p w:rsidR="00091ABC" w:rsidRPr="00C6580E" w:rsidRDefault="00091ABC" w:rsidP="00091ABC">
      <w:pPr>
        <w:spacing w:before="0" w:beforeAutospacing="0" w:after="0" w:afterAutospacing="0"/>
        <w:ind w:left="1797" w:firstLine="0"/>
        <w:jc w:val="right"/>
        <w:rPr>
          <w:rFonts w:ascii="Times New Roman" w:hAnsi="Times New Roman" w:cs="Times New Roman"/>
          <w:b/>
          <w:bCs/>
          <w:i/>
          <w:sz w:val="18"/>
          <w:szCs w:val="18"/>
        </w:rPr>
      </w:pPr>
      <w:r w:rsidRPr="00C6580E">
        <w:rPr>
          <w:rFonts w:ascii="Times New Roman" w:hAnsi="Times New Roman" w:cs="Times New Roman"/>
          <w:b/>
          <w:bCs/>
          <w:i/>
          <w:sz w:val="18"/>
          <w:szCs w:val="18"/>
        </w:rPr>
        <w:t xml:space="preserve">НА ИНВЕСТИЦИОННИТЕ ПРОЕКТИ И/ИЛИ </w:t>
      </w:r>
    </w:p>
    <w:p w:rsidR="00091ABC" w:rsidRPr="00C6580E" w:rsidRDefault="00091ABC" w:rsidP="00091ABC">
      <w:pPr>
        <w:spacing w:before="0" w:beforeAutospacing="0" w:after="0" w:afterAutospacing="0"/>
        <w:ind w:left="1797" w:firstLine="0"/>
        <w:jc w:val="right"/>
        <w:rPr>
          <w:rFonts w:ascii="Times New Roman" w:hAnsi="Times New Roman" w:cs="Times New Roman"/>
          <w:b/>
          <w:bCs/>
          <w:i/>
          <w:sz w:val="18"/>
          <w:szCs w:val="18"/>
        </w:rPr>
      </w:pPr>
      <w:r w:rsidRPr="00C6580E">
        <w:rPr>
          <w:rFonts w:ascii="Times New Roman" w:hAnsi="Times New Roman" w:cs="Times New Roman"/>
          <w:b/>
          <w:bCs/>
          <w:i/>
          <w:sz w:val="18"/>
          <w:szCs w:val="18"/>
        </w:rPr>
        <w:t>УПРАЖНЯВАНЕ НА СТРОИТЕЛЕН НАДЗОР</w:t>
      </w:r>
    </w:p>
    <w:p w:rsidR="00091ABC" w:rsidRPr="00C6580E" w:rsidRDefault="00091ABC" w:rsidP="00091ABC">
      <w:pPr>
        <w:spacing w:before="0" w:beforeAutospacing="0" w:after="0" w:afterAutospacing="0"/>
        <w:ind w:left="1797" w:firstLine="0"/>
        <w:jc w:val="right"/>
        <w:rPr>
          <w:rFonts w:ascii="Times New Roman" w:hAnsi="Times New Roman" w:cs="Times New Roman"/>
          <w:b/>
          <w:bCs/>
          <w:i/>
          <w:iCs/>
          <w:sz w:val="18"/>
          <w:szCs w:val="18"/>
        </w:rPr>
      </w:pPr>
      <w:r w:rsidRPr="00C6580E">
        <w:rPr>
          <w:rFonts w:ascii="Times New Roman" w:hAnsi="Times New Roman" w:cs="Times New Roman"/>
          <w:b/>
          <w:bCs/>
          <w:i/>
          <w:iCs/>
          <w:sz w:val="18"/>
          <w:szCs w:val="18"/>
        </w:rPr>
        <w:t>ЛИЦЕНЗ № ЛК – 000526 / 12.10.2006г. издаден от МРРБ</w:t>
      </w:r>
    </w:p>
    <w:p w:rsidR="00654F06" w:rsidRPr="00C6580E" w:rsidRDefault="00091ABC" w:rsidP="00654F06">
      <w:pPr>
        <w:spacing w:before="0" w:beforeAutospacing="0" w:after="0" w:afterAutospacing="0"/>
        <w:ind w:left="1797" w:firstLine="0"/>
        <w:jc w:val="right"/>
        <w:rPr>
          <w:rFonts w:ascii="Times New Roman" w:hAnsi="Times New Roman" w:cs="Times New Roman"/>
          <w:b/>
          <w:bCs/>
          <w:i/>
          <w:iCs/>
          <w:sz w:val="18"/>
          <w:szCs w:val="18"/>
        </w:rPr>
      </w:pPr>
      <w:r w:rsidRPr="00C6580E">
        <w:rPr>
          <w:rFonts w:ascii="Times New Roman" w:hAnsi="Times New Roman" w:cs="Times New Roman"/>
          <w:b/>
          <w:bCs/>
          <w:i/>
          <w:iCs/>
          <w:sz w:val="18"/>
          <w:szCs w:val="18"/>
        </w:rPr>
        <w:t xml:space="preserve"> Удължен до 12.06.2016г.</w:t>
      </w:r>
    </w:p>
    <w:p w:rsidR="00654F06" w:rsidRPr="00C6580E" w:rsidRDefault="00091ABC" w:rsidP="00654F06">
      <w:pPr>
        <w:spacing w:before="0" w:beforeAutospacing="0" w:after="0" w:afterAutospacing="0"/>
        <w:ind w:left="1797" w:firstLine="0"/>
        <w:jc w:val="right"/>
        <w:rPr>
          <w:rFonts w:ascii="Times New Roman" w:hAnsi="Times New Roman" w:cs="Times New Roman"/>
          <w:b/>
          <w:bCs/>
          <w:sz w:val="18"/>
          <w:szCs w:val="18"/>
        </w:rPr>
      </w:pPr>
      <w:r w:rsidRPr="00C6580E">
        <w:rPr>
          <w:rFonts w:ascii="Times New Roman" w:hAnsi="Times New Roman" w:cs="Times New Roman"/>
          <w:b/>
          <w:bCs/>
          <w:sz w:val="18"/>
          <w:szCs w:val="18"/>
        </w:rPr>
        <w:t xml:space="preserve">гр.  Хасково, бул. “България-над реката” № 3, тел./ факс  038/666 920,  </w:t>
      </w:r>
    </w:p>
    <w:p w:rsidR="00091ABC" w:rsidRPr="00C6580E" w:rsidRDefault="00091ABC" w:rsidP="00654F06">
      <w:pPr>
        <w:spacing w:before="0" w:beforeAutospacing="0" w:after="0" w:afterAutospacing="0"/>
        <w:ind w:left="1797" w:firstLine="0"/>
        <w:jc w:val="right"/>
        <w:rPr>
          <w:rFonts w:ascii="Times New Roman" w:hAnsi="Times New Roman" w:cs="Times New Roman"/>
          <w:b/>
          <w:bCs/>
          <w:i/>
          <w:iCs/>
          <w:sz w:val="18"/>
          <w:szCs w:val="18"/>
        </w:rPr>
      </w:pPr>
      <w:r w:rsidRPr="00C6580E">
        <w:rPr>
          <w:rFonts w:ascii="Times New Roman" w:hAnsi="Times New Roman" w:cs="Times New Roman"/>
          <w:b/>
          <w:bCs/>
          <w:sz w:val="18"/>
          <w:szCs w:val="18"/>
        </w:rPr>
        <w:t>е-mail enarconsult@gmail.com</w:t>
      </w:r>
    </w:p>
    <w:p w:rsidR="00091ABC" w:rsidRDefault="00091ABC" w:rsidP="00091ABC">
      <w:pPr>
        <w:pStyle w:val="Header"/>
      </w:pPr>
    </w:p>
    <w:p w:rsidR="00C15079" w:rsidRPr="00274FFF" w:rsidRDefault="00091ABC" w:rsidP="00DE601D">
      <w:pPr>
        <w:spacing w:before="0" w:beforeAutospacing="0" w:after="0" w:afterAutospacing="0" w:line="276" w:lineRule="auto"/>
        <w:ind w:left="0" w:firstLine="709"/>
        <w:jc w:val="left"/>
        <w:rPr>
          <w:rFonts w:ascii="Times New Roman" w:hAnsi="Times New Roman"/>
          <w:b/>
          <w:i/>
          <w:shadow/>
          <w:spacing w:val="60"/>
          <w:sz w:val="36"/>
          <w:szCs w:val="36"/>
        </w:rPr>
      </w:pPr>
      <w:r>
        <w:rPr>
          <w:rFonts w:ascii="Times New Roman" w:hAnsi="Times New Roman" w:cs="Times New Roman"/>
          <w:sz w:val="24"/>
          <w:szCs w:val="24"/>
        </w:rPr>
        <w:t xml:space="preserve">                          </w:t>
      </w:r>
      <w:r w:rsidR="00DE601D">
        <w:rPr>
          <w:rFonts w:ascii="Times New Roman" w:hAnsi="Times New Roman" w:cs="Times New Roman"/>
          <w:sz w:val="24"/>
          <w:szCs w:val="24"/>
          <w:lang w:val="bg-BG"/>
        </w:rPr>
        <w:t xml:space="preserve">                </w:t>
      </w:r>
      <w:r>
        <w:rPr>
          <w:rFonts w:ascii="Times New Roman" w:hAnsi="Times New Roman" w:cs="Times New Roman"/>
          <w:sz w:val="24"/>
          <w:szCs w:val="24"/>
        </w:rPr>
        <w:t xml:space="preserve"> </w:t>
      </w:r>
      <w:r w:rsidR="00C15079" w:rsidRPr="00274FFF">
        <w:rPr>
          <w:rFonts w:ascii="Times New Roman" w:hAnsi="Times New Roman"/>
          <w:b/>
          <w:i/>
          <w:shadow/>
          <w:spacing w:val="60"/>
          <w:sz w:val="36"/>
          <w:szCs w:val="36"/>
        </w:rPr>
        <w:t>Д О К Л А Д</w:t>
      </w:r>
    </w:p>
    <w:p w:rsidR="00323D18" w:rsidRDefault="00323D18" w:rsidP="00C15079">
      <w:pPr>
        <w:pStyle w:val="Title"/>
        <w:rPr>
          <w:rFonts w:ascii="Times New Roman" w:hAnsi="Times New Roman"/>
          <w:b/>
          <w:i/>
          <w:caps/>
          <w:sz w:val="24"/>
          <w:szCs w:val="24"/>
        </w:rPr>
      </w:pPr>
    </w:p>
    <w:p w:rsidR="00EF11F1" w:rsidRPr="000535BF" w:rsidRDefault="000535BF" w:rsidP="000535BF">
      <w:pPr>
        <w:pStyle w:val="Title"/>
        <w:rPr>
          <w:rFonts w:ascii="Times New Roman" w:hAnsi="Times New Roman"/>
          <w:b/>
          <w:i/>
          <w:caps/>
          <w:sz w:val="24"/>
          <w:szCs w:val="24"/>
        </w:rPr>
      </w:pPr>
      <w:r>
        <w:rPr>
          <w:rFonts w:ascii="Times New Roman" w:hAnsi="Times New Roman"/>
          <w:sz w:val="24"/>
          <w:szCs w:val="24"/>
        </w:rPr>
        <w:t>За</w:t>
      </w:r>
      <w:r w:rsidR="00C15079" w:rsidRPr="000535BF">
        <w:rPr>
          <w:rFonts w:ascii="Times New Roman" w:hAnsi="Times New Roman"/>
          <w:sz w:val="24"/>
          <w:szCs w:val="24"/>
        </w:rPr>
        <w:t xml:space="preserve"> резултатите от </w:t>
      </w:r>
      <w:r>
        <w:rPr>
          <w:rFonts w:ascii="Times New Roman" w:hAnsi="Times New Roman"/>
          <w:sz w:val="24"/>
          <w:szCs w:val="24"/>
        </w:rPr>
        <w:t>конструктивното</w:t>
      </w:r>
      <w:r w:rsidRPr="000535BF">
        <w:rPr>
          <w:rFonts w:ascii="Times New Roman" w:hAnsi="Times New Roman"/>
          <w:sz w:val="24"/>
          <w:szCs w:val="24"/>
        </w:rPr>
        <w:t xml:space="preserve"> </w:t>
      </w:r>
      <w:r w:rsidR="00C15079" w:rsidRPr="000535BF">
        <w:rPr>
          <w:rFonts w:ascii="Times New Roman" w:hAnsi="Times New Roman"/>
          <w:sz w:val="24"/>
          <w:szCs w:val="24"/>
        </w:rPr>
        <w:t>обследване</w:t>
      </w:r>
      <w:r>
        <w:rPr>
          <w:rFonts w:ascii="Times New Roman" w:hAnsi="Times New Roman"/>
          <w:sz w:val="24"/>
          <w:szCs w:val="24"/>
        </w:rPr>
        <w:t xml:space="preserve"> н</w:t>
      </w:r>
      <w:r w:rsidR="00EF11F1" w:rsidRPr="000535BF">
        <w:rPr>
          <w:rFonts w:ascii="Times New Roman" w:hAnsi="Times New Roman"/>
          <w:sz w:val="24"/>
          <w:szCs w:val="24"/>
        </w:rPr>
        <w:t>а сграда за установяване на техническите характеристики, свързани с изискв</w:t>
      </w:r>
      <w:r w:rsidR="00F05F61">
        <w:rPr>
          <w:rFonts w:ascii="Times New Roman" w:hAnsi="Times New Roman"/>
          <w:sz w:val="24"/>
          <w:szCs w:val="24"/>
        </w:rPr>
        <w:t xml:space="preserve">анията по чл. </w:t>
      </w:r>
      <w:r w:rsidR="00F05F61" w:rsidRPr="00015FC3">
        <w:rPr>
          <w:rFonts w:ascii="Times New Roman" w:hAnsi="Times New Roman"/>
          <w:sz w:val="24"/>
          <w:szCs w:val="24"/>
        </w:rPr>
        <w:t>169, ал. 1, т. 1-</w:t>
      </w:r>
      <w:r w:rsidR="001370A2" w:rsidRPr="00015FC3">
        <w:rPr>
          <w:rFonts w:ascii="Times New Roman" w:hAnsi="Times New Roman"/>
          <w:sz w:val="24"/>
          <w:szCs w:val="24"/>
        </w:rPr>
        <w:t xml:space="preserve"> 5</w:t>
      </w:r>
      <w:r w:rsidRPr="00015FC3">
        <w:rPr>
          <w:rFonts w:ascii="Times New Roman" w:hAnsi="Times New Roman"/>
          <w:sz w:val="24"/>
          <w:szCs w:val="24"/>
        </w:rPr>
        <w:t xml:space="preserve"> и ал. 2</w:t>
      </w:r>
      <w:r>
        <w:rPr>
          <w:rFonts w:ascii="Times New Roman" w:hAnsi="Times New Roman"/>
          <w:sz w:val="24"/>
          <w:szCs w:val="24"/>
        </w:rPr>
        <w:t xml:space="preserve"> </w:t>
      </w:r>
      <w:r w:rsidR="00EF11F1" w:rsidRPr="000535BF">
        <w:rPr>
          <w:rFonts w:ascii="Times New Roman" w:hAnsi="Times New Roman"/>
          <w:sz w:val="24"/>
          <w:szCs w:val="24"/>
        </w:rPr>
        <w:t xml:space="preserve">от Закона за устройство на територията (ЗУТ) </w:t>
      </w:r>
      <w:r>
        <w:rPr>
          <w:rFonts w:ascii="Times New Roman" w:hAnsi="Times New Roman"/>
          <w:sz w:val="24"/>
          <w:szCs w:val="24"/>
        </w:rPr>
        <w:t xml:space="preserve"> </w:t>
      </w:r>
    </w:p>
    <w:p w:rsidR="005E1FA6" w:rsidRPr="00274FFF" w:rsidRDefault="00E476AE" w:rsidP="00F65DEC">
      <w:pPr>
        <w:tabs>
          <w:tab w:val="left" w:pos="3780"/>
        </w:tabs>
        <w:ind w:left="2835" w:hanging="2835"/>
        <w:rPr>
          <w:rFonts w:ascii="Times New Roman" w:hAnsi="Times New Roman" w:cs="Times New Roman"/>
          <w:b/>
          <w:i/>
          <w:color w:val="000000"/>
          <w:sz w:val="28"/>
          <w:szCs w:val="28"/>
          <w:lang w:val="bg-BG"/>
        </w:rPr>
      </w:pPr>
      <w:r w:rsidRPr="00274FFF">
        <w:rPr>
          <w:rFonts w:ascii="Times New Roman" w:hAnsi="Times New Roman" w:cs="Times New Roman"/>
          <w:b/>
          <w:i/>
          <w:color w:val="000000"/>
          <w:sz w:val="28"/>
          <w:szCs w:val="28"/>
          <w:u w:val="single"/>
          <w:lang w:val="bg-BG"/>
        </w:rPr>
        <w:t>ОБЕКТ</w:t>
      </w:r>
      <w:r w:rsidR="007A6B6D" w:rsidRPr="00274FFF">
        <w:rPr>
          <w:rFonts w:ascii="Times New Roman" w:hAnsi="Times New Roman" w:cs="Times New Roman"/>
          <w:b/>
          <w:i/>
          <w:color w:val="000000"/>
          <w:sz w:val="28"/>
          <w:szCs w:val="28"/>
          <w:lang w:val="bg-BG"/>
        </w:rPr>
        <w:t xml:space="preserve">: </w:t>
      </w:r>
      <w:r w:rsidR="00317828" w:rsidRPr="00274FFF">
        <w:rPr>
          <w:rFonts w:ascii="Times New Roman" w:hAnsi="Times New Roman" w:cs="Times New Roman"/>
          <w:b/>
          <w:i/>
          <w:color w:val="000000"/>
          <w:sz w:val="28"/>
          <w:szCs w:val="28"/>
          <w:lang w:val="bg-BG"/>
        </w:rPr>
        <w:t>Многофамилна жилищна сграда</w:t>
      </w:r>
    </w:p>
    <w:p w:rsidR="002A65F1" w:rsidRPr="00274FFF" w:rsidRDefault="00E476AE" w:rsidP="00612A22">
      <w:pPr>
        <w:tabs>
          <w:tab w:val="left" w:pos="3780"/>
        </w:tabs>
        <w:ind w:left="2835" w:hanging="2835"/>
        <w:rPr>
          <w:rFonts w:ascii="Times New Roman" w:hAnsi="Times New Roman" w:cs="Times New Roman"/>
          <w:b/>
          <w:bCs/>
          <w:i/>
          <w:sz w:val="28"/>
          <w:szCs w:val="28"/>
          <w:lang w:val="bg-BG"/>
        </w:rPr>
      </w:pPr>
      <w:r w:rsidRPr="00274FFF">
        <w:rPr>
          <w:rFonts w:ascii="Times New Roman" w:hAnsi="Times New Roman" w:cs="Times New Roman"/>
          <w:b/>
          <w:i/>
          <w:sz w:val="28"/>
          <w:szCs w:val="28"/>
          <w:u w:val="single"/>
        </w:rPr>
        <w:t xml:space="preserve">МЕСТОНАХОЖДЕНИЕ </w:t>
      </w:r>
      <w:r w:rsidRPr="00274FFF">
        <w:rPr>
          <w:rFonts w:ascii="Times New Roman" w:hAnsi="Times New Roman" w:cs="Times New Roman"/>
          <w:b/>
          <w:i/>
          <w:sz w:val="28"/>
          <w:szCs w:val="28"/>
        </w:rPr>
        <w:t>:</w:t>
      </w:r>
      <w:r w:rsidR="00274FFF" w:rsidRPr="00274FFF">
        <w:rPr>
          <w:rFonts w:ascii="Times New Roman" w:hAnsi="Times New Roman" w:cs="Times New Roman"/>
          <w:b/>
          <w:i/>
          <w:sz w:val="28"/>
          <w:szCs w:val="28"/>
          <w:lang w:val="bg-BG"/>
        </w:rPr>
        <w:t xml:space="preserve"> </w:t>
      </w:r>
      <w:r w:rsidR="00317828" w:rsidRPr="00274FFF">
        <w:rPr>
          <w:rFonts w:ascii="Times New Roman" w:hAnsi="Times New Roman" w:cs="Times New Roman"/>
          <w:b/>
          <w:i/>
          <w:color w:val="000000"/>
          <w:sz w:val="28"/>
          <w:szCs w:val="28"/>
          <w:lang w:val="bg-BG"/>
        </w:rPr>
        <w:t xml:space="preserve">УПИ </w:t>
      </w:r>
      <w:r w:rsidR="00317828" w:rsidRPr="00274FFF">
        <w:rPr>
          <w:rFonts w:ascii="Times New Roman" w:hAnsi="Times New Roman" w:cs="Times New Roman"/>
          <w:b/>
          <w:i/>
          <w:color w:val="000000"/>
          <w:sz w:val="28"/>
          <w:szCs w:val="28"/>
        </w:rPr>
        <w:t>I-6177,</w:t>
      </w:r>
      <w:r w:rsidR="00274FFF" w:rsidRPr="00274FFF">
        <w:rPr>
          <w:rFonts w:ascii="Times New Roman" w:hAnsi="Times New Roman" w:cs="Times New Roman"/>
          <w:b/>
          <w:i/>
          <w:color w:val="000000"/>
          <w:sz w:val="28"/>
          <w:szCs w:val="28"/>
          <w:lang w:val="bg-BG"/>
        </w:rPr>
        <w:t xml:space="preserve"> кв.41</w:t>
      </w:r>
      <w:r w:rsidR="00274FFF">
        <w:rPr>
          <w:rFonts w:ascii="Times New Roman" w:hAnsi="Times New Roman" w:cs="Times New Roman"/>
          <w:b/>
          <w:i/>
          <w:color w:val="000000"/>
          <w:sz w:val="28"/>
          <w:szCs w:val="28"/>
          <w:lang w:val="bg-BG"/>
        </w:rPr>
        <w:t xml:space="preserve"> </w:t>
      </w:r>
      <w:r w:rsidR="00274FFF" w:rsidRPr="00274FFF">
        <w:rPr>
          <w:rFonts w:ascii="Times New Roman" w:hAnsi="Times New Roman" w:cs="Times New Roman"/>
          <w:b/>
          <w:i/>
          <w:color w:val="000000"/>
          <w:sz w:val="28"/>
          <w:szCs w:val="28"/>
          <w:lang w:val="bg-BG"/>
        </w:rPr>
        <w:t>по плана на гр.Свиленград,</w:t>
      </w:r>
      <w:r w:rsidR="00317828" w:rsidRPr="00274FFF">
        <w:rPr>
          <w:rFonts w:ascii="Times New Roman" w:hAnsi="Times New Roman" w:cs="Times New Roman"/>
          <w:b/>
          <w:i/>
          <w:color w:val="000000"/>
          <w:sz w:val="28"/>
          <w:szCs w:val="28"/>
          <w:lang w:val="bg-BG"/>
        </w:rPr>
        <w:t xml:space="preserve"> ул.”Стефан Стамболов”</w:t>
      </w:r>
      <w:r w:rsidR="006A19F2" w:rsidRPr="00274FFF">
        <w:rPr>
          <w:rFonts w:ascii="Times New Roman" w:hAnsi="Times New Roman" w:cs="Times New Roman"/>
          <w:b/>
          <w:i/>
          <w:color w:val="000000"/>
          <w:sz w:val="28"/>
          <w:szCs w:val="28"/>
          <w:lang w:val="bg-BG"/>
        </w:rPr>
        <w:t>№26-28</w:t>
      </w:r>
    </w:p>
    <w:p w:rsidR="002A65F1" w:rsidRDefault="002A65F1" w:rsidP="006D0534">
      <w:pPr>
        <w:tabs>
          <w:tab w:val="left" w:pos="3780"/>
        </w:tabs>
        <w:ind w:left="357"/>
        <w:jc w:val="center"/>
        <w:rPr>
          <w:rFonts w:ascii="Verdana" w:hAnsi="Verdana"/>
          <w:b/>
          <w:i/>
          <w:caps/>
          <w:color w:val="000000"/>
          <w:lang w:val="bg-BG"/>
        </w:rPr>
      </w:pPr>
    </w:p>
    <w:p w:rsidR="00422DB9" w:rsidRDefault="008E0366" w:rsidP="006D0534">
      <w:pPr>
        <w:tabs>
          <w:tab w:val="left" w:pos="3780"/>
        </w:tabs>
        <w:ind w:left="357"/>
        <w:jc w:val="center"/>
        <w:rPr>
          <w:rFonts w:ascii="Verdana" w:hAnsi="Verdana"/>
          <w:b/>
          <w:i/>
          <w:caps/>
          <w:color w:val="000000"/>
          <w:lang w:val="bg-BG"/>
        </w:rPr>
      </w:pPr>
      <w:r w:rsidRPr="008E0366">
        <w:rPr>
          <w:rFonts w:ascii="Verdana" w:hAnsi="Verdana"/>
          <w:b/>
          <w:i/>
          <w:caps/>
          <w:noProof/>
          <w:color w:val="000000"/>
          <w:lang w:val="bg-BG" w:eastAsia="bg-BG"/>
        </w:rPr>
        <w:drawing>
          <wp:inline distT="0" distB="0" distL="0" distR="0">
            <wp:extent cx="5616020" cy="2700068"/>
            <wp:effectExtent l="19050" t="0" r="3730" b="0"/>
            <wp:docPr id="12" name="Picture 7" descr="20151220_10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1220_102233"/>
                    <pic:cNvPicPr>
                      <a:picLocks noChangeAspect="1" noChangeArrowheads="1"/>
                    </pic:cNvPicPr>
                  </pic:nvPicPr>
                  <pic:blipFill>
                    <a:blip r:embed="rId8" cstate="print"/>
                    <a:srcRect/>
                    <a:stretch>
                      <a:fillRect/>
                    </a:stretch>
                  </pic:blipFill>
                  <pic:spPr bwMode="auto">
                    <a:xfrm>
                      <a:off x="0" y="0"/>
                      <a:ext cx="5624300" cy="2704049"/>
                    </a:xfrm>
                    <a:prstGeom prst="rect">
                      <a:avLst/>
                    </a:prstGeom>
                    <a:noFill/>
                    <a:ln w="9525">
                      <a:noFill/>
                      <a:miter lim="800000"/>
                      <a:headEnd/>
                      <a:tailEnd/>
                    </a:ln>
                  </pic:spPr>
                </pic:pic>
              </a:graphicData>
            </a:graphic>
          </wp:inline>
        </w:drawing>
      </w:r>
    </w:p>
    <w:p w:rsidR="00422DB9" w:rsidRDefault="00422DB9" w:rsidP="006D0534">
      <w:pPr>
        <w:tabs>
          <w:tab w:val="left" w:pos="3780"/>
        </w:tabs>
        <w:ind w:left="357"/>
        <w:jc w:val="center"/>
        <w:rPr>
          <w:rFonts w:ascii="Verdana" w:hAnsi="Verdana"/>
          <w:b/>
          <w:i/>
          <w:caps/>
          <w:color w:val="000000"/>
          <w:lang w:val="bg-BG"/>
        </w:rPr>
      </w:pPr>
    </w:p>
    <w:p w:rsidR="007942DA" w:rsidRPr="00274FFF" w:rsidRDefault="007942DA" w:rsidP="007942DA">
      <w:pPr>
        <w:pStyle w:val="BodyText"/>
        <w:spacing w:line="288" w:lineRule="auto"/>
        <w:jc w:val="both"/>
        <w:rPr>
          <w:rFonts w:ascii="Times New Roman" w:hAnsi="Times New Roman" w:cs="Times New Roman"/>
          <w:b/>
          <w:i/>
          <w:caps/>
          <w:color w:val="000000"/>
          <w:sz w:val="28"/>
          <w:szCs w:val="28"/>
          <w:lang w:val="bg-BG"/>
        </w:rPr>
      </w:pPr>
      <w:r w:rsidRPr="00274FFF">
        <w:rPr>
          <w:rFonts w:ascii="Times New Roman" w:hAnsi="Times New Roman" w:cs="Times New Roman"/>
          <w:b/>
          <w:i/>
          <w:caps/>
          <w:sz w:val="28"/>
          <w:szCs w:val="28"/>
          <w:u w:val="single"/>
        </w:rPr>
        <w:t>b</w:t>
      </w:r>
      <w:r w:rsidRPr="00274FFF">
        <w:rPr>
          <w:rFonts w:ascii="Times New Roman" w:hAnsi="Times New Roman" w:cs="Times New Roman"/>
          <w:b/>
          <w:i/>
          <w:caps/>
          <w:sz w:val="28"/>
          <w:szCs w:val="28"/>
          <w:u w:val="single"/>
          <w:lang w:val="bg-BG"/>
        </w:rPr>
        <w:t>ЪЗЛОЖИТЕЛ</w:t>
      </w:r>
      <w:r w:rsidRPr="00274FFF">
        <w:rPr>
          <w:rFonts w:ascii="Times New Roman" w:hAnsi="Times New Roman" w:cs="Times New Roman"/>
          <w:b/>
          <w:i/>
          <w:caps/>
          <w:sz w:val="28"/>
          <w:szCs w:val="28"/>
          <w:lang w:val="bg-BG"/>
        </w:rPr>
        <w:t>:</w:t>
      </w:r>
      <w:r w:rsidRPr="00274FFF">
        <w:rPr>
          <w:rFonts w:ascii="Times New Roman" w:hAnsi="Times New Roman" w:cs="Times New Roman"/>
          <w:i/>
          <w:sz w:val="28"/>
          <w:szCs w:val="28"/>
          <w:lang w:val="bg-BG"/>
        </w:rPr>
        <w:t xml:space="preserve"> </w:t>
      </w:r>
      <w:r w:rsidRPr="00274FFF">
        <w:rPr>
          <w:rFonts w:ascii="Times New Roman" w:hAnsi="Times New Roman" w:cs="Times New Roman"/>
          <w:b/>
          <w:i/>
          <w:caps/>
          <w:color w:val="000000"/>
          <w:sz w:val="28"/>
          <w:szCs w:val="28"/>
          <w:lang w:val="bg-BG"/>
        </w:rPr>
        <w:t xml:space="preserve">ОБЩИНА </w:t>
      </w:r>
      <w:r w:rsidR="00317828" w:rsidRPr="00274FFF">
        <w:rPr>
          <w:rFonts w:ascii="Times New Roman" w:hAnsi="Times New Roman" w:cs="Times New Roman"/>
          <w:b/>
          <w:i/>
          <w:caps/>
          <w:color w:val="000000"/>
          <w:sz w:val="28"/>
          <w:szCs w:val="28"/>
          <w:lang w:val="bg-BG"/>
        </w:rPr>
        <w:t>СВИЛЕНГРАД</w:t>
      </w:r>
    </w:p>
    <w:p w:rsidR="00E476AE" w:rsidRPr="000F3E37" w:rsidRDefault="00E476AE" w:rsidP="007A6B6D">
      <w:pPr>
        <w:pStyle w:val="Subtitle"/>
        <w:ind w:firstLine="4320"/>
        <w:jc w:val="left"/>
        <w:rPr>
          <w:rFonts w:ascii="Times New Roman" w:hAnsi="Times New Roman" w:cs="Times New Roman"/>
          <w:i/>
          <w:color w:val="FF0000"/>
          <w:sz w:val="22"/>
        </w:rPr>
      </w:pPr>
    </w:p>
    <w:p w:rsidR="007942DA" w:rsidRDefault="007942DA" w:rsidP="007942DA">
      <w:pPr>
        <w:spacing w:before="0" w:beforeAutospacing="0" w:after="0" w:afterAutospacing="0"/>
        <w:ind w:left="3960" w:right="-108" w:hanging="3960"/>
        <w:rPr>
          <w:rFonts w:ascii="Times New Roman" w:hAnsi="Times New Roman" w:cs="Times New Roman"/>
          <w:b/>
          <w:i/>
          <w:sz w:val="28"/>
          <w:szCs w:val="28"/>
          <w:lang w:val="bg-BG"/>
        </w:rPr>
      </w:pPr>
      <w:r w:rsidRPr="00274FFF">
        <w:rPr>
          <w:rFonts w:ascii="Times New Roman" w:hAnsi="Times New Roman" w:cs="Times New Roman"/>
          <w:b/>
          <w:i/>
          <w:caps/>
          <w:color w:val="000000"/>
          <w:sz w:val="28"/>
          <w:szCs w:val="28"/>
          <w:u w:val="single"/>
        </w:rPr>
        <w:t>ИЗГОТВЕН ОТ</w:t>
      </w:r>
      <w:r w:rsidRPr="00274FFF">
        <w:rPr>
          <w:rFonts w:ascii="Times New Roman" w:hAnsi="Times New Roman" w:cs="Times New Roman"/>
          <w:b/>
          <w:caps/>
          <w:color w:val="000000"/>
          <w:sz w:val="28"/>
          <w:szCs w:val="28"/>
        </w:rPr>
        <w:t>:</w:t>
      </w:r>
      <w:r w:rsidRPr="00274FFF">
        <w:rPr>
          <w:rFonts w:ascii="Times New Roman" w:hAnsi="Times New Roman" w:cs="Times New Roman"/>
          <w:b/>
          <w:bCs/>
          <w:i/>
          <w:sz w:val="28"/>
          <w:szCs w:val="28"/>
          <w:lang w:val="bg-BG"/>
        </w:rPr>
        <w:t xml:space="preserve"> </w:t>
      </w:r>
      <w:r w:rsidR="00317828" w:rsidRPr="00274FFF">
        <w:rPr>
          <w:rFonts w:ascii="Times New Roman" w:hAnsi="Times New Roman" w:cs="Times New Roman"/>
          <w:b/>
          <w:bCs/>
          <w:i/>
          <w:sz w:val="28"/>
          <w:szCs w:val="28"/>
          <w:lang w:val="bg-BG"/>
        </w:rPr>
        <w:t xml:space="preserve">ДЗЗД </w:t>
      </w:r>
      <w:r w:rsidRPr="00274FFF">
        <w:rPr>
          <w:rFonts w:ascii="Times New Roman" w:hAnsi="Times New Roman" w:cs="Times New Roman"/>
          <w:b/>
          <w:bCs/>
          <w:i/>
          <w:sz w:val="28"/>
          <w:szCs w:val="28"/>
          <w:lang w:val="bg-BG"/>
        </w:rPr>
        <w:t xml:space="preserve">"ЕН АР </w:t>
      </w:r>
      <w:r w:rsidR="00317828" w:rsidRPr="00274FFF">
        <w:rPr>
          <w:rFonts w:ascii="Times New Roman" w:hAnsi="Times New Roman" w:cs="Times New Roman"/>
          <w:b/>
          <w:bCs/>
          <w:i/>
          <w:sz w:val="28"/>
          <w:szCs w:val="28"/>
          <w:lang w:val="bg-BG"/>
        </w:rPr>
        <w:t xml:space="preserve">ИНФРАМ </w:t>
      </w:r>
      <w:r w:rsidRPr="00274FFF">
        <w:rPr>
          <w:rFonts w:ascii="Times New Roman" w:hAnsi="Times New Roman" w:cs="Times New Roman"/>
          <w:b/>
          <w:bCs/>
          <w:i/>
          <w:caps/>
          <w:sz w:val="28"/>
          <w:szCs w:val="28"/>
          <w:lang w:val="bg-BG"/>
        </w:rPr>
        <w:t>”</w:t>
      </w:r>
      <w:r w:rsidRPr="00274FFF">
        <w:rPr>
          <w:rFonts w:ascii="Times New Roman" w:hAnsi="Times New Roman" w:cs="Times New Roman"/>
          <w:i/>
          <w:sz w:val="28"/>
          <w:szCs w:val="28"/>
          <w:lang w:val="bg-BG"/>
        </w:rPr>
        <w:t xml:space="preserve"> </w:t>
      </w:r>
      <w:r w:rsidR="00317828" w:rsidRPr="00274FFF">
        <w:rPr>
          <w:rFonts w:ascii="Times New Roman" w:hAnsi="Times New Roman" w:cs="Times New Roman"/>
          <w:b/>
          <w:i/>
          <w:sz w:val="28"/>
          <w:szCs w:val="28"/>
          <w:lang w:val="bg-BG"/>
        </w:rPr>
        <w:t>СВИЛЕНГРАД</w:t>
      </w:r>
    </w:p>
    <w:p w:rsidR="00274FFF" w:rsidRDefault="00274FFF" w:rsidP="007942DA">
      <w:pPr>
        <w:spacing w:before="0" w:beforeAutospacing="0" w:after="0" w:afterAutospacing="0"/>
        <w:ind w:left="3960" w:right="-108" w:hanging="3960"/>
        <w:rPr>
          <w:rFonts w:ascii="Times New Roman" w:hAnsi="Times New Roman" w:cs="Times New Roman"/>
          <w:b/>
          <w:i/>
          <w:sz w:val="28"/>
          <w:szCs w:val="28"/>
          <w:lang w:val="bg-BG"/>
        </w:rPr>
      </w:pPr>
    </w:p>
    <w:p w:rsidR="00274FFF" w:rsidRPr="00274FFF" w:rsidRDefault="00274FFF" w:rsidP="007942DA">
      <w:pPr>
        <w:spacing w:before="0" w:beforeAutospacing="0" w:after="0" w:afterAutospacing="0"/>
        <w:ind w:left="3960" w:right="-108" w:hanging="3960"/>
        <w:rPr>
          <w:rFonts w:ascii="Times New Roman" w:hAnsi="Times New Roman" w:cs="Times New Roman"/>
          <w:b/>
          <w:i/>
          <w:sz w:val="28"/>
          <w:szCs w:val="28"/>
          <w:lang w:val="bg-BG"/>
        </w:rPr>
      </w:pPr>
    </w:p>
    <w:p w:rsidR="00422DB9" w:rsidRPr="00274FFF" w:rsidRDefault="007942DA" w:rsidP="00274FFF">
      <w:pPr>
        <w:pStyle w:val="Subtitle"/>
        <w:ind w:left="4140" w:hanging="4140"/>
        <w:jc w:val="left"/>
        <w:rPr>
          <w:rFonts w:ascii="Times New Roman" w:hAnsi="Times New Roman"/>
          <w:b/>
          <w:caps/>
          <w:color w:val="000000"/>
          <w:szCs w:val="24"/>
          <w:lang w:val="bg-BG"/>
        </w:rPr>
      </w:pPr>
      <w:r w:rsidRPr="000F3E37">
        <w:rPr>
          <w:rFonts w:ascii="Times New Roman" w:hAnsi="Times New Roman" w:cs="Times New Roman"/>
          <w:i/>
          <w:sz w:val="22"/>
        </w:rPr>
        <w:t xml:space="preserve">  </w:t>
      </w:r>
      <w:r>
        <w:rPr>
          <w:rFonts w:ascii="Times New Roman" w:hAnsi="Times New Roman" w:cs="Times New Roman"/>
          <w:i/>
          <w:sz w:val="22"/>
        </w:rPr>
        <w:t xml:space="preserve">      </w:t>
      </w:r>
      <w:r w:rsidR="00E9589A">
        <w:rPr>
          <w:rFonts w:ascii="Times New Roman" w:hAnsi="Times New Roman"/>
          <w:b/>
          <w:caps/>
          <w:color w:val="000000"/>
          <w:lang w:val="bg-BG"/>
        </w:rPr>
        <w:t xml:space="preserve"> </w:t>
      </w:r>
      <w:r w:rsidR="00422DB9" w:rsidRPr="00274FFF">
        <w:rPr>
          <w:rFonts w:ascii="Times New Roman" w:hAnsi="Times New Roman"/>
          <w:b/>
          <w:color w:val="000000"/>
          <w:szCs w:val="28"/>
          <w:lang w:val="bg-BG"/>
        </w:rPr>
        <w:t xml:space="preserve">ПРЕДСТАВЛЯВАЩ  ДЗЗД “ЕН АР ИНФРАМ </w:t>
      </w:r>
      <w:r w:rsidR="00422DB9" w:rsidRPr="00274FFF">
        <w:rPr>
          <w:rFonts w:ascii="Times New Roman" w:hAnsi="Times New Roman"/>
          <w:b/>
          <w:caps/>
          <w:color w:val="000000"/>
          <w:szCs w:val="28"/>
          <w:lang w:val="ru-RU"/>
        </w:rPr>
        <w:t>”:</w:t>
      </w:r>
      <w:r w:rsidR="00422DB9">
        <w:rPr>
          <w:rFonts w:ascii="Times New Roman" w:hAnsi="Times New Roman"/>
          <w:b/>
          <w:caps/>
          <w:color w:val="000000"/>
          <w:lang w:val="ru-RU"/>
        </w:rPr>
        <w:t xml:space="preserve"> </w:t>
      </w:r>
      <w:r w:rsidR="00422DB9" w:rsidRPr="006B6A86">
        <w:rPr>
          <w:rFonts w:ascii="Times New Roman" w:hAnsi="Times New Roman"/>
          <w:caps/>
          <w:color w:val="000000"/>
          <w:szCs w:val="24"/>
          <w:lang w:val="ru-RU"/>
        </w:rPr>
        <w:t>...............................</w:t>
      </w:r>
    </w:p>
    <w:p w:rsidR="0021582F" w:rsidRDefault="00274FFF" w:rsidP="00586E9D">
      <w:pPr>
        <w:spacing w:before="0" w:beforeAutospacing="0" w:after="0" w:afterAutospacing="0" w:line="276" w:lineRule="auto"/>
        <w:ind w:left="1797" w:firstLine="0"/>
        <w:rPr>
          <w:rFonts w:ascii="Times New Roman" w:hAnsi="Times New Roman"/>
          <w:color w:val="000000"/>
          <w:szCs w:val="24"/>
          <w:lang w:val="bg-BG"/>
        </w:rPr>
      </w:pPr>
      <w:r>
        <w:rPr>
          <w:rFonts w:ascii="Times New Roman" w:hAnsi="Times New Roman"/>
          <w:color w:val="000000"/>
          <w:szCs w:val="24"/>
          <w:lang w:val="bg-BG"/>
        </w:rPr>
        <w:tab/>
      </w:r>
      <w:r>
        <w:rPr>
          <w:rFonts w:ascii="Times New Roman" w:hAnsi="Times New Roman"/>
          <w:color w:val="000000"/>
          <w:szCs w:val="24"/>
          <w:lang w:val="bg-BG"/>
        </w:rPr>
        <w:tab/>
      </w:r>
      <w:r>
        <w:rPr>
          <w:rFonts w:ascii="Times New Roman" w:hAnsi="Times New Roman"/>
          <w:color w:val="000000"/>
          <w:szCs w:val="24"/>
          <w:lang w:val="bg-BG"/>
        </w:rPr>
        <w:tab/>
      </w:r>
      <w:r>
        <w:rPr>
          <w:rFonts w:ascii="Times New Roman" w:hAnsi="Times New Roman"/>
          <w:color w:val="000000"/>
          <w:szCs w:val="24"/>
          <w:lang w:val="bg-BG"/>
        </w:rPr>
        <w:tab/>
      </w:r>
      <w:r>
        <w:rPr>
          <w:rFonts w:ascii="Times New Roman" w:hAnsi="Times New Roman"/>
          <w:color w:val="000000"/>
          <w:szCs w:val="24"/>
          <w:lang w:val="bg-BG"/>
        </w:rPr>
        <w:tab/>
      </w:r>
      <w:r>
        <w:rPr>
          <w:rFonts w:ascii="Times New Roman" w:hAnsi="Times New Roman"/>
          <w:color w:val="000000"/>
          <w:szCs w:val="24"/>
          <w:lang w:val="bg-BG"/>
        </w:rPr>
        <w:tab/>
      </w:r>
      <w:r>
        <w:rPr>
          <w:rFonts w:ascii="Times New Roman" w:hAnsi="Times New Roman"/>
          <w:color w:val="000000"/>
          <w:szCs w:val="24"/>
          <w:lang w:val="bg-BG"/>
        </w:rPr>
        <w:tab/>
      </w:r>
      <w:r w:rsidR="00707A38">
        <w:rPr>
          <w:rFonts w:ascii="Times New Roman" w:hAnsi="Times New Roman"/>
          <w:color w:val="000000"/>
          <w:szCs w:val="24"/>
          <w:lang w:val="bg-BG"/>
        </w:rPr>
        <w:t xml:space="preserve">   </w:t>
      </w:r>
      <w:r w:rsidR="00586E9D" w:rsidRPr="006B6A86">
        <w:rPr>
          <w:rFonts w:ascii="Times New Roman" w:hAnsi="Times New Roman"/>
          <w:color w:val="000000"/>
          <w:szCs w:val="24"/>
          <w:lang w:val="bg-BG"/>
        </w:rPr>
        <w:t>/арх.Б.Хасърджиева</w:t>
      </w:r>
      <w:r w:rsidR="00586E9D" w:rsidRPr="006B6A86">
        <w:rPr>
          <w:rFonts w:ascii="Times New Roman" w:hAnsi="Times New Roman"/>
          <w:b/>
          <w:color w:val="000000"/>
          <w:szCs w:val="24"/>
          <w:lang w:val="bg-BG"/>
        </w:rPr>
        <w:t xml:space="preserve"> </w:t>
      </w:r>
      <w:r w:rsidR="00586E9D" w:rsidRPr="006B6A86">
        <w:rPr>
          <w:rFonts w:ascii="Times New Roman" w:hAnsi="Times New Roman"/>
          <w:color w:val="000000"/>
          <w:szCs w:val="24"/>
          <w:lang w:val="bg-BG"/>
        </w:rPr>
        <w:t>/</w:t>
      </w:r>
    </w:p>
    <w:p w:rsidR="0021582F" w:rsidRPr="0021582F" w:rsidRDefault="0021582F" w:rsidP="00586E9D">
      <w:pPr>
        <w:spacing w:line="276" w:lineRule="auto"/>
        <w:ind w:left="357"/>
        <w:jc w:val="center"/>
        <w:rPr>
          <w:rFonts w:ascii="Times New Roman" w:hAnsi="Times New Roman" w:cs="Times New Roman"/>
          <w:i/>
          <w:lang w:val="bg-BG"/>
        </w:rPr>
      </w:pPr>
      <w:r w:rsidRPr="006B6A86">
        <w:rPr>
          <w:rFonts w:ascii="Times New Roman" w:hAnsi="Times New Roman"/>
          <w:color w:val="000000"/>
          <w:szCs w:val="24"/>
          <w:lang w:val="bg-BG"/>
        </w:rPr>
        <w:t>гр.</w:t>
      </w:r>
      <w:r w:rsidR="00422DB9">
        <w:rPr>
          <w:rFonts w:ascii="Times New Roman" w:hAnsi="Times New Roman"/>
          <w:color w:val="000000"/>
          <w:szCs w:val="24"/>
          <w:lang w:val="bg-BG"/>
        </w:rPr>
        <w:t>Свиленград</w:t>
      </w:r>
      <w:r w:rsidR="00586E9D">
        <w:rPr>
          <w:rFonts w:ascii="Times New Roman" w:hAnsi="Times New Roman"/>
          <w:color w:val="000000"/>
          <w:szCs w:val="24"/>
          <w:lang w:val="bg-BG"/>
        </w:rPr>
        <w:t xml:space="preserve">, </w:t>
      </w:r>
      <w:r w:rsidR="00422DB9">
        <w:rPr>
          <w:rFonts w:ascii="Times New Roman" w:hAnsi="Times New Roman"/>
          <w:color w:val="000000"/>
          <w:szCs w:val="24"/>
          <w:lang w:val="bg-BG"/>
        </w:rPr>
        <w:t>януари 2016</w:t>
      </w:r>
      <w:r w:rsidR="00586E9D" w:rsidRPr="006B6A86">
        <w:rPr>
          <w:rFonts w:ascii="Times New Roman" w:hAnsi="Times New Roman"/>
          <w:color w:val="000000"/>
          <w:szCs w:val="24"/>
          <w:lang w:val="bg-BG"/>
        </w:rPr>
        <w:t xml:space="preserve"> г.</w:t>
      </w:r>
    </w:p>
    <w:p w:rsidR="00B14852" w:rsidRPr="00E7332E" w:rsidRDefault="00E7332E" w:rsidP="005046E1">
      <w:pPr>
        <w:spacing w:before="0" w:beforeAutospacing="0" w:after="0" w:afterAutospacing="0" w:line="276" w:lineRule="auto"/>
        <w:ind w:left="142" w:firstLine="0"/>
        <w:rPr>
          <w:rFonts w:ascii="Times New Roman" w:hAnsi="Times New Roman" w:cs="Times New Roman"/>
          <w:b/>
          <w:lang w:val="bg-BG"/>
        </w:rPr>
      </w:pPr>
      <w:r w:rsidRPr="00E7332E">
        <w:rPr>
          <w:rFonts w:ascii="Times New Roman" w:hAnsi="Times New Roman" w:cs="Times New Roman"/>
          <w:b/>
        </w:rPr>
        <w:lastRenderedPageBreak/>
        <w:t xml:space="preserve">I. </w:t>
      </w:r>
      <w:r w:rsidRPr="00E7332E">
        <w:rPr>
          <w:rFonts w:ascii="Times New Roman" w:hAnsi="Times New Roman" w:cs="Times New Roman"/>
          <w:b/>
          <w:lang w:val="bg-BG"/>
        </w:rPr>
        <w:t>ПРЕДМЕТ И ЦЕЛ</w:t>
      </w:r>
      <w:r w:rsidR="00C70364">
        <w:rPr>
          <w:rFonts w:ascii="Times New Roman" w:hAnsi="Times New Roman" w:cs="Times New Roman"/>
          <w:b/>
          <w:lang w:val="bg-BG"/>
        </w:rPr>
        <w:t>И</w:t>
      </w:r>
      <w:r w:rsidRPr="00E7332E">
        <w:rPr>
          <w:rFonts w:ascii="Times New Roman" w:hAnsi="Times New Roman" w:cs="Times New Roman"/>
          <w:b/>
          <w:lang w:val="bg-BG"/>
        </w:rPr>
        <w:t xml:space="preserve"> НА </w:t>
      </w:r>
      <w:r w:rsidR="00C70364">
        <w:rPr>
          <w:rFonts w:ascii="Times New Roman" w:hAnsi="Times New Roman" w:cs="Times New Roman"/>
          <w:b/>
          <w:lang w:val="bg-BG"/>
        </w:rPr>
        <w:t>ОБСЛЕДВАНЕТО</w:t>
      </w:r>
    </w:p>
    <w:p w:rsidR="007626DF" w:rsidRPr="00D56DA2" w:rsidRDefault="005D64B2" w:rsidP="00E07386">
      <w:pPr>
        <w:pStyle w:val="BodyText"/>
        <w:spacing w:line="288" w:lineRule="auto"/>
        <w:jc w:val="both"/>
        <w:rPr>
          <w:rFonts w:ascii="Times New Roman" w:hAnsi="Times New Roman" w:cs="Times New Roman"/>
          <w:szCs w:val="24"/>
          <w:lang w:val="bg-BG"/>
        </w:rPr>
      </w:pPr>
      <w:r>
        <w:rPr>
          <w:rFonts w:ascii="Times New Roman" w:hAnsi="Times New Roman" w:cs="Times New Roman"/>
          <w:szCs w:val="24"/>
          <w:lang w:val="bg-BG"/>
        </w:rPr>
        <w:tab/>
      </w:r>
      <w:r w:rsidR="00C70364">
        <w:rPr>
          <w:rFonts w:ascii="Times New Roman" w:hAnsi="Times New Roman" w:cs="Times New Roman"/>
          <w:szCs w:val="24"/>
          <w:lang w:val="bg-BG"/>
        </w:rPr>
        <w:t>Обследването</w:t>
      </w:r>
      <w:r w:rsidRPr="00D56DA2">
        <w:rPr>
          <w:rFonts w:ascii="Times New Roman" w:hAnsi="Times New Roman" w:cs="Times New Roman"/>
          <w:szCs w:val="24"/>
          <w:lang w:val="bg-BG"/>
        </w:rPr>
        <w:t xml:space="preserve"> е възложен</w:t>
      </w:r>
      <w:r w:rsidR="00C70364">
        <w:rPr>
          <w:rFonts w:ascii="Times New Roman" w:hAnsi="Times New Roman" w:cs="Times New Roman"/>
          <w:szCs w:val="24"/>
          <w:lang w:val="bg-BG"/>
        </w:rPr>
        <w:t>о</w:t>
      </w:r>
      <w:r w:rsidRPr="00D56DA2">
        <w:rPr>
          <w:rFonts w:ascii="Times New Roman" w:hAnsi="Times New Roman" w:cs="Times New Roman"/>
          <w:szCs w:val="24"/>
          <w:lang w:val="bg-BG"/>
        </w:rPr>
        <w:t xml:space="preserve"> от Община </w:t>
      </w:r>
      <w:r w:rsidR="00D308B5">
        <w:rPr>
          <w:rFonts w:ascii="Times New Roman" w:hAnsi="Times New Roman" w:cs="Times New Roman"/>
          <w:szCs w:val="24"/>
          <w:lang w:val="bg-BG"/>
        </w:rPr>
        <w:t>Свиленград</w:t>
      </w:r>
      <w:r w:rsidRPr="00D56DA2">
        <w:rPr>
          <w:rFonts w:ascii="Times New Roman" w:hAnsi="Times New Roman" w:cs="Times New Roman"/>
          <w:szCs w:val="24"/>
          <w:lang w:val="bg-BG"/>
        </w:rPr>
        <w:t xml:space="preserve"> </w:t>
      </w:r>
      <w:r w:rsidR="00FA0D43" w:rsidRPr="00D56DA2">
        <w:rPr>
          <w:rFonts w:ascii="Times New Roman" w:hAnsi="Times New Roman" w:cs="Times New Roman"/>
          <w:szCs w:val="24"/>
          <w:lang w:val="bg-BG"/>
        </w:rPr>
        <w:t xml:space="preserve">във връзка с изпълнение на </w:t>
      </w:r>
      <w:r w:rsidRPr="00D56DA2">
        <w:rPr>
          <w:rFonts w:ascii="Times New Roman" w:hAnsi="Times New Roman" w:cs="Times New Roman"/>
          <w:color w:val="000000"/>
          <w:szCs w:val="24"/>
          <w:lang w:val="bg-BG"/>
        </w:rPr>
        <w:t>Националната програма за енергийна ефективност на многофамилни жилищни сгради</w:t>
      </w:r>
      <w:r w:rsidR="00E07386" w:rsidRPr="00D56DA2">
        <w:rPr>
          <w:rFonts w:ascii="Times New Roman" w:hAnsi="Times New Roman" w:cs="Times New Roman"/>
          <w:color w:val="000000"/>
          <w:szCs w:val="24"/>
          <w:lang w:val="bg-BG"/>
        </w:rPr>
        <w:t xml:space="preserve">. </w:t>
      </w:r>
      <w:r w:rsidR="007626DF" w:rsidRPr="00D56DA2">
        <w:rPr>
          <w:rFonts w:ascii="Times New Roman" w:hAnsi="Times New Roman" w:cs="Times New Roman"/>
          <w:szCs w:val="24"/>
          <w:lang w:val="bg-BG"/>
        </w:rPr>
        <w:t xml:space="preserve">Програмата е насочена към обновяване на многофамилни жилищни сгради, като се цели чрез изпълнение на мерки за енергийна ефективност да се осигурят по-добри условия на живот за гражданите в многофамилни жилищни сгради, топлинен комфорт и по-високо качество на жизнената среда. </w:t>
      </w:r>
    </w:p>
    <w:p w:rsidR="00B14852" w:rsidRPr="00D56DA2" w:rsidRDefault="0011782A" w:rsidP="008114D6">
      <w:pPr>
        <w:spacing w:before="0" w:beforeAutospacing="0" w:after="0" w:afterAutospacing="0" w:line="276" w:lineRule="auto"/>
        <w:ind w:left="142"/>
        <w:rPr>
          <w:rFonts w:ascii="Times New Roman" w:hAnsi="Times New Roman" w:cs="Times New Roman"/>
          <w:sz w:val="24"/>
          <w:szCs w:val="24"/>
          <w:lang w:val="bg-BG"/>
        </w:rPr>
      </w:pPr>
      <w:r w:rsidRPr="00D56DA2">
        <w:rPr>
          <w:rFonts w:ascii="Times New Roman" w:hAnsi="Times New Roman" w:cs="Times New Roman"/>
          <w:sz w:val="24"/>
          <w:szCs w:val="24"/>
          <w:lang w:val="bg-BG"/>
        </w:rPr>
        <w:tab/>
      </w:r>
      <w:r w:rsidRPr="00D56DA2">
        <w:rPr>
          <w:rFonts w:ascii="Times New Roman" w:hAnsi="Times New Roman" w:cs="Times New Roman"/>
          <w:sz w:val="24"/>
          <w:szCs w:val="24"/>
          <w:lang w:val="bg-BG"/>
        </w:rPr>
        <w:tab/>
      </w:r>
      <w:r w:rsidR="00B14852" w:rsidRPr="00D56DA2">
        <w:rPr>
          <w:rFonts w:ascii="Times New Roman" w:hAnsi="Times New Roman" w:cs="Times New Roman"/>
          <w:sz w:val="24"/>
          <w:szCs w:val="24"/>
          <w:lang w:val="bg-BG"/>
        </w:rPr>
        <w:t xml:space="preserve">Предмет на задачата е конструктивно обследване и оценка състоянието на строеж:  </w:t>
      </w:r>
      <w:r w:rsidR="00D308B5">
        <w:rPr>
          <w:rFonts w:ascii="Times New Roman" w:hAnsi="Times New Roman" w:cs="Times New Roman"/>
          <w:color w:val="000000"/>
          <w:sz w:val="24"/>
          <w:szCs w:val="24"/>
          <w:lang w:val="bg-BG"/>
        </w:rPr>
        <w:t>Многофамилна</w:t>
      </w:r>
      <w:r w:rsidR="00F65DEC" w:rsidRPr="00D56DA2">
        <w:rPr>
          <w:rFonts w:ascii="Times New Roman" w:hAnsi="Times New Roman" w:cs="Times New Roman"/>
          <w:color w:val="000000"/>
          <w:sz w:val="24"/>
          <w:szCs w:val="24"/>
          <w:lang w:val="bg-BG"/>
        </w:rPr>
        <w:t xml:space="preserve"> жилищн</w:t>
      </w:r>
      <w:r w:rsidR="00D308B5">
        <w:rPr>
          <w:rFonts w:ascii="Times New Roman" w:hAnsi="Times New Roman" w:cs="Times New Roman"/>
          <w:color w:val="000000"/>
          <w:sz w:val="24"/>
          <w:szCs w:val="24"/>
          <w:lang w:val="bg-BG"/>
        </w:rPr>
        <w:t>а сграда</w:t>
      </w:r>
      <w:r w:rsidR="006A19F2">
        <w:rPr>
          <w:rFonts w:ascii="Times New Roman" w:hAnsi="Times New Roman" w:cs="Times New Roman"/>
          <w:color w:val="000000"/>
          <w:sz w:val="24"/>
          <w:szCs w:val="24"/>
          <w:lang w:val="bg-BG"/>
        </w:rPr>
        <w:t xml:space="preserve">, находяща се </w:t>
      </w:r>
      <w:r w:rsidR="00F65DEC" w:rsidRPr="00D56DA2">
        <w:rPr>
          <w:rFonts w:ascii="Times New Roman" w:hAnsi="Times New Roman" w:cs="Times New Roman"/>
          <w:color w:val="000000"/>
          <w:sz w:val="24"/>
          <w:szCs w:val="24"/>
          <w:lang w:val="bg-BG"/>
        </w:rPr>
        <w:t xml:space="preserve">в </w:t>
      </w:r>
      <w:r w:rsidR="00132784">
        <w:rPr>
          <w:rFonts w:ascii="Times New Roman" w:hAnsi="Times New Roman" w:cs="Times New Roman"/>
          <w:color w:val="000000"/>
          <w:sz w:val="24"/>
          <w:szCs w:val="24"/>
          <w:lang w:val="bg-BG"/>
        </w:rPr>
        <w:t xml:space="preserve">УПИ </w:t>
      </w:r>
      <w:r w:rsidR="00D308B5">
        <w:rPr>
          <w:rFonts w:ascii="Times New Roman" w:hAnsi="Times New Roman" w:cs="Times New Roman"/>
          <w:color w:val="000000"/>
          <w:sz w:val="24"/>
          <w:szCs w:val="24"/>
        </w:rPr>
        <w:t>I</w:t>
      </w:r>
      <w:r w:rsidR="00D308B5">
        <w:rPr>
          <w:rFonts w:ascii="Times New Roman" w:hAnsi="Times New Roman" w:cs="Times New Roman"/>
          <w:color w:val="000000"/>
          <w:sz w:val="24"/>
          <w:szCs w:val="24"/>
          <w:lang w:val="bg-BG"/>
        </w:rPr>
        <w:t>-6177,</w:t>
      </w:r>
      <w:r w:rsidR="00132784">
        <w:rPr>
          <w:rFonts w:ascii="Times New Roman" w:hAnsi="Times New Roman" w:cs="Times New Roman"/>
          <w:color w:val="000000"/>
          <w:sz w:val="24"/>
          <w:szCs w:val="24"/>
          <w:lang w:val="bg-BG"/>
        </w:rPr>
        <w:t xml:space="preserve"> </w:t>
      </w:r>
      <w:r w:rsidR="00D308B5">
        <w:rPr>
          <w:rFonts w:ascii="Times New Roman" w:hAnsi="Times New Roman" w:cs="Times New Roman"/>
          <w:color w:val="000000"/>
          <w:sz w:val="24"/>
          <w:szCs w:val="24"/>
          <w:lang w:val="bg-BG"/>
        </w:rPr>
        <w:t>кв.41</w:t>
      </w:r>
      <w:r w:rsidR="00132784">
        <w:rPr>
          <w:rFonts w:ascii="Times New Roman" w:hAnsi="Times New Roman" w:cs="Times New Roman"/>
          <w:color w:val="000000"/>
          <w:sz w:val="24"/>
          <w:szCs w:val="24"/>
          <w:lang w:val="bg-BG"/>
        </w:rPr>
        <w:t xml:space="preserve"> по плана</w:t>
      </w:r>
      <w:r w:rsidR="00D308B5">
        <w:rPr>
          <w:rFonts w:ascii="Times New Roman" w:hAnsi="Times New Roman" w:cs="Times New Roman"/>
          <w:color w:val="000000"/>
          <w:sz w:val="24"/>
          <w:szCs w:val="24"/>
          <w:lang w:val="bg-BG"/>
        </w:rPr>
        <w:t xml:space="preserve"> </w:t>
      </w:r>
      <w:r w:rsidR="00F65DEC" w:rsidRPr="00D56DA2">
        <w:rPr>
          <w:rFonts w:ascii="Times New Roman" w:hAnsi="Times New Roman" w:cs="Times New Roman"/>
          <w:color w:val="000000"/>
          <w:sz w:val="24"/>
          <w:szCs w:val="24"/>
          <w:lang w:val="bg-BG"/>
        </w:rPr>
        <w:t>гр.</w:t>
      </w:r>
      <w:r w:rsidR="00D308B5">
        <w:rPr>
          <w:rFonts w:ascii="Times New Roman" w:hAnsi="Times New Roman" w:cs="Times New Roman"/>
          <w:color w:val="000000"/>
          <w:sz w:val="24"/>
          <w:szCs w:val="24"/>
          <w:lang w:val="bg-BG"/>
        </w:rPr>
        <w:t>Свиленград</w:t>
      </w:r>
      <w:r w:rsidR="00F65DEC" w:rsidRPr="00D56DA2">
        <w:rPr>
          <w:rFonts w:ascii="Times New Roman" w:hAnsi="Times New Roman" w:cs="Times New Roman"/>
          <w:color w:val="000000"/>
          <w:sz w:val="24"/>
          <w:szCs w:val="24"/>
          <w:lang w:val="bg-BG"/>
        </w:rPr>
        <w:t>.</w:t>
      </w:r>
      <w:r w:rsidR="00CA7F5A">
        <w:rPr>
          <w:rFonts w:ascii="Times New Roman" w:hAnsi="Times New Roman" w:cs="Times New Roman"/>
          <w:color w:val="000000"/>
          <w:sz w:val="24"/>
          <w:szCs w:val="24"/>
          <w:lang w:val="bg-BG"/>
        </w:rPr>
        <w:t xml:space="preserve"> </w:t>
      </w:r>
    </w:p>
    <w:p w:rsidR="00B14852" w:rsidRPr="00D56DA2" w:rsidRDefault="00F65DEC" w:rsidP="008114D6">
      <w:pPr>
        <w:spacing w:before="0" w:beforeAutospacing="0" w:after="0" w:afterAutospacing="0" w:line="276" w:lineRule="auto"/>
        <w:ind w:left="142"/>
        <w:rPr>
          <w:rFonts w:ascii="Times New Roman" w:hAnsi="Times New Roman" w:cs="Times New Roman"/>
          <w:sz w:val="24"/>
          <w:szCs w:val="24"/>
          <w:lang w:val="bg-BG"/>
        </w:rPr>
      </w:pPr>
      <w:r w:rsidRPr="00D56DA2">
        <w:rPr>
          <w:rFonts w:ascii="Times New Roman" w:hAnsi="Times New Roman" w:cs="Times New Roman"/>
          <w:sz w:val="24"/>
          <w:szCs w:val="24"/>
          <w:lang w:val="bg-BG"/>
        </w:rPr>
        <w:tab/>
      </w:r>
      <w:r w:rsidR="00B14852" w:rsidRPr="00D56DA2">
        <w:rPr>
          <w:rFonts w:ascii="Times New Roman" w:hAnsi="Times New Roman" w:cs="Times New Roman"/>
          <w:sz w:val="24"/>
          <w:szCs w:val="24"/>
          <w:lang w:val="bg-BG"/>
        </w:rPr>
        <w:t xml:space="preserve">Целите на </w:t>
      </w:r>
      <w:r w:rsidR="00B72D0C">
        <w:rPr>
          <w:rFonts w:ascii="Times New Roman" w:hAnsi="Times New Roman" w:cs="Times New Roman"/>
          <w:sz w:val="24"/>
          <w:szCs w:val="24"/>
          <w:lang w:val="bg-BG"/>
        </w:rPr>
        <w:t>обследването</w:t>
      </w:r>
      <w:r w:rsidR="001266AD" w:rsidRPr="00D56DA2">
        <w:rPr>
          <w:rFonts w:ascii="Times New Roman" w:hAnsi="Times New Roman" w:cs="Times New Roman"/>
          <w:sz w:val="24"/>
          <w:szCs w:val="24"/>
          <w:lang w:val="bg-BG"/>
        </w:rPr>
        <w:t xml:space="preserve"> </w:t>
      </w:r>
      <w:r w:rsidR="00B14852" w:rsidRPr="00D56DA2">
        <w:rPr>
          <w:rFonts w:ascii="Times New Roman" w:hAnsi="Times New Roman" w:cs="Times New Roman"/>
          <w:sz w:val="24"/>
          <w:szCs w:val="24"/>
          <w:lang w:val="bg-BG"/>
        </w:rPr>
        <w:t>са :</w:t>
      </w:r>
    </w:p>
    <w:p w:rsidR="00B14852" w:rsidRDefault="001365BE" w:rsidP="00400AF4">
      <w:pPr>
        <w:numPr>
          <w:ilvl w:val="0"/>
          <w:numId w:val="1"/>
        </w:numPr>
        <w:spacing w:before="0" w:beforeAutospacing="0" w:after="0" w:afterAutospacing="0" w:line="276" w:lineRule="auto"/>
        <w:rPr>
          <w:rFonts w:ascii="Times New Roman" w:hAnsi="Times New Roman" w:cs="Times New Roman"/>
          <w:sz w:val="24"/>
          <w:szCs w:val="24"/>
          <w:lang w:val="bg-BG"/>
        </w:rPr>
      </w:pPr>
      <w:r>
        <w:rPr>
          <w:rFonts w:ascii="Times New Roman" w:hAnsi="Times New Roman" w:cs="Times New Roman"/>
          <w:sz w:val="24"/>
          <w:szCs w:val="24"/>
          <w:lang w:val="bg-BG"/>
        </w:rPr>
        <w:t>събиране на изходни данни за строежа</w:t>
      </w:r>
      <w:r w:rsidR="00B27EC1" w:rsidRPr="00D56DA2">
        <w:rPr>
          <w:rFonts w:ascii="Times New Roman" w:hAnsi="Times New Roman" w:cs="Times New Roman"/>
          <w:sz w:val="24"/>
          <w:szCs w:val="24"/>
          <w:lang w:val="bg-BG"/>
        </w:rPr>
        <w:t>;</w:t>
      </w:r>
    </w:p>
    <w:p w:rsidR="001365BE" w:rsidRPr="001365BE" w:rsidRDefault="001365BE" w:rsidP="00400AF4">
      <w:pPr>
        <w:numPr>
          <w:ilvl w:val="0"/>
          <w:numId w:val="1"/>
        </w:numPr>
        <w:spacing w:before="0" w:beforeAutospacing="0" w:after="0" w:afterAutospacing="0" w:line="276" w:lineRule="auto"/>
        <w:rPr>
          <w:rFonts w:ascii="Times New Roman" w:hAnsi="Times New Roman" w:cs="Times New Roman"/>
          <w:sz w:val="24"/>
          <w:szCs w:val="24"/>
          <w:lang w:val="bg-BG"/>
        </w:rPr>
      </w:pPr>
      <w:r w:rsidRPr="00D56DA2">
        <w:rPr>
          <w:rFonts w:ascii="Times New Roman" w:hAnsi="Times New Roman" w:cs="Times New Roman"/>
          <w:sz w:val="24"/>
          <w:szCs w:val="24"/>
          <w:lang w:val="bg-BG"/>
        </w:rPr>
        <w:t>извършване на подробни огледи, заснемане, замервания и документиране на повреди, дефекти и/или разрушения;</w:t>
      </w:r>
    </w:p>
    <w:p w:rsidR="001365BE" w:rsidRPr="00D56DA2" w:rsidRDefault="001365BE" w:rsidP="00400AF4">
      <w:pPr>
        <w:numPr>
          <w:ilvl w:val="0"/>
          <w:numId w:val="1"/>
        </w:numPr>
        <w:spacing w:before="0" w:beforeAutospacing="0" w:after="0" w:afterAutospacing="0" w:line="276" w:lineRule="auto"/>
        <w:rPr>
          <w:rFonts w:ascii="Times New Roman" w:hAnsi="Times New Roman" w:cs="Times New Roman"/>
          <w:sz w:val="24"/>
          <w:szCs w:val="24"/>
          <w:lang w:val="bg-BG"/>
        </w:rPr>
      </w:pPr>
      <w:r>
        <w:rPr>
          <w:rFonts w:ascii="Times New Roman" w:hAnsi="Times New Roman" w:cs="Times New Roman"/>
          <w:sz w:val="24"/>
          <w:szCs w:val="24"/>
          <w:lang w:val="bg-BG"/>
        </w:rPr>
        <w:t>установяване на конструктивната устойчивост на сградата;</w:t>
      </w:r>
    </w:p>
    <w:p w:rsidR="007147C2" w:rsidRPr="00D56DA2" w:rsidRDefault="007147C2" w:rsidP="00400AF4">
      <w:pPr>
        <w:numPr>
          <w:ilvl w:val="0"/>
          <w:numId w:val="1"/>
        </w:numPr>
        <w:spacing w:before="0" w:beforeAutospacing="0" w:after="0" w:afterAutospacing="0" w:line="276" w:lineRule="auto"/>
        <w:rPr>
          <w:rFonts w:ascii="Times New Roman" w:hAnsi="Times New Roman" w:cs="Times New Roman"/>
          <w:sz w:val="24"/>
          <w:szCs w:val="24"/>
          <w:lang w:val="bg-BG"/>
        </w:rPr>
      </w:pPr>
      <w:r w:rsidRPr="00D56DA2">
        <w:rPr>
          <w:rFonts w:ascii="Times New Roman" w:hAnsi="Times New Roman" w:cs="Times New Roman"/>
          <w:sz w:val="24"/>
          <w:szCs w:val="24"/>
          <w:lang w:val="bg-BG"/>
        </w:rPr>
        <w:t>анализ на причините за възникналите повреди;</w:t>
      </w:r>
    </w:p>
    <w:p w:rsidR="007147C2" w:rsidRPr="00D56DA2" w:rsidRDefault="007147C2" w:rsidP="00400AF4">
      <w:pPr>
        <w:numPr>
          <w:ilvl w:val="0"/>
          <w:numId w:val="1"/>
        </w:numPr>
        <w:spacing w:before="0" w:beforeAutospacing="0" w:after="0" w:afterAutospacing="0" w:line="276" w:lineRule="auto"/>
        <w:rPr>
          <w:rFonts w:ascii="Times New Roman" w:hAnsi="Times New Roman" w:cs="Times New Roman"/>
          <w:sz w:val="24"/>
          <w:szCs w:val="24"/>
          <w:lang w:val="bg-BG"/>
        </w:rPr>
      </w:pPr>
      <w:r w:rsidRPr="00D56DA2">
        <w:rPr>
          <w:rFonts w:ascii="Times New Roman" w:hAnsi="Times New Roman" w:cs="Times New Roman"/>
          <w:sz w:val="24"/>
          <w:szCs w:val="24"/>
          <w:lang w:val="bg-BG"/>
        </w:rPr>
        <w:t>даване на предписания по конструктивното възстановяване/усилване/основен ремонт, в зависимост от повредите, настъпили по време на експлоатацията;</w:t>
      </w:r>
    </w:p>
    <w:p w:rsidR="007147C2" w:rsidRDefault="007147C2" w:rsidP="00400AF4">
      <w:pPr>
        <w:numPr>
          <w:ilvl w:val="0"/>
          <w:numId w:val="1"/>
        </w:numPr>
        <w:spacing w:before="0" w:beforeAutospacing="0" w:after="0" w:afterAutospacing="0" w:line="276" w:lineRule="auto"/>
        <w:ind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 xml:space="preserve">изготвяне на технически </w:t>
      </w:r>
      <w:r w:rsidR="008E578F">
        <w:rPr>
          <w:rFonts w:ascii="Times New Roman" w:hAnsi="Times New Roman" w:cs="Times New Roman"/>
          <w:sz w:val="24"/>
          <w:szCs w:val="24"/>
          <w:lang w:val="bg-BG"/>
        </w:rPr>
        <w:t>предложения за ремонтно-възстановителни работи и саниране</w:t>
      </w:r>
      <w:r w:rsidRPr="00D56DA2">
        <w:rPr>
          <w:rFonts w:ascii="Times New Roman" w:hAnsi="Times New Roman" w:cs="Times New Roman"/>
          <w:sz w:val="24"/>
          <w:szCs w:val="24"/>
          <w:lang w:val="bg-BG"/>
        </w:rPr>
        <w:t xml:space="preserve"> на сградата.</w:t>
      </w:r>
    </w:p>
    <w:p w:rsidR="00CA7F5A" w:rsidRDefault="00561377" w:rsidP="00561377">
      <w:pPr>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ab/>
        <w:t xml:space="preserve">Екип от експерти на </w:t>
      </w:r>
      <w:r w:rsidRPr="001370A2">
        <w:rPr>
          <w:rFonts w:ascii="Times New Roman" w:hAnsi="Times New Roman" w:cs="Times New Roman"/>
          <w:sz w:val="24"/>
          <w:szCs w:val="24"/>
          <w:lang w:val="bg-BG"/>
        </w:rPr>
        <w:t>"ЕН АР Консулт"</w:t>
      </w:r>
      <w:r w:rsidR="00D308B5" w:rsidRPr="001370A2">
        <w:rPr>
          <w:rFonts w:ascii="Times New Roman" w:hAnsi="Times New Roman" w:cs="Times New Roman"/>
          <w:sz w:val="24"/>
          <w:szCs w:val="24"/>
          <w:lang w:val="bg-BG"/>
        </w:rPr>
        <w:t xml:space="preserve"> </w:t>
      </w:r>
      <w:r w:rsidRPr="001370A2">
        <w:rPr>
          <w:rFonts w:ascii="Times New Roman" w:hAnsi="Times New Roman" w:cs="Times New Roman"/>
          <w:sz w:val="24"/>
          <w:szCs w:val="24"/>
          <w:lang w:val="bg-BG"/>
        </w:rPr>
        <w:t xml:space="preserve">ЕООД </w:t>
      </w:r>
      <w:r>
        <w:rPr>
          <w:rFonts w:ascii="Times New Roman" w:hAnsi="Times New Roman" w:cs="Times New Roman"/>
          <w:sz w:val="24"/>
          <w:szCs w:val="24"/>
          <w:lang w:val="bg-BG"/>
        </w:rPr>
        <w:t xml:space="preserve">направи оглед с цел събиране на   първична информация относно функционирането на сградата, данни </w:t>
      </w:r>
      <w:r w:rsidRPr="004C47B8">
        <w:rPr>
          <w:rFonts w:ascii="Times New Roman" w:hAnsi="Times New Roman" w:cs="Times New Roman"/>
          <w:sz w:val="24"/>
          <w:szCs w:val="24"/>
          <w:lang w:val="bg-BG"/>
        </w:rPr>
        <w:t>за състояние</w:t>
      </w:r>
      <w:r w:rsidR="004C47B8">
        <w:rPr>
          <w:rFonts w:ascii="Times New Roman" w:hAnsi="Times New Roman" w:cs="Times New Roman"/>
          <w:sz w:val="24"/>
          <w:szCs w:val="24"/>
          <w:lang w:val="bg-BG"/>
        </w:rPr>
        <w:t>то към момента</w:t>
      </w:r>
      <w:r>
        <w:rPr>
          <w:rFonts w:ascii="Times New Roman" w:hAnsi="Times New Roman" w:cs="Times New Roman"/>
          <w:sz w:val="24"/>
          <w:szCs w:val="24"/>
          <w:lang w:val="bg-BG"/>
        </w:rPr>
        <w:t xml:space="preserve"> и </w:t>
      </w:r>
      <w:r w:rsidR="008C3540">
        <w:rPr>
          <w:rFonts w:ascii="Times New Roman" w:hAnsi="Times New Roman" w:cs="Times New Roman"/>
          <w:sz w:val="24"/>
          <w:szCs w:val="24"/>
          <w:lang w:val="bg-BG"/>
        </w:rPr>
        <w:t xml:space="preserve">енергопотреблението на </w:t>
      </w:r>
      <w:r w:rsidR="00114A9A">
        <w:rPr>
          <w:rFonts w:ascii="Times New Roman" w:hAnsi="Times New Roman" w:cs="Times New Roman"/>
          <w:sz w:val="24"/>
          <w:szCs w:val="24"/>
          <w:lang w:val="bg-BG"/>
        </w:rPr>
        <w:t>блока</w:t>
      </w:r>
      <w:r w:rsidR="008C3540">
        <w:rPr>
          <w:rFonts w:ascii="Times New Roman" w:hAnsi="Times New Roman" w:cs="Times New Roman"/>
          <w:sz w:val="24"/>
          <w:szCs w:val="24"/>
          <w:lang w:val="bg-BG"/>
        </w:rPr>
        <w:t xml:space="preserve">. </w:t>
      </w:r>
    </w:p>
    <w:p w:rsidR="004A45AB" w:rsidRPr="00D56DA2" w:rsidRDefault="004A45AB" w:rsidP="00561377">
      <w:pPr>
        <w:spacing w:before="0" w:beforeAutospacing="0" w:after="0" w:afterAutospacing="0" w:line="276" w:lineRule="auto"/>
        <w:ind w:left="142" w:firstLine="0"/>
        <w:rPr>
          <w:rFonts w:ascii="Times New Roman" w:hAnsi="Times New Roman" w:cs="Times New Roman"/>
          <w:sz w:val="24"/>
          <w:szCs w:val="24"/>
          <w:lang w:val="bg-BG"/>
        </w:rPr>
      </w:pPr>
    </w:p>
    <w:p w:rsidR="00364D49" w:rsidRPr="00024D00" w:rsidRDefault="00E7332E" w:rsidP="005046E1">
      <w:pPr>
        <w:spacing w:before="0" w:beforeAutospacing="0" w:after="0" w:afterAutospacing="0" w:line="276" w:lineRule="auto"/>
        <w:ind w:left="499"/>
        <w:rPr>
          <w:rFonts w:ascii="Times New Roman" w:hAnsi="Times New Roman" w:cs="Times New Roman"/>
          <w:b/>
          <w:lang w:val="bg-BG"/>
        </w:rPr>
      </w:pPr>
      <w:r w:rsidRPr="00024D00">
        <w:rPr>
          <w:rFonts w:ascii="Times New Roman" w:hAnsi="Times New Roman" w:cs="Times New Roman"/>
          <w:b/>
        </w:rPr>
        <w:t xml:space="preserve">II. </w:t>
      </w:r>
      <w:r w:rsidRPr="00024D00">
        <w:rPr>
          <w:rFonts w:ascii="Times New Roman" w:hAnsi="Times New Roman" w:cs="Times New Roman"/>
          <w:b/>
          <w:lang w:val="bg-BG"/>
        </w:rPr>
        <w:t>ИНФОРМАЦИОННА БАЗА ДАННИ</w:t>
      </w:r>
      <w:r w:rsidR="005046E1" w:rsidRPr="00024D00">
        <w:rPr>
          <w:rFonts w:ascii="Times New Roman" w:hAnsi="Times New Roman" w:cs="Times New Roman"/>
          <w:b/>
          <w:lang w:val="bg-BG"/>
        </w:rPr>
        <w:t xml:space="preserve"> </w:t>
      </w:r>
    </w:p>
    <w:p w:rsidR="00364D49" w:rsidRPr="00D56DA2" w:rsidRDefault="005046E1" w:rsidP="005046E1">
      <w:pPr>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 xml:space="preserve">1.  </w:t>
      </w:r>
      <w:r w:rsidR="00364D49" w:rsidRPr="00D56DA2">
        <w:rPr>
          <w:rFonts w:ascii="Times New Roman" w:hAnsi="Times New Roman" w:cs="Times New Roman"/>
          <w:sz w:val="24"/>
          <w:szCs w:val="24"/>
          <w:lang w:val="bg-BG"/>
        </w:rPr>
        <w:t>Идентификационни данни и параметри:</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Вид на строежа: жилищен блок</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Предназначение на строежа: жилищна сграда</w:t>
      </w:r>
    </w:p>
    <w:p w:rsidR="00364D49" w:rsidRPr="00F52A95" w:rsidRDefault="00364D49" w:rsidP="00400AF4">
      <w:pPr>
        <w:numPr>
          <w:ilvl w:val="0"/>
          <w:numId w:val="2"/>
        </w:numPr>
        <w:spacing w:before="0" w:beforeAutospacing="0" w:after="0" w:afterAutospacing="0" w:line="276" w:lineRule="auto"/>
        <w:ind w:left="862" w:hanging="357"/>
        <w:rPr>
          <w:rFonts w:ascii="Times New Roman" w:hAnsi="Times New Roman" w:cs="Times New Roman"/>
          <w:color w:val="000000" w:themeColor="text1"/>
          <w:sz w:val="24"/>
          <w:szCs w:val="24"/>
          <w:lang w:val="bg-BG"/>
        </w:rPr>
      </w:pPr>
      <w:r w:rsidRPr="00F52A95">
        <w:rPr>
          <w:rFonts w:ascii="Times New Roman" w:hAnsi="Times New Roman" w:cs="Times New Roman"/>
          <w:color w:val="000000" w:themeColor="text1"/>
          <w:sz w:val="24"/>
          <w:szCs w:val="24"/>
          <w:lang w:val="bg-BG"/>
        </w:rPr>
        <w:t xml:space="preserve">Категория на строежа: съгласно чл.137, </w:t>
      </w:r>
      <w:r w:rsidR="00F52A95" w:rsidRPr="00F52A95">
        <w:rPr>
          <w:rFonts w:ascii="Times New Roman" w:hAnsi="Times New Roman" w:cs="Times New Roman"/>
          <w:color w:val="000000" w:themeColor="text1"/>
          <w:sz w:val="24"/>
          <w:szCs w:val="24"/>
          <w:lang w:val="bg-BG"/>
        </w:rPr>
        <w:t>ал.1, т.4</w:t>
      </w:r>
      <w:r w:rsidR="00015FC3" w:rsidRPr="00F52A95">
        <w:rPr>
          <w:rFonts w:ascii="Times New Roman" w:hAnsi="Times New Roman" w:cs="Times New Roman"/>
          <w:color w:val="000000" w:themeColor="text1"/>
          <w:sz w:val="24"/>
          <w:szCs w:val="24"/>
          <w:lang w:val="bg-BG"/>
        </w:rPr>
        <w:t xml:space="preserve"> буква</w:t>
      </w:r>
      <w:r w:rsidR="00A96455" w:rsidRPr="00F52A95">
        <w:rPr>
          <w:rFonts w:ascii="Times New Roman" w:hAnsi="Times New Roman" w:cs="Times New Roman"/>
          <w:color w:val="000000" w:themeColor="text1"/>
          <w:sz w:val="24"/>
          <w:szCs w:val="24"/>
          <w:lang w:val="bg-BG"/>
        </w:rPr>
        <w:t xml:space="preserve"> </w:t>
      </w:r>
      <w:r w:rsidR="00F52A95" w:rsidRPr="00F52A95">
        <w:rPr>
          <w:rFonts w:ascii="Times New Roman" w:hAnsi="Times New Roman" w:cs="Times New Roman"/>
          <w:color w:val="000000" w:themeColor="text1"/>
          <w:sz w:val="24"/>
          <w:szCs w:val="24"/>
          <w:lang w:val="bg-BG"/>
        </w:rPr>
        <w:t>б</w:t>
      </w:r>
      <w:r w:rsidRPr="00F52A95">
        <w:rPr>
          <w:rFonts w:ascii="Times New Roman" w:hAnsi="Times New Roman" w:cs="Times New Roman"/>
          <w:color w:val="000000" w:themeColor="text1"/>
          <w:sz w:val="24"/>
          <w:szCs w:val="24"/>
          <w:lang w:val="bg-BG"/>
        </w:rPr>
        <w:t xml:space="preserve"> </w:t>
      </w:r>
      <w:r w:rsidR="00015FC3" w:rsidRPr="00F52A95">
        <w:rPr>
          <w:rFonts w:ascii="Times New Roman" w:hAnsi="Times New Roman" w:cs="Times New Roman"/>
          <w:color w:val="000000" w:themeColor="text1"/>
          <w:sz w:val="24"/>
          <w:szCs w:val="24"/>
          <w:lang w:val="bg-BG"/>
        </w:rPr>
        <w:t xml:space="preserve">- </w:t>
      </w:r>
      <w:r w:rsidR="00F52A95" w:rsidRPr="00F52A95">
        <w:rPr>
          <w:rFonts w:ascii="Times New Roman" w:hAnsi="Times New Roman" w:cs="Times New Roman"/>
          <w:color w:val="000000" w:themeColor="text1"/>
          <w:sz w:val="24"/>
          <w:szCs w:val="24"/>
          <w:lang w:val="bg-BG"/>
        </w:rPr>
        <w:t>ЧЕТВЪР</w:t>
      </w:r>
      <w:r w:rsidRPr="00F52A95">
        <w:rPr>
          <w:rFonts w:ascii="Times New Roman" w:hAnsi="Times New Roman" w:cs="Times New Roman"/>
          <w:color w:val="000000" w:themeColor="text1"/>
          <w:sz w:val="24"/>
          <w:szCs w:val="24"/>
          <w:lang w:val="bg-BG"/>
        </w:rPr>
        <w:t>ТА КАТЕГОРИЯ</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Идентификатор на строежа:</w:t>
      </w:r>
      <w:r w:rsidR="00713995">
        <w:rPr>
          <w:rFonts w:ascii="Times New Roman" w:hAnsi="Times New Roman" w:cs="Times New Roman"/>
          <w:sz w:val="24"/>
          <w:szCs w:val="24"/>
          <w:lang w:val="bg-BG"/>
        </w:rPr>
        <w:t xml:space="preserve"> </w:t>
      </w:r>
      <w:r w:rsidR="00BF2F6F">
        <w:rPr>
          <w:rFonts w:ascii="Times New Roman" w:hAnsi="Times New Roman" w:cs="Times New Roman"/>
          <w:sz w:val="24"/>
          <w:szCs w:val="24"/>
          <w:lang w:val="bg-BG"/>
        </w:rPr>
        <w:t>няма КК</w:t>
      </w:r>
    </w:p>
    <w:p w:rsidR="00284526"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 на кадастралния район:</w:t>
      </w:r>
      <w:r w:rsidR="00713995">
        <w:rPr>
          <w:rFonts w:ascii="Times New Roman" w:hAnsi="Times New Roman" w:cs="Times New Roman"/>
          <w:sz w:val="24"/>
          <w:szCs w:val="24"/>
          <w:lang w:val="bg-BG"/>
        </w:rPr>
        <w:t xml:space="preserve"> </w:t>
      </w:r>
    </w:p>
    <w:p w:rsidR="00284526" w:rsidRPr="00612AEB" w:rsidRDefault="00284526"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284526">
        <w:rPr>
          <w:rFonts w:ascii="Times New Roman" w:hAnsi="Times New Roman"/>
          <w:szCs w:val="24"/>
        </w:rPr>
        <w:t>№ на поземлен имот:</w:t>
      </w:r>
      <w:r w:rsidRPr="00284526">
        <w:rPr>
          <w:rFonts w:ascii="Times New Roman" w:hAnsi="Times New Roman"/>
          <w:b/>
          <w:szCs w:val="24"/>
        </w:rPr>
        <w:t xml:space="preserve">  </w:t>
      </w:r>
      <w:r w:rsidR="00BF2F6F" w:rsidRPr="00BF2F6F">
        <w:rPr>
          <w:rFonts w:ascii="Times New Roman" w:hAnsi="Times New Roman"/>
          <w:szCs w:val="24"/>
          <w:lang w:val="bg-BG"/>
        </w:rPr>
        <w:t>УПИ</w:t>
      </w:r>
      <w:r w:rsidR="00BF2F6F">
        <w:rPr>
          <w:rFonts w:ascii="Times New Roman" w:hAnsi="Times New Roman"/>
          <w:b/>
          <w:szCs w:val="24"/>
          <w:lang w:val="bg-BG"/>
        </w:rPr>
        <w:t xml:space="preserve"> </w:t>
      </w:r>
      <w:r w:rsidR="00BF2F6F">
        <w:rPr>
          <w:rFonts w:ascii="Times New Roman" w:hAnsi="Times New Roman" w:cs="Times New Roman"/>
          <w:color w:val="000000"/>
          <w:sz w:val="24"/>
          <w:szCs w:val="24"/>
        </w:rPr>
        <w:t>I</w:t>
      </w:r>
      <w:r w:rsidR="00BF2F6F">
        <w:rPr>
          <w:rFonts w:ascii="Times New Roman" w:hAnsi="Times New Roman" w:cs="Times New Roman"/>
          <w:color w:val="000000"/>
          <w:sz w:val="24"/>
          <w:szCs w:val="24"/>
          <w:lang w:val="bg-BG"/>
        </w:rPr>
        <w:t xml:space="preserve"> -6177</w:t>
      </w:r>
      <w:r w:rsidR="00BF2F6F">
        <w:rPr>
          <w:rFonts w:ascii="Times New Roman" w:hAnsi="Times New Roman"/>
          <w:b/>
          <w:szCs w:val="24"/>
          <w:lang w:val="bg-BG"/>
        </w:rPr>
        <w:t xml:space="preserve"> </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 xml:space="preserve">Квартал </w:t>
      </w:r>
      <w:r w:rsidR="00BF2F6F">
        <w:rPr>
          <w:rFonts w:ascii="Times New Roman" w:hAnsi="Times New Roman" w:cs="Times New Roman"/>
          <w:sz w:val="24"/>
          <w:szCs w:val="24"/>
          <w:lang w:val="bg-BG"/>
        </w:rPr>
        <w:t>: 41</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 xml:space="preserve">Община: </w:t>
      </w:r>
      <w:r w:rsidR="006A19F2">
        <w:rPr>
          <w:rFonts w:ascii="Times New Roman" w:hAnsi="Times New Roman" w:cs="Times New Roman"/>
          <w:sz w:val="24"/>
          <w:szCs w:val="24"/>
          <w:lang w:val="bg-BG"/>
        </w:rPr>
        <w:t>Свиленград</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 xml:space="preserve">Населено място: </w:t>
      </w:r>
      <w:r w:rsidR="00BF2F6F">
        <w:rPr>
          <w:rFonts w:ascii="Times New Roman" w:hAnsi="Times New Roman" w:cs="Times New Roman"/>
          <w:sz w:val="24"/>
          <w:szCs w:val="24"/>
          <w:lang w:val="bg-BG"/>
        </w:rPr>
        <w:t xml:space="preserve">Свиленград </w:t>
      </w:r>
    </w:p>
    <w:p w:rsidR="00364D49" w:rsidRPr="00A84D85" w:rsidRDefault="00364D49" w:rsidP="00400AF4">
      <w:pPr>
        <w:numPr>
          <w:ilvl w:val="0"/>
          <w:numId w:val="2"/>
        </w:numPr>
        <w:spacing w:before="0" w:beforeAutospacing="0" w:after="0" w:afterAutospacing="0" w:line="276" w:lineRule="auto"/>
        <w:ind w:left="862" w:hanging="357"/>
        <w:rPr>
          <w:rFonts w:ascii="Times New Roman" w:hAnsi="Times New Roman" w:cs="Times New Roman"/>
          <w:color w:val="000000" w:themeColor="text1"/>
          <w:sz w:val="24"/>
          <w:szCs w:val="24"/>
          <w:lang w:val="bg-BG"/>
        </w:rPr>
      </w:pPr>
      <w:r w:rsidRPr="00D56DA2">
        <w:rPr>
          <w:rFonts w:ascii="Times New Roman" w:hAnsi="Times New Roman" w:cs="Times New Roman"/>
          <w:sz w:val="24"/>
          <w:szCs w:val="24"/>
          <w:lang w:val="bg-BG"/>
        </w:rPr>
        <w:t xml:space="preserve">Година на построяване: </w:t>
      </w:r>
      <w:r w:rsidR="001370A2">
        <w:rPr>
          <w:rFonts w:ascii="Times New Roman" w:hAnsi="Times New Roman" w:cs="Times New Roman"/>
          <w:color w:val="000000" w:themeColor="text1"/>
          <w:sz w:val="24"/>
          <w:szCs w:val="24"/>
          <w:lang w:val="bg-BG"/>
        </w:rPr>
        <w:t>1980</w:t>
      </w:r>
      <w:r w:rsidRPr="00A84D85">
        <w:rPr>
          <w:rFonts w:ascii="Times New Roman" w:hAnsi="Times New Roman" w:cs="Times New Roman"/>
          <w:color w:val="000000" w:themeColor="text1"/>
          <w:sz w:val="24"/>
          <w:szCs w:val="24"/>
          <w:lang w:val="bg-BG"/>
        </w:rPr>
        <w:t>г.</w:t>
      </w:r>
    </w:p>
    <w:p w:rsidR="00364D49" w:rsidRPr="00D56DA2" w:rsidRDefault="00364D49" w:rsidP="00400AF4">
      <w:pPr>
        <w:numPr>
          <w:ilvl w:val="0"/>
          <w:numId w:val="2"/>
        </w:numPr>
        <w:spacing w:before="0" w:beforeAutospacing="0" w:after="0" w:afterAutospacing="0" w:line="276" w:lineRule="auto"/>
        <w:ind w:left="862" w:hanging="357"/>
        <w:rPr>
          <w:rFonts w:ascii="Times New Roman" w:hAnsi="Times New Roman" w:cs="Times New Roman"/>
          <w:sz w:val="24"/>
          <w:szCs w:val="24"/>
          <w:lang w:val="bg-BG"/>
        </w:rPr>
      </w:pPr>
      <w:r w:rsidRPr="00D56DA2">
        <w:rPr>
          <w:rFonts w:ascii="Times New Roman" w:hAnsi="Times New Roman" w:cs="Times New Roman"/>
          <w:sz w:val="24"/>
          <w:szCs w:val="24"/>
          <w:lang w:val="bg-BG"/>
        </w:rPr>
        <w:t>Вид на собственост</w:t>
      </w:r>
      <w:r w:rsidR="004C47B8">
        <w:rPr>
          <w:rFonts w:ascii="Times New Roman" w:hAnsi="Times New Roman" w:cs="Times New Roman"/>
          <w:sz w:val="24"/>
          <w:szCs w:val="24"/>
          <w:lang w:val="bg-BG"/>
        </w:rPr>
        <w:t>та</w:t>
      </w:r>
      <w:r w:rsidRPr="00D56DA2">
        <w:rPr>
          <w:rFonts w:ascii="Times New Roman" w:hAnsi="Times New Roman" w:cs="Times New Roman"/>
          <w:sz w:val="24"/>
          <w:szCs w:val="24"/>
          <w:lang w:val="bg-BG"/>
        </w:rPr>
        <w:t>: частна</w:t>
      </w:r>
      <w:r w:rsidR="00AC2A85">
        <w:rPr>
          <w:rFonts w:ascii="Times New Roman" w:hAnsi="Times New Roman" w:cs="Times New Roman"/>
          <w:sz w:val="24"/>
          <w:szCs w:val="24"/>
          <w:lang w:val="bg-BG"/>
        </w:rPr>
        <w:t xml:space="preserve"> собственост, съгласно представен от Сдружението на собствениците списък</w:t>
      </w:r>
    </w:p>
    <w:p w:rsidR="00BF2F6F" w:rsidRPr="00BF2F6F" w:rsidRDefault="00364D49" w:rsidP="009F1326">
      <w:pPr>
        <w:numPr>
          <w:ilvl w:val="0"/>
          <w:numId w:val="2"/>
        </w:numPr>
        <w:shd w:val="clear" w:color="auto" w:fill="FFFFFF"/>
        <w:spacing w:before="0" w:beforeAutospacing="0" w:after="0" w:afterAutospacing="0" w:line="288" w:lineRule="auto"/>
        <w:ind w:firstLine="0"/>
        <w:rPr>
          <w:rFonts w:ascii="Times New Roman" w:hAnsi="Times New Roman"/>
          <w:b/>
          <w:bCs/>
          <w:sz w:val="24"/>
          <w:szCs w:val="24"/>
          <w:lang w:val="bg-BG"/>
        </w:rPr>
      </w:pPr>
      <w:r w:rsidRPr="00BF2F6F">
        <w:rPr>
          <w:rFonts w:ascii="Times New Roman" w:hAnsi="Times New Roman" w:cs="Times New Roman"/>
          <w:sz w:val="24"/>
          <w:szCs w:val="24"/>
          <w:lang w:val="bg-BG"/>
        </w:rPr>
        <w:t>Промени по време на експлоатация:</w:t>
      </w:r>
      <w:r w:rsidR="00713995" w:rsidRPr="00BF2F6F">
        <w:rPr>
          <w:rFonts w:ascii="Times New Roman" w:hAnsi="Times New Roman" w:cs="Times New Roman"/>
          <w:sz w:val="24"/>
          <w:szCs w:val="24"/>
          <w:lang w:val="bg-BG"/>
        </w:rPr>
        <w:t xml:space="preserve"> </w:t>
      </w:r>
      <w:r w:rsidR="00B637FF">
        <w:rPr>
          <w:rFonts w:ascii="Times New Roman" w:hAnsi="Times New Roman" w:cs="Times New Roman"/>
          <w:sz w:val="24"/>
          <w:szCs w:val="24"/>
          <w:lang w:val="bg-BG"/>
        </w:rPr>
        <w:t>частично отстраняване на фасадни панели и затваряне с дограма на тераси.</w:t>
      </w:r>
    </w:p>
    <w:p w:rsidR="00050484" w:rsidRDefault="00BF2F6F" w:rsidP="00BF2F6F">
      <w:pPr>
        <w:shd w:val="clear" w:color="auto" w:fill="FFFFFF"/>
        <w:spacing w:before="0" w:beforeAutospacing="0" w:after="0" w:afterAutospacing="0" w:line="288" w:lineRule="auto"/>
        <w:ind w:left="502" w:firstLine="0"/>
        <w:rPr>
          <w:rFonts w:ascii="Times New Roman" w:hAnsi="Times New Roman" w:cs="Times New Roman"/>
          <w:sz w:val="24"/>
          <w:szCs w:val="24"/>
          <w:lang w:val="bg-BG"/>
        </w:rPr>
      </w:pPr>
      <w:r>
        <w:rPr>
          <w:rFonts w:ascii="Times New Roman" w:hAnsi="Times New Roman" w:cs="Times New Roman"/>
          <w:sz w:val="24"/>
          <w:szCs w:val="24"/>
          <w:lang w:val="bg-BG"/>
        </w:rPr>
        <w:t>-</w:t>
      </w:r>
      <w:r w:rsidR="009F1326" w:rsidRPr="00BF2F6F">
        <w:rPr>
          <w:rFonts w:ascii="Times New Roman" w:hAnsi="Times New Roman" w:cs="Times New Roman"/>
          <w:sz w:val="24"/>
          <w:szCs w:val="24"/>
          <w:lang w:val="bg-BG"/>
        </w:rPr>
        <w:t xml:space="preserve"> </w:t>
      </w:r>
      <w:r w:rsidR="00364D49" w:rsidRPr="00BF2F6F">
        <w:rPr>
          <w:rFonts w:ascii="Times New Roman" w:hAnsi="Times New Roman" w:cs="Times New Roman"/>
          <w:sz w:val="24"/>
          <w:szCs w:val="24"/>
          <w:lang w:val="bg-BG"/>
        </w:rPr>
        <w:t xml:space="preserve">Инвестиционен проект: </w:t>
      </w:r>
      <w:r w:rsidR="00B637FF">
        <w:rPr>
          <w:rFonts w:ascii="Times New Roman" w:hAnsi="Times New Roman" w:cs="Times New Roman"/>
          <w:sz w:val="24"/>
          <w:szCs w:val="24"/>
          <w:lang w:val="bg-BG"/>
        </w:rPr>
        <w:t>няма.</w:t>
      </w:r>
    </w:p>
    <w:p w:rsidR="00B637FF" w:rsidRPr="00BF2F6F" w:rsidRDefault="00B637FF" w:rsidP="00BF2F6F">
      <w:pPr>
        <w:shd w:val="clear" w:color="auto" w:fill="FFFFFF"/>
        <w:spacing w:before="0" w:beforeAutospacing="0" w:after="0" w:afterAutospacing="0" w:line="288" w:lineRule="auto"/>
        <w:ind w:left="502" w:firstLine="0"/>
        <w:rPr>
          <w:rFonts w:ascii="Times New Roman" w:hAnsi="Times New Roman"/>
          <w:b/>
          <w:bCs/>
          <w:sz w:val="24"/>
          <w:szCs w:val="24"/>
          <w:lang w:val="bg-BG"/>
        </w:rPr>
      </w:pPr>
    </w:p>
    <w:p w:rsidR="00D153DA" w:rsidRPr="00050484" w:rsidRDefault="00D153DA" w:rsidP="00D153DA">
      <w:pPr>
        <w:shd w:val="clear" w:color="auto" w:fill="FFFFFF"/>
        <w:tabs>
          <w:tab w:val="left" w:pos="706"/>
          <w:tab w:val="left" w:leader="dot" w:pos="7855"/>
          <w:tab w:val="left" w:leader="dot" w:pos="9778"/>
        </w:tabs>
        <w:spacing w:before="0" w:beforeAutospacing="0" w:after="0" w:afterAutospacing="0" w:line="288" w:lineRule="auto"/>
        <w:ind w:left="502" w:firstLine="0"/>
        <w:rPr>
          <w:rFonts w:ascii="Times New Roman" w:hAnsi="Times New Roman"/>
          <w:b/>
          <w:bCs/>
          <w:sz w:val="24"/>
          <w:szCs w:val="24"/>
          <w:lang w:val="bg-BG"/>
        </w:rPr>
      </w:pPr>
    </w:p>
    <w:p w:rsidR="00364D49" w:rsidRPr="00713995" w:rsidRDefault="00713995" w:rsidP="00441DE6">
      <w:pPr>
        <w:spacing w:before="0" w:beforeAutospacing="0" w:after="0" w:afterAutospacing="0" w:line="276" w:lineRule="auto"/>
        <w:ind w:left="499"/>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364D49" w:rsidRPr="00713995">
        <w:rPr>
          <w:rFonts w:ascii="Times New Roman" w:hAnsi="Times New Roman" w:cs="Times New Roman"/>
          <w:sz w:val="24"/>
          <w:szCs w:val="24"/>
          <w:lang w:val="bg-BG"/>
        </w:rPr>
        <w:t>2. Основни обемно – планировъчни и функционални показатели</w:t>
      </w:r>
    </w:p>
    <w:p w:rsidR="00364D49" w:rsidRPr="00A67255" w:rsidRDefault="00713995" w:rsidP="0004014F">
      <w:pPr>
        <w:spacing w:before="0" w:beforeAutospacing="0" w:after="0" w:afterAutospacing="0" w:line="276" w:lineRule="auto"/>
        <w:ind w:left="862"/>
        <w:rPr>
          <w:rFonts w:ascii="Times New Roman" w:hAnsi="Times New Roman" w:cs="Times New Roman"/>
          <w:sz w:val="24"/>
          <w:szCs w:val="24"/>
          <w:vertAlign w:val="superscript"/>
          <w:lang w:val="bg-BG"/>
        </w:rPr>
      </w:pPr>
      <w:r>
        <w:rPr>
          <w:rFonts w:ascii="Times New Roman" w:hAnsi="Times New Roman" w:cs="Times New Roman"/>
          <w:sz w:val="24"/>
          <w:szCs w:val="24"/>
          <w:lang w:val="bg-BG"/>
        </w:rPr>
        <w:t xml:space="preserve">-    </w:t>
      </w:r>
      <w:r w:rsidRPr="0004014F">
        <w:rPr>
          <w:rFonts w:ascii="Times New Roman" w:hAnsi="Times New Roman" w:cs="Times New Roman"/>
          <w:sz w:val="24"/>
          <w:szCs w:val="24"/>
          <w:lang w:val="bg-BG"/>
        </w:rPr>
        <w:t xml:space="preserve">Застроена площ: </w:t>
      </w:r>
      <w:r w:rsidR="00F52A95">
        <w:rPr>
          <w:rFonts w:ascii="Times New Roman" w:hAnsi="Times New Roman" w:cs="Times New Roman"/>
          <w:sz w:val="24"/>
          <w:szCs w:val="24"/>
          <w:lang w:val="bg-BG"/>
        </w:rPr>
        <w:t>781,04</w:t>
      </w:r>
      <w:r w:rsidR="00A67255">
        <w:rPr>
          <w:rFonts w:ascii="Times New Roman" w:hAnsi="Times New Roman" w:cs="Times New Roman"/>
          <w:sz w:val="24"/>
          <w:szCs w:val="24"/>
          <w:lang w:val="bg-BG"/>
        </w:rPr>
        <w:t xml:space="preserve"> м</w:t>
      </w:r>
      <w:r w:rsidR="00A67255">
        <w:rPr>
          <w:rFonts w:ascii="Times New Roman" w:hAnsi="Times New Roman" w:cs="Times New Roman"/>
          <w:sz w:val="24"/>
          <w:szCs w:val="24"/>
          <w:vertAlign w:val="superscript"/>
          <w:lang w:val="bg-BG"/>
        </w:rPr>
        <w:t>2</w:t>
      </w:r>
    </w:p>
    <w:p w:rsidR="00364D49" w:rsidRPr="00A67255" w:rsidRDefault="00364D49" w:rsidP="00713995">
      <w:pPr>
        <w:spacing w:before="0" w:beforeAutospacing="0" w:after="0" w:afterAutospacing="0" w:line="276" w:lineRule="auto"/>
        <w:ind w:left="862"/>
        <w:rPr>
          <w:rFonts w:ascii="Times New Roman" w:hAnsi="Times New Roman" w:cs="Times New Roman"/>
          <w:color w:val="000000" w:themeColor="text1"/>
          <w:sz w:val="24"/>
          <w:szCs w:val="24"/>
          <w:vertAlign w:val="superscript"/>
          <w:lang w:val="bg-BG"/>
        </w:rPr>
      </w:pPr>
      <w:r w:rsidRPr="00A67255">
        <w:rPr>
          <w:rFonts w:ascii="Times New Roman" w:hAnsi="Times New Roman" w:cs="Times New Roman"/>
          <w:color w:val="000000" w:themeColor="text1"/>
          <w:sz w:val="24"/>
          <w:szCs w:val="24"/>
          <w:lang w:val="bg-BG"/>
        </w:rPr>
        <w:t>-    Разгъната застроена площ</w:t>
      </w:r>
      <w:r w:rsidR="00713995" w:rsidRPr="00A67255">
        <w:rPr>
          <w:rFonts w:ascii="Times New Roman" w:hAnsi="Times New Roman" w:cs="Times New Roman"/>
          <w:color w:val="000000" w:themeColor="text1"/>
          <w:sz w:val="24"/>
          <w:szCs w:val="24"/>
          <w:lang w:val="bg-BG"/>
        </w:rPr>
        <w:t xml:space="preserve">: </w:t>
      </w:r>
      <w:r w:rsidR="00F52A95">
        <w:rPr>
          <w:rFonts w:ascii="Times New Roman" w:hAnsi="Times New Roman" w:cs="Times New Roman"/>
          <w:color w:val="000000" w:themeColor="text1"/>
          <w:sz w:val="24"/>
          <w:szCs w:val="24"/>
          <w:lang w:val="bg-BG"/>
        </w:rPr>
        <w:t>5131,04</w:t>
      </w:r>
      <w:r w:rsidR="00A67255" w:rsidRPr="00A67255">
        <w:rPr>
          <w:rFonts w:ascii="Times New Roman" w:hAnsi="Times New Roman" w:cs="Times New Roman"/>
          <w:color w:val="000000" w:themeColor="text1"/>
          <w:sz w:val="24"/>
          <w:szCs w:val="24"/>
          <w:lang w:val="bg-BG"/>
        </w:rPr>
        <w:t xml:space="preserve"> м</w:t>
      </w:r>
      <w:r w:rsidR="00A67255" w:rsidRPr="00A67255">
        <w:rPr>
          <w:rFonts w:ascii="Times New Roman" w:hAnsi="Times New Roman" w:cs="Times New Roman"/>
          <w:color w:val="000000" w:themeColor="text1"/>
          <w:sz w:val="24"/>
          <w:szCs w:val="24"/>
          <w:vertAlign w:val="superscript"/>
          <w:lang w:val="bg-BG"/>
        </w:rPr>
        <w:t>2</w:t>
      </w:r>
    </w:p>
    <w:p w:rsidR="00847596" w:rsidRPr="001B362C" w:rsidRDefault="00847596" w:rsidP="00847596">
      <w:pPr>
        <w:spacing w:before="0" w:beforeAutospacing="0" w:after="0" w:afterAutospacing="0" w:line="276" w:lineRule="auto"/>
        <w:ind w:left="862"/>
        <w:rPr>
          <w:rFonts w:ascii="Times New Roman" w:hAnsi="Times New Roman"/>
          <w:snapToGrid w:val="0"/>
          <w:color w:val="000000" w:themeColor="text1"/>
          <w:sz w:val="24"/>
          <w:szCs w:val="24"/>
          <w:vertAlign w:val="superscript"/>
          <w:lang w:val="bg-BG"/>
        </w:rPr>
      </w:pPr>
      <w:r w:rsidRPr="001B362C">
        <w:rPr>
          <w:rFonts w:ascii="Times New Roman" w:hAnsi="Times New Roman"/>
          <w:snapToGrid w:val="0"/>
          <w:color w:val="000000" w:themeColor="text1"/>
          <w:sz w:val="24"/>
          <w:szCs w:val="24"/>
          <w:lang w:val="bg-BG"/>
        </w:rPr>
        <w:t>-</w:t>
      </w:r>
      <w:r w:rsidRPr="00B637FF">
        <w:rPr>
          <w:rFonts w:ascii="Times New Roman" w:hAnsi="Times New Roman"/>
          <w:snapToGrid w:val="0"/>
          <w:color w:val="FF0000"/>
          <w:sz w:val="24"/>
          <w:szCs w:val="24"/>
          <w:lang w:val="bg-BG"/>
        </w:rPr>
        <w:tab/>
      </w:r>
      <w:r w:rsidRPr="001B362C">
        <w:rPr>
          <w:rFonts w:ascii="Times New Roman" w:hAnsi="Times New Roman"/>
          <w:snapToGrid w:val="0"/>
          <w:color w:val="000000" w:themeColor="text1"/>
          <w:sz w:val="24"/>
          <w:szCs w:val="24"/>
          <w:lang w:val="bg-BG"/>
        </w:rPr>
        <w:t>З</w:t>
      </w:r>
      <w:r w:rsidRPr="001B362C">
        <w:rPr>
          <w:rFonts w:ascii="Times New Roman" w:hAnsi="Times New Roman"/>
          <w:snapToGrid w:val="0"/>
          <w:color w:val="000000" w:themeColor="text1"/>
          <w:sz w:val="24"/>
          <w:szCs w:val="24"/>
        </w:rPr>
        <w:t>астроен обем</w:t>
      </w:r>
      <w:r w:rsidRPr="001B362C">
        <w:rPr>
          <w:rFonts w:ascii="Times New Roman" w:hAnsi="Times New Roman"/>
          <w:snapToGrid w:val="0"/>
          <w:color w:val="000000" w:themeColor="text1"/>
          <w:sz w:val="24"/>
          <w:szCs w:val="24"/>
          <w:lang w:val="bg-BG"/>
        </w:rPr>
        <w:t xml:space="preserve">     -</w:t>
      </w:r>
      <w:r w:rsidRPr="001B362C">
        <w:rPr>
          <w:rFonts w:ascii="Times New Roman" w:hAnsi="Times New Roman"/>
          <w:snapToGrid w:val="0"/>
          <w:color w:val="000000" w:themeColor="text1"/>
          <w:sz w:val="24"/>
          <w:szCs w:val="24"/>
          <w:lang w:val="bg-BG"/>
        </w:rPr>
        <w:tab/>
        <w:t xml:space="preserve"> </w:t>
      </w:r>
      <w:r w:rsidR="001B362C" w:rsidRPr="001B362C">
        <w:rPr>
          <w:rFonts w:ascii="Times New Roman" w:hAnsi="Times New Roman"/>
          <w:snapToGrid w:val="0"/>
          <w:color w:val="000000" w:themeColor="text1"/>
          <w:sz w:val="24"/>
          <w:szCs w:val="24"/>
          <w:lang w:val="bg-BG"/>
        </w:rPr>
        <w:t>14918,13</w:t>
      </w:r>
      <w:r w:rsidRPr="001B362C">
        <w:rPr>
          <w:rFonts w:ascii="Times New Roman" w:hAnsi="Times New Roman"/>
          <w:snapToGrid w:val="0"/>
          <w:color w:val="000000" w:themeColor="text1"/>
          <w:sz w:val="24"/>
          <w:szCs w:val="24"/>
        </w:rPr>
        <w:t xml:space="preserve"> м</w:t>
      </w:r>
      <w:r w:rsidRPr="001B362C">
        <w:rPr>
          <w:rFonts w:ascii="Times New Roman" w:hAnsi="Times New Roman"/>
          <w:snapToGrid w:val="0"/>
          <w:color w:val="000000" w:themeColor="text1"/>
          <w:sz w:val="24"/>
          <w:szCs w:val="24"/>
          <w:vertAlign w:val="superscript"/>
        </w:rPr>
        <w:t>З</w:t>
      </w:r>
    </w:p>
    <w:p w:rsidR="00847596" w:rsidRPr="001B362C" w:rsidRDefault="00847596" w:rsidP="00847596">
      <w:pPr>
        <w:spacing w:before="0" w:beforeAutospacing="0" w:after="0" w:afterAutospacing="0" w:line="276" w:lineRule="auto"/>
        <w:ind w:left="862"/>
        <w:rPr>
          <w:rFonts w:ascii="Times New Roman" w:hAnsi="Times New Roman"/>
          <w:snapToGrid w:val="0"/>
          <w:color w:val="000000" w:themeColor="text1"/>
          <w:sz w:val="24"/>
          <w:szCs w:val="24"/>
          <w:lang w:val="bg-BG"/>
        </w:rPr>
      </w:pPr>
      <w:r w:rsidRPr="001B362C">
        <w:rPr>
          <w:rFonts w:ascii="Times New Roman" w:hAnsi="Times New Roman" w:cs="Times New Roman"/>
          <w:color w:val="000000" w:themeColor="text1"/>
          <w:sz w:val="24"/>
          <w:szCs w:val="24"/>
          <w:lang w:val="bg-BG"/>
        </w:rPr>
        <w:t xml:space="preserve">- </w:t>
      </w:r>
      <w:r w:rsidRPr="001B362C">
        <w:rPr>
          <w:rFonts w:ascii="Times New Roman" w:hAnsi="Times New Roman" w:cs="Times New Roman"/>
          <w:color w:val="000000" w:themeColor="text1"/>
          <w:sz w:val="24"/>
          <w:szCs w:val="24"/>
          <w:lang w:val="bg-BG"/>
        </w:rPr>
        <w:tab/>
      </w:r>
      <w:r w:rsidRPr="001B362C">
        <w:rPr>
          <w:rFonts w:ascii="Times New Roman" w:hAnsi="Times New Roman"/>
          <w:snapToGrid w:val="0"/>
          <w:color w:val="000000" w:themeColor="text1"/>
          <w:sz w:val="24"/>
          <w:szCs w:val="24"/>
        </w:rPr>
        <w:t xml:space="preserve">Височина: </w:t>
      </w:r>
    </w:p>
    <w:p w:rsidR="00847596" w:rsidRPr="001B362C" w:rsidRDefault="00F52A95" w:rsidP="00847596">
      <w:pPr>
        <w:spacing w:before="0" w:beforeAutospacing="0" w:after="0" w:afterAutospacing="0" w:line="276" w:lineRule="auto"/>
        <w:ind w:left="862"/>
        <w:rPr>
          <w:rFonts w:ascii="Times New Roman" w:hAnsi="Times New Roman"/>
          <w:snapToGrid w:val="0"/>
          <w:color w:val="000000" w:themeColor="text1"/>
          <w:sz w:val="24"/>
          <w:szCs w:val="24"/>
          <w:lang w:val="bg-BG"/>
        </w:rPr>
      </w:pPr>
      <w:r w:rsidRPr="001B362C">
        <w:rPr>
          <w:rFonts w:ascii="Times New Roman" w:hAnsi="Times New Roman"/>
          <w:snapToGrid w:val="0"/>
          <w:color w:val="000000" w:themeColor="text1"/>
          <w:sz w:val="24"/>
          <w:szCs w:val="24"/>
          <w:lang w:val="bg-BG"/>
        </w:rPr>
        <w:tab/>
        <w:t xml:space="preserve">кота корниз - </w:t>
      </w:r>
      <w:r w:rsidR="00847596" w:rsidRPr="001B362C">
        <w:rPr>
          <w:rFonts w:ascii="Times New Roman" w:hAnsi="Times New Roman"/>
          <w:snapToGrid w:val="0"/>
          <w:color w:val="000000" w:themeColor="text1"/>
          <w:sz w:val="24"/>
          <w:szCs w:val="24"/>
          <w:lang w:val="bg-BG"/>
        </w:rPr>
        <w:t>1</w:t>
      </w:r>
      <w:r w:rsidRPr="001B362C">
        <w:rPr>
          <w:rFonts w:ascii="Times New Roman" w:hAnsi="Times New Roman"/>
          <w:snapToGrid w:val="0"/>
          <w:color w:val="000000" w:themeColor="text1"/>
          <w:sz w:val="24"/>
          <w:szCs w:val="24"/>
          <w:lang w:val="bg-BG"/>
        </w:rPr>
        <w:t>3</w:t>
      </w:r>
      <w:r w:rsidR="00847596" w:rsidRPr="001B362C">
        <w:rPr>
          <w:rFonts w:ascii="Times New Roman" w:hAnsi="Times New Roman"/>
          <w:snapToGrid w:val="0"/>
          <w:color w:val="000000" w:themeColor="text1"/>
          <w:sz w:val="24"/>
          <w:szCs w:val="24"/>
          <w:lang w:val="bg-BG"/>
        </w:rPr>
        <w:t>,5</w:t>
      </w:r>
      <w:r w:rsidRPr="001B362C">
        <w:rPr>
          <w:rFonts w:ascii="Times New Roman" w:hAnsi="Times New Roman"/>
          <w:snapToGrid w:val="0"/>
          <w:color w:val="000000" w:themeColor="text1"/>
          <w:sz w:val="24"/>
          <w:szCs w:val="24"/>
          <w:lang w:val="bg-BG"/>
        </w:rPr>
        <w:t>0</w:t>
      </w:r>
      <w:r w:rsidR="00847596" w:rsidRPr="001B362C">
        <w:rPr>
          <w:rFonts w:ascii="Times New Roman" w:hAnsi="Times New Roman"/>
          <w:snapToGrid w:val="0"/>
          <w:color w:val="000000" w:themeColor="text1"/>
          <w:sz w:val="24"/>
          <w:szCs w:val="24"/>
          <w:lang w:val="bg-BG"/>
        </w:rPr>
        <w:t xml:space="preserve"> м; </w:t>
      </w:r>
    </w:p>
    <w:p w:rsidR="00847596" w:rsidRPr="00B637FF" w:rsidRDefault="00847596" w:rsidP="00847596">
      <w:pPr>
        <w:spacing w:before="0" w:beforeAutospacing="0" w:after="0" w:afterAutospacing="0" w:line="276" w:lineRule="auto"/>
        <w:ind w:left="862"/>
        <w:rPr>
          <w:rFonts w:ascii="Times New Roman" w:hAnsi="Times New Roman"/>
          <w:snapToGrid w:val="0"/>
          <w:color w:val="FF0000"/>
          <w:sz w:val="24"/>
          <w:szCs w:val="24"/>
          <w:lang w:val="bg-BG"/>
        </w:rPr>
      </w:pPr>
      <w:r w:rsidRPr="001B362C">
        <w:rPr>
          <w:rFonts w:ascii="Times New Roman" w:hAnsi="Times New Roman"/>
          <w:snapToGrid w:val="0"/>
          <w:color w:val="000000" w:themeColor="text1"/>
          <w:sz w:val="24"/>
          <w:szCs w:val="24"/>
          <w:lang w:val="bg-BG"/>
        </w:rPr>
        <w:tab/>
        <w:t>кота б</w:t>
      </w:r>
      <w:r w:rsidR="001B362C" w:rsidRPr="001B362C">
        <w:rPr>
          <w:rFonts w:ascii="Times New Roman" w:hAnsi="Times New Roman"/>
          <w:snapToGrid w:val="0"/>
          <w:color w:val="000000" w:themeColor="text1"/>
          <w:sz w:val="24"/>
          <w:szCs w:val="24"/>
          <w:lang w:val="bg-BG"/>
        </w:rPr>
        <w:t>ило подпокривно пространство - 14</w:t>
      </w:r>
      <w:r w:rsidRPr="001B362C">
        <w:rPr>
          <w:rFonts w:ascii="Times New Roman" w:hAnsi="Times New Roman"/>
          <w:snapToGrid w:val="0"/>
          <w:color w:val="000000" w:themeColor="text1"/>
          <w:sz w:val="24"/>
          <w:szCs w:val="24"/>
          <w:lang w:val="bg-BG"/>
        </w:rPr>
        <w:t>,</w:t>
      </w:r>
      <w:r w:rsidR="001B362C" w:rsidRPr="001B362C">
        <w:rPr>
          <w:rFonts w:ascii="Times New Roman" w:hAnsi="Times New Roman"/>
          <w:snapToGrid w:val="0"/>
          <w:color w:val="000000" w:themeColor="text1"/>
          <w:sz w:val="24"/>
          <w:szCs w:val="24"/>
          <w:lang w:val="bg-BG"/>
        </w:rPr>
        <w:t>35</w:t>
      </w:r>
      <w:r w:rsidRPr="001B362C">
        <w:rPr>
          <w:rFonts w:ascii="Times New Roman" w:hAnsi="Times New Roman"/>
          <w:snapToGrid w:val="0"/>
          <w:color w:val="000000" w:themeColor="text1"/>
          <w:sz w:val="24"/>
          <w:szCs w:val="24"/>
          <w:lang w:val="bg-BG"/>
        </w:rPr>
        <w:t xml:space="preserve"> м;</w:t>
      </w:r>
      <w:r w:rsidRPr="00B637FF">
        <w:rPr>
          <w:rFonts w:ascii="Times New Roman" w:hAnsi="Times New Roman"/>
          <w:snapToGrid w:val="0"/>
          <w:color w:val="FF0000"/>
          <w:sz w:val="24"/>
          <w:szCs w:val="24"/>
          <w:lang w:val="bg-BG"/>
        </w:rPr>
        <w:t xml:space="preserve"> </w:t>
      </w:r>
    </w:p>
    <w:p w:rsidR="00364D49" w:rsidRPr="00847596" w:rsidRDefault="00364D49" w:rsidP="00713995">
      <w:pPr>
        <w:spacing w:before="0" w:beforeAutospacing="0" w:after="0" w:afterAutospacing="0" w:line="276" w:lineRule="auto"/>
        <w:ind w:left="862"/>
        <w:rPr>
          <w:rFonts w:ascii="Times New Roman" w:hAnsi="Times New Roman" w:cs="Times New Roman"/>
          <w:sz w:val="24"/>
          <w:szCs w:val="24"/>
          <w:lang w:val="bg-BG"/>
        </w:rPr>
      </w:pPr>
      <w:r w:rsidRPr="00847596">
        <w:rPr>
          <w:rFonts w:ascii="Times New Roman" w:hAnsi="Times New Roman" w:cs="Times New Roman"/>
          <w:sz w:val="24"/>
          <w:szCs w:val="24"/>
          <w:lang w:val="bg-BG"/>
        </w:rPr>
        <w:t>-    Етажи</w:t>
      </w:r>
      <w:r w:rsidR="00713995" w:rsidRPr="00847596">
        <w:rPr>
          <w:rFonts w:ascii="Times New Roman" w:hAnsi="Times New Roman" w:cs="Times New Roman"/>
          <w:sz w:val="24"/>
          <w:szCs w:val="24"/>
          <w:lang w:val="bg-BG"/>
        </w:rPr>
        <w:t>:</w:t>
      </w:r>
      <w:r w:rsidR="00F42F45">
        <w:rPr>
          <w:rFonts w:ascii="Times New Roman" w:hAnsi="Times New Roman" w:cs="Times New Roman"/>
          <w:sz w:val="24"/>
          <w:szCs w:val="24"/>
          <w:lang w:val="bg-BG"/>
        </w:rPr>
        <w:t xml:space="preserve"> </w:t>
      </w:r>
      <w:r w:rsidR="00B637FF">
        <w:rPr>
          <w:rFonts w:ascii="Times New Roman" w:hAnsi="Times New Roman" w:cs="Times New Roman"/>
          <w:sz w:val="24"/>
          <w:szCs w:val="24"/>
          <w:lang w:val="bg-BG"/>
        </w:rPr>
        <w:t>5</w:t>
      </w:r>
      <w:r w:rsidRPr="00847596">
        <w:rPr>
          <w:rFonts w:ascii="Times New Roman" w:hAnsi="Times New Roman" w:cs="Times New Roman"/>
          <w:sz w:val="24"/>
          <w:szCs w:val="24"/>
          <w:lang w:val="bg-BG"/>
        </w:rPr>
        <w:t xml:space="preserve"> </w:t>
      </w:r>
      <w:r w:rsidR="006505F7">
        <w:rPr>
          <w:rFonts w:ascii="Times New Roman" w:hAnsi="Times New Roman" w:cs="Times New Roman"/>
          <w:sz w:val="24"/>
          <w:szCs w:val="24"/>
          <w:lang w:val="bg-BG"/>
        </w:rPr>
        <w:t>жилищни</w:t>
      </w:r>
      <w:r w:rsidRPr="00847596">
        <w:rPr>
          <w:rFonts w:ascii="Times New Roman" w:hAnsi="Times New Roman" w:cs="Times New Roman"/>
          <w:sz w:val="24"/>
          <w:szCs w:val="24"/>
          <w:lang w:val="bg-BG"/>
        </w:rPr>
        <w:t xml:space="preserve"> и </w:t>
      </w:r>
      <w:r w:rsidR="006505F7">
        <w:rPr>
          <w:rFonts w:ascii="Times New Roman" w:hAnsi="Times New Roman" w:cs="Times New Roman"/>
          <w:sz w:val="24"/>
          <w:szCs w:val="24"/>
          <w:lang w:val="bg-BG"/>
        </w:rPr>
        <w:t>сутерен</w:t>
      </w:r>
    </w:p>
    <w:p w:rsidR="00D153DA" w:rsidRDefault="00364D49" w:rsidP="00D153DA">
      <w:pPr>
        <w:spacing w:before="0" w:beforeAutospacing="0" w:after="0" w:afterAutospacing="0" w:line="276" w:lineRule="auto"/>
        <w:ind w:left="862"/>
        <w:rPr>
          <w:rFonts w:ascii="Times New Roman" w:hAnsi="Times New Roman" w:cs="Times New Roman"/>
          <w:sz w:val="24"/>
          <w:szCs w:val="24"/>
          <w:lang w:val="bg-BG"/>
        </w:rPr>
      </w:pPr>
      <w:r w:rsidRPr="00713995">
        <w:rPr>
          <w:rFonts w:ascii="Times New Roman" w:hAnsi="Times New Roman" w:cs="Times New Roman"/>
          <w:sz w:val="24"/>
          <w:szCs w:val="24"/>
          <w:lang w:val="bg-BG"/>
        </w:rPr>
        <w:t>-    Инсталационна и технологична осигуреност, в т.ч.:</w:t>
      </w:r>
    </w:p>
    <w:p w:rsidR="00364D49" w:rsidRPr="00D153DA" w:rsidRDefault="00D153DA" w:rsidP="00713995">
      <w:pPr>
        <w:spacing w:before="0" w:beforeAutospacing="0" w:after="0" w:afterAutospacing="0" w:line="276" w:lineRule="auto"/>
        <w:ind w:left="862"/>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364D49" w:rsidRPr="00D153DA">
        <w:rPr>
          <w:rFonts w:ascii="Times New Roman" w:hAnsi="Times New Roman" w:cs="Times New Roman"/>
          <w:sz w:val="24"/>
          <w:szCs w:val="24"/>
          <w:lang w:val="bg-BG"/>
        </w:rPr>
        <w:t xml:space="preserve">Сградни инсталации – </w:t>
      </w:r>
      <w:r w:rsidRPr="00D153DA">
        <w:rPr>
          <w:rFonts w:ascii="Times New Roman" w:hAnsi="Times New Roman"/>
          <w:snapToGrid w:val="0"/>
          <w:color w:val="000000"/>
          <w:sz w:val="24"/>
          <w:szCs w:val="24"/>
          <w:lang w:val="bg-BG"/>
        </w:rPr>
        <w:t xml:space="preserve">водопроводна, канализационна, електроинсталации </w:t>
      </w:r>
      <w:r w:rsidRPr="00D153DA">
        <w:rPr>
          <w:rFonts w:ascii="Times New Roman" w:hAnsi="Times New Roman"/>
          <w:snapToGrid w:val="0"/>
          <w:color w:val="000000"/>
          <w:sz w:val="24"/>
          <w:szCs w:val="24"/>
        </w:rPr>
        <w:t>(</w:t>
      </w:r>
      <w:r w:rsidRPr="00D153DA">
        <w:rPr>
          <w:rFonts w:ascii="Times New Roman" w:hAnsi="Times New Roman"/>
          <w:snapToGrid w:val="0"/>
          <w:color w:val="000000"/>
          <w:sz w:val="24"/>
          <w:szCs w:val="24"/>
          <w:lang w:val="bg-BG"/>
        </w:rPr>
        <w:t>слаботокови и силнотокови</w:t>
      </w:r>
      <w:r w:rsidRPr="00D153DA">
        <w:rPr>
          <w:rFonts w:ascii="Times New Roman" w:hAnsi="Times New Roman"/>
          <w:snapToGrid w:val="0"/>
          <w:color w:val="000000"/>
          <w:sz w:val="24"/>
          <w:szCs w:val="24"/>
        </w:rPr>
        <w:t>)</w:t>
      </w:r>
      <w:r w:rsidR="00364D49" w:rsidRPr="00D153DA">
        <w:rPr>
          <w:rFonts w:ascii="Times New Roman" w:hAnsi="Times New Roman" w:cs="Times New Roman"/>
          <w:sz w:val="24"/>
          <w:szCs w:val="24"/>
          <w:lang w:val="bg-BG"/>
        </w:rPr>
        <w:t>;</w:t>
      </w:r>
    </w:p>
    <w:p w:rsidR="00D153DA" w:rsidRDefault="00D153DA" w:rsidP="00D153DA">
      <w:pPr>
        <w:spacing w:before="0" w:beforeAutospacing="0" w:after="0" w:afterAutospacing="0" w:line="276" w:lineRule="auto"/>
        <w:ind w:left="862"/>
        <w:rPr>
          <w:rFonts w:ascii="Times New Roman" w:hAnsi="Times New Roman"/>
          <w:snapToGrid w:val="0"/>
          <w:color w:val="000000"/>
          <w:sz w:val="24"/>
          <w:szCs w:val="24"/>
          <w:lang w:val="bg-BG"/>
        </w:rPr>
      </w:pPr>
      <w:r>
        <w:rPr>
          <w:rFonts w:ascii="Times New Roman" w:hAnsi="Times New Roman" w:cs="Times New Roman"/>
          <w:sz w:val="24"/>
          <w:szCs w:val="24"/>
          <w:lang w:val="bg-BG"/>
        </w:rPr>
        <w:t xml:space="preserve">-  </w:t>
      </w:r>
      <w:r w:rsidR="00364D49" w:rsidRPr="00D153DA">
        <w:rPr>
          <w:rFonts w:ascii="Times New Roman" w:hAnsi="Times New Roman" w:cs="Times New Roman"/>
          <w:sz w:val="24"/>
          <w:szCs w:val="24"/>
          <w:lang w:val="bg-BG"/>
        </w:rPr>
        <w:t>Сградни отклонения</w:t>
      </w:r>
      <w:r w:rsidR="00713995" w:rsidRPr="00D153DA">
        <w:rPr>
          <w:rFonts w:ascii="Times New Roman" w:hAnsi="Times New Roman" w:cs="Times New Roman"/>
          <w:sz w:val="24"/>
          <w:szCs w:val="24"/>
          <w:lang w:val="bg-BG"/>
        </w:rPr>
        <w:t xml:space="preserve"> - </w:t>
      </w:r>
      <w:r w:rsidRPr="00D153DA">
        <w:rPr>
          <w:rFonts w:ascii="Times New Roman" w:hAnsi="Times New Roman"/>
          <w:snapToGrid w:val="0"/>
          <w:color w:val="000000"/>
          <w:sz w:val="24"/>
          <w:szCs w:val="24"/>
        </w:rPr>
        <w:t>водопровод</w:t>
      </w:r>
      <w:r w:rsidRPr="00D153DA">
        <w:rPr>
          <w:rFonts w:ascii="Times New Roman" w:hAnsi="Times New Roman"/>
          <w:snapToGrid w:val="0"/>
          <w:color w:val="000000"/>
          <w:sz w:val="24"/>
          <w:szCs w:val="24"/>
          <w:lang w:val="bg-BG"/>
        </w:rPr>
        <w:t xml:space="preserve">ни и </w:t>
      </w:r>
      <w:r w:rsidRPr="00D153DA">
        <w:rPr>
          <w:rFonts w:ascii="Times New Roman" w:hAnsi="Times New Roman"/>
          <w:snapToGrid w:val="0"/>
          <w:color w:val="000000"/>
          <w:sz w:val="24"/>
          <w:szCs w:val="24"/>
        </w:rPr>
        <w:t>канал</w:t>
      </w:r>
      <w:r w:rsidR="006A19F2">
        <w:rPr>
          <w:rFonts w:ascii="Times New Roman" w:hAnsi="Times New Roman"/>
          <w:snapToGrid w:val="0"/>
          <w:color w:val="000000"/>
          <w:sz w:val="24"/>
          <w:szCs w:val="24"/>
          <w:lang w:val="bg-BG"/>
        </w:rPr>
        <w:t xml:space="preserve">изационни отклонения </w:t>
      </w:r>
      <w:r w:rsidRPr="00D153DA">
        <w:rPr>
          <w:rFonts w:ascii="Times New Roman" w:hAnsi="Times New Roman"/>
          <w:snapToGrid w:val="0"/>
          <w:color w:val="000000"/>
          <w:sz w:val="24"/>
          <w:szCs w:val="24"/>
        </w:rPr>
        <w:t xml:space="preserve">и </w:t>
      </w:r>
      <w:r w:rsidRPr="00D153DA">
        <w:rPr>
          <w:rFonts w:ascii="Times New Roman" w:hAnsi="Times New Roman"/>
          <w:snapToGrid w:val="0"/>
          <w:color w:val="000000"/>
          <w:sz w:val="24"/>
          <w:szCs w:val="24"/>
          <w:lang w:val="bg-BG"/>
        </w:rPr>
        <w:t>външно ел.захранване</w:t>
      </w:r>
      <w:r w:rsidR="003779FE">
        <w:rPr>
          <w:rFonts w:ascii="Times New Roman" w:hAnsi="Times New Roman"/>
          <w:snapToGrid w:val="0"/>
          <w:color w:val="000000"/>
          <w:sz w:val="24"/>
          <w:szCs w:val="24"/>
          <w:lang w:val="bg-BG"/>
        </w:rPr>
        <w:t>.</w:t>
      </w:r>
    </w:p>
    <w:p w:rsidR="00D153DA" w:rsidRPr="00713995" w:rsidRDefault="00D153DA" w:rsidP="00713995">
      <w:pPr>
        <w:spacing w:before="0" w:beforeAutospacing="0" w:after="0" w:afterAutospacing="0" w:line="276" w:lineRule="auto"/>
        <w:ind w:left="862"/>
        <w:rPr>
          <w:rFonts w:ascii="Times New Roman" w:hAnsi="Times New Roman" w:cs="Times New Roman"/>
          <w:sz w:val="24"/>
          <w:szCs w:val="24"/>
          <w:lang w:val="bg-BG"/>
        </w:rPr>
      </w:pPr>
    </w:p>
    <w:p w:rsidR="00217DDE" w:rsidRDefault="00217DDE" w:rsidP="00441DE6">
      <w:pPr>
        <w:spacing w:before="0" w:beforeAutospacing="0" w:after="0" w:afterAutospacing="0" w:line="276" w:lineRule="auto"/>
        <w:ind w:left="499"/>
        <w:rPr>
          <w:rFonts w:ascii="Times New Roman" w:hAnsi="Times New Roman" w:cs="Times New Roman"/>
          <w:sz w:val="24"/>
          <w:szCs w:val="24"/>
          <w:lang w:val="bg-BG"/>
        </w:rPr>
      </w:pPr>
      <w:r w:rsidRPr="00503DEB">
        <w:rPr>
          <w:rFonts w:ascii="Times New Roman" w:hAnsi="Times New Roman" w:cs="Times New Roman"/>
          <w:sz w:val="24"/>
          <w:szCs w:val="24"/>
          <w:lang w:val="bg-BG"/>
        </w:rPr>
        <w:t xml:space="preserve">3. </w:t>
      </w:r>
      <w:r w:rsidR="00503DEB">
        <w:rPr>
          <w:rFonts w:ascii="Times New Roman" w:hAnsi="Times New Roman" w:cs="Times New Roman"/>
          <w:sz w:val="24"/>
          <w:szCs w:val="24"/>
          <w:lang w:val="bg-BG"/>
        </w:rPr>
        <w:t>Оценка на състоянието на сградата</w:t>
      </w:r>
    </w:p>
    <w:p w:rsidR="005A6C0C" w:rsidRPr="005F09AA" w:rsidRDefault="00C10732" w:rsidP="005A6C0C">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ab/>
      </w:r>
      <w:r w:rsidR="00503DEB" w:rsidRPr="005F09AA">
        <w:rPr>
          <w:rFonts w:ascii="Times New Roman" w:hAnsi="Times New Roman" w:cs="Times New Roman"/>
          <w:sz w:val="24"/>
          <w:szCs w:val="24"/>
          <w:lang w:val="bg-BG"/>
        </w:rPr>
        <w:t>Състоянието на фасадните и калканните панели е задоволително</w:t>
      </w:r>
      <w:r w:rsidR="001370A2" w:rsidRPr="005F09AA">
        <w:rPr>
          <w:rFonts w:ascii="Times New Roman" w:hAnsi="Times New Roman" w:cs="Times New Roman"/>
          <w:sz w:val="24"/>
          <w:szCs w:val="24"/>
          <w:lang w:val="bg-BG"/>
        </w:rPr>
        <w:t>.</w:t>
      </w:r>
      <w:r w:rsidR="00503DEB" w:rsidRPr="005F09AA">
        <w:rPr>
          <w:rFonts w:ascii="Times New Roman" w:hAnsi="Times New Roman" w:cs="Times New Roman"/>
          <w:sz w:val="24"/>
          <w:szCs w:val="24"/>
          <w:lang w:val="bg-BG"/>
        </w:rPr>
        <w:t xml:space="preserve"> Цокълът е изпълнен от бучарда</w:t>
      </w:r>
      <w:r w:rsidR="001370A2" w:rsidRPr="005F09AA">
        <w:rPr>
          <w:rFonts w:ascii="Times New Roman" w:hAnsi="Times New Roman" w:cs="Times New Roman"/>
          <w:sz w:val="24"/>
          <w:szCs w:val="24"/>
          <w:lang w:val="bg-BG"/>
        </w:rPr>
        <w:t>.</w:t>
      </w:r>
      <w:r w:rsidR="00503DEB" w:rsidRPr="005F09AA">
        <w:rPr>
          <w:rFonts w:ascii="Times New Roman" w:hAnsi="Times New Roman" w:cs="Times New Roman"/>
          <w:sz w:val="24"/>
          <w:szCs w:val="24"/>
          <w:lang w:val="bg-BG"/>
        </w:rPr>
        <w:t xml:space="preserve"> Бордовете</w:t>
      </w:r>
      <w:r w:rsidR="0041565A" w:rsidRPr="005F09AA">
        <w:rPr>
          <w:rFonts w:ascii="Times New Roman" w:hAnsi="Times New Roman" w:cs="Times New Roman"/>
          <w:sz w:val="24"/>
          <w:szCs w:val="24"/>
          <w:lang w:val="bg-BG"/>
        </w:rPr>
        <w:t xml:space="preserve"> </w:t>
      </w:r>
      <w:r w:rsidR="00503DEB" w:rsidRPr="005F09AA">
        <w:rPr>
          <w:rFonts w:ascii="Times New Roman" w:hAnsi="Times New Roman" w:cs="Times New Roman"/>
          <w:sz w:val="24"/>
          <w:szCs w:val="24"/>
          <w:lang w:val="bg-BG"/>
        </w:rPr>
        <w:t>на козирките над входовете и челата на плочите са изпълнени от бучарда</w:t>
      </w:r>
      <w:r w:rsidR="001370A2" w:rsidRPr="005F09AA">
        <w:rPr>
          <w:rFonts w:ascii="Times New Roman" w:hAnsi="Times New Roman" w:cs="Times New Roman"/>
          <w:sz w:val="24"/>
          <w:szCs w:val="24"/>
          <w:lang w:val="bg-BG"/>
        </w:rPr>
        <w:t xml:space="preserve"> </w:t>
      </w:r>
      <w:r w:rsidR="0041565A" w:rsidRPr="005F09AA">
        <w:rPr>
          <w:rFonts w:ascii="Times New Roman" w:hAnsi="Times New Roman" w:cs="Times New Roman"/>
          <w:sz w:val="24"/>
          <w:szCs w:val="24"/>
          <w:lang w:val="bg-BG"/>
        </w:rPr>
        <w:t xml:space="preserve"> - </w:t>
      </w:r>
      <w:r w:rsidR="005C1296" w:rsidRPr="005F09AA">
        <w:rPr>
          <w:rFonts w:ascii="Times New Roman" w:hAnsi="Times New Roman" w:cs="Times New Roman"/>
          <w:sz w:val="24"/>
          <w:szCs w:val="24"/>
          <w:lang w:val="bg-BG"/>
        </w:rPr>
        <w:t>и</w:t>
      </w:r>
      <w:r w:rsidR="00503DEB" w:rsidRPr="005F09AA">
        <w:rPr>
          <w:rFonts w:ascii="Times New Roman" w:hAnsi="Times New Roman" w:cs="Times New Roman"/>
          <w:sz w:val="24"/>
          <w:szCs w:val="24"/>
          <w:lang w:val="bg-BG"/>
        </w:rPr>
        <w:t>ма отчупени ръбове, затрудняващи отводняването им,</w:t>
      </w:r>
      <w:r w:rsidR="00433CE7" w:rsidRPr="005F09AA">
        <w:rPr>
          <w:rFonts w:ascii="Times New Roman" w:hAnsi="Times New Roman" w:cs="Times New Roman"/>
          <w:sz w:val="24"/>
          <w:szCs w:val="24"/>
          <w:lang w:val="bg-BG"/>
        </w:rPr>
        <w:t xml:space="preserve"> </w:t>
      </w:r>
      <w:r w:rsidR="00503DEB" w:rsidRPr="005F09AA">
        <w:rPr>
          <w:rFonts w:ascii="Times New Roman" w:hAnsi="Times New Roman" w:cs="Times New Roman"/>
          <w:sz w:val="24"/>
          <w:szCs w:val="24"/>
          <w:lang w:val="bg-BG"/>
        </w:rPr>
        <w:t>предизвикващо течове. По-добро е състоянието на фасадите, където е монтирана</w:t>
      </w:r>
      <w:r w:rsidR="00FC3D59" w:rsidRPr="005F09AA">
        <w:rPr>
          <w:rFonts w:ascii="Times New Roman" w:hAnsi="Times New Roman" w:cs="Times New Roman"/>
          <w:sz w:val="24"/>
          <w:szCs w:val="24"/>
          <w:lang w:val="bg-BG"/>
        </w:rPr>
        <w:t xml:space="preserve"> </w:t>
      </w:r>
      <w:r w:rsidR="00503DEB" w:rsidRPr="005F09AA">
        <w:rPr>
          <w:rFonts w:ascii="Times New Roman" w:hAnsi="Times New Roman" w:cs="Times New Roman"/>
          <w:sz w:val="24"/>
          <w:szCs w:val="24"/>
          <w:lang w:val="bg-BG"/>
        </w:rPr>
        <w:t>топлоизолация</w:t>
      </w:r>
      <w:r w:rsidR="00FC3D59" w:rsidRPr="005F09AA">
        <w:rPr>
          <w:rFonts w:ascii="Times New Roman" w:hAnsi="Times New Roman" w:cs="Times New Roman"/>
          <w:sz w:val="24"/>
          <w:szCs w:val="24"/>
          <w:lang w:val="bg-BG"/>
        </w:rPr>
        <w:t>.</w:t>
      </w:r>
      <w:r w:rsidR="00503DEB" w:rsidRPr="005F09AA">
        <w:rPr>
          <w:rFonts w:ascii="Times New Roman" w:hAnsi="Times New Roman" w:cs="Times New Roman"/>
          <w:sz w:val="24"/>
          <w:szCs w:val="24"/>
          <w:lang w:val="bg-BG"/>
        </w:rPr>
        <w:t xml:space="preserve"> </w:t>
      </w:r>
      <w:r w:rsidR="00F62D7F" w:rsidRPr="005F09AA">
        <w:rPr>
          <w:rFonts w:ascii="Times New Roman" w:hAnsi="Times New Roman" w:cs="Times New Roman"/>
          <w:sz w:val="24"/>
          <w:szCs w:val="24"/>
          <w:lang w:val="bg-BG"/>
        </w:rPr>
        <w:t xml:space="preserve">    </w:t>
      </w:r>
      <w:r w:rsidR="005A6C0C" w:rsidRPr="005F09AA">
        <w:rPr>
          <w:rFonts w:ascii="Times New Roman" w:hAnsi="Times New Roman" w:cs="Times New Roman"/>
          <w:sz w:val="24"/>
          <w:szCs w:val="24"/>
          <w:lang w:val="bg-BG"/>
        </w:rPr>
        <w:tab/>
      </w:r>
      <w:r w:rsidR="005A6C0C" w:rsidRPr="005F09AA">
        <w:rPr>
          <w:rFonts w:ascii="Times New Roman" w:hAnsi="Times New Roman" w:cs="Times New Roman"/>
          <w:sz w:val="24"/>
          <w:szCs w:val="24"/>
          <w:lang w:val="bg-BG"/>
        </w:rPr>
        <w:tab/>
      </w:r>
    </w:p>
    <w:p w:rsidR="001370A2" w:rsidRPr="005F09AA" w:rsidRDefault="00FD594E" w:rsidP="001370A2">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sidRPr="005F09AA">
        <w:rPr>
          <w:rFonts w:ascii="Times New Roman" w:hAnsi="Times New Roman" w:cs="Times New Roman"/>
          <w:sz w:val="24"/>
          <w:szCs w:val="24"/>
          <w:lang w:val="bg-BG"/>
        </w:rPr>
        <w:tab/>
      </w:r>
      <w:r w:rsidR="00503DEB" w:rsidRPr="005F09AA">
        <w:rPr>
          <w:rFonts w:ascii="Times New Roman" w:hAnsi="Times New Roman" w:cs="Times New Roman"/>
          <w:sz w:val="24"/>
          <w:szCs w:val="24"/>
          <w:lang w:val="bg-BG"/>
        </w:rPr>
        <w:t>Покрив</w:t>
      </w:r>
      <w:r w:rsidR="00EB54EC" w:rsidRPr="005F09AA">
        <w:rPr>
          <w:rFonts w:ascii="Times New Roman" w:hAnsi="Times New Roman" w:cs="Times New Roman"/>
          <w:sz w:val="24"/>
          <w:szCs w:val="24"/>
          <w:lang w:val="bg-BG"/>
        </w:rPr>
        <w:t>ът</w:t>
      </w:r>
      <w:r w:rsidR="00503DEB" w:rsidRPr="005F09AA">
        <w:rPr>
          <w:rFonts w:ascii="Times New Roman" w:hAnsi="Times New Roman" w:cs="Times New Roman"/>
          <w:sz w:val="24"/>
          <w:szCs w:val="24"/>
          <w:lang w:val="bg-BG"/>
        </w:rPr>
        <w:t xml:space="preserve"> </w:t>
      </w:r>
      <w:r w:rsidR="001370A2" w:rsidRPr="005F09AA">
        <w:rPr>
          <w:rFonts w:ascii="Times New Roman" w:hAnsi="Times New Roman" w:cs="Times New Roman"/>
          <w:sz w:val="24"/>
          <w:szCs w:val="24"/>
          <w:lang w:val="bg-BG"/>
        </w:rPr>
        <w:t>н</w:t>
      </w:r>
      <w:r w:rsidR="00503DEB" w:rsidRPr="005F09AA">
        <w:rPr>
          <w:rFonts w:ascii="Times New Roman" w:hAnsi="Times New Roman" w:cs="Times New Roman"/>
          <w:sz w:val="24"/>
          <w:szCs w:val="24"/>
          <w:lang w:val="bg-BG"/>
        </w:rPr>
        <w:t xml:space="preserve">е </w:t>
      </w:r>
      <w:r w:rsidR="001370A2" w:rsidRPr="005F09AA">
        <w:rPr>
          <w:rFonts w:ascii="Times New Roman" w:hAnsi="Times New Roman" w:cs="Times New Roman"/>
          <w:sz w:val="24"/>
          <w:szCs w:val="24"/>
          <w:lang w:val="bg-BG"/>
        </w:rPr>
        <w:t>е ремонтиран, което води до течове в апартаментите на петия етаж. Хидроизолацията е в окаяно състояние и за цялостна подмяна</w:t>
      </w:r>
      <w:r w:rsidR="005F09AA" w:rsidRPr="005F09AA">
        <w:rPr>
          <w:rFonts w:ascii="Times New Roman" w:hAnsi="Times New Roman" w:cs="Times New Roman"/>
          <w:sz w:val="24"/>
          <w:szCs w:val="24"/>
          <w:lang w:val="bg-BG"/>
        </w:rPr>
        <w:t xml:space="preserve">. </w:t>
      </w:r>
      <w:r w:rsidR="001370A2" w:rsidRPr="005F09AA">
        <w:rPr>
          <w:rFonts w:ascii="Times New Roman" w:hAnsi="Times New Roman" w:cs="Times New Roman"/>
          <w:sz w:val="24"/>
          <w:szCs w:val="24"/>
          <w:lang w:val="bg-BG"/>
        </w:rPr>
        <w:t>Комините са обрушени и ламаринените обшивки около тях са за ремонт.</w:t>
      </w:r>
    </w:p>
    <w:p w:rsidR="00503DEB" w:rsidRPr="005F09AA" w:rsidRDefault="00EB54EC" w:rsidP="00A42E72">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sidRPr="005F09AA">
        <w:rPr>
          <w:rFonts w:ascii="Times New Roman" w:hAnsi="Times New Roman" w:cs="Times New Roman"/>
          <w:sz w:val="24"/>
          <w:szCs w:val="24"/>
          <w:lang w:val="bg-BG"/>
        </w:rPr>
        <w:t xml:space="preserve"> </w:t>
      </w:r>
      <w:r w:rsidR="005F09AA" w:rsidRPr="005F09AA">
        <w:rPr>
          <w:rFonts w:ascii="Times New Roman" w:hAnsi="Times New Roman" w:cs="Times New Roman"/>
          <w:sz w:val="24"/>
          <w:szCs w:val="24"/>
          <w:lang w:val="bg-BG"/>
        </w:rPr>
        <w:t>Покривът е двускатен с външно отводняване, което се нуждае от ремонт</w:t>
      </w:r>
      <w:r w:rsidR="00056E43">
        <w:rPr>
          <w:rFonts w:ascii="Times New Roman" w:hAnsi="Times New Roman" w:cs="Times New Roman"/>
          <w:sz w:val="24"/>
          <w:szCs w:val="24"/>
          <w:lang w:val="bg-BG"/>
        </w:rPr>
        <w:t>,</w:t>
      </w:r>
      <w:r w:rsidR="005F09AA" w:rsidRPr="005F09AA">
        <w:rPr>
          <w:rFonts w:ascii="Times New Roman" w:hAnsi="Times New Roman" w:cs="Times New Roman"/>
          <w:sz w:val="24"/>
          <w:szCs w:val="24"/>
          <w:lang w:val="bg-BG"/>
        </w:rPr>
        <w:t xml:space="preserve"> при който водите да се отвеждат на разстояние от сградата.</w:t>
      </w:r>
    </w:p>
    <w:p w:rsidR="00E10D5F" w:rsidRDefault="00EB54EC" w:rsidP="00A42E72">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ab/>
      </w:r>
      <w:r w:rsidR="00503DEB" w:rsidRPr="00A42E72">
        <w:rPr>
          <w:rFonts w:ascii="Times New Roman" w:hAnsi="Times New Roman" w:cs="Times New Roman"/>
          <w:sz w:val="24"/>
          <w:szCs w:val="24"/>
          <w:lang w:val="bg-BG"/>
        </w:rPr>
        <w:t xml:space="preserve">Състоянието на отделните апартаменти е различно. Има </w:t>
      </w:r>
      <w:r>
        <w:rPr>
          <w:rFonts w:ascii="Times New Roman" w:hAnsi="Times New Roman" w:cs="Times New Roman"/>
          <w:sz w:val="24"/>
          <w:szCs w:val="24"/>
          <w:lang w:val="bg-BG"/>
        </w:rPr>
        <w:t xml:space="preserve">жилища </w:t>
      </w:r>
      <w:r w:rsidR="00503DEB" w:rsidRPr="00A42E72">
        <w:rPr>
          <w:rFonts w:ascii="Times New Roman" w:hAnsi="Times New Roman" w:cs="Times New Roman"/>
          <w:sz w:val="24"/>
          <w:szCs w:val="24"/>
          <w:lang w:val="bg-BG"/>
        </w:rPr>
        <w:t>със следи от течове от наводнение от съседи и</w:t>
      </w:r>
      <w:r>
        <w:rPr>
          <w:rFonts w:ascii="Times New Roman" w:hAnsi="Times New Roman" w:cs="Times New Roman"/>
          <w:sz w:val="24"/>
          <w:szCs w:val="24"/>
          <w:lang w:val="bg-BG"/>
        </w:rPr>
        <w:t>ли</w:t>
      </w:r>
      <w:r w:rsidR="00503DEB" w:rsidRPr="00A42E72">
        <w:rPr>
          <w:rFonts w:ascii="Times New Roman" w:hAnsi="Times New Roman" w:cs="Times New Roman"/>
          <w:sz w:val="24"/>
          <w:szCs w:val="24"/>
          <w:lang w:val="bg-BG"/>
        </w:rPr>
        <w:t xml:space="preserve"> от покрива. Има</w:t>
      </w:r>
      <w:r>
        <w:rPr>
          <w:rFonts w:ascii="Times New Roman" w:hAnsi="Times New Roman" w:cs="Times New Roman"/>
          <w:sz w:val="24"/>
          <w:szCs w:val="24"/>
          <w:lang w:val="bg-BG"/>
        </w:rPr>
        <w:t xml:space="preserve"> </w:t>
      </w:r>
      <w:r w:rsidR="00503DEB" w:rsidRPr="00A42E72">
        <w:rPr>
          <w:rFonts w:ascii="Times New Roman" w:hAnsi="Times New Roman" w:cs="Times New Roman"/>
          <w:sz w:val="24"/>
          <w:szCs w:val="24"/>
          <w:lang w:val="bg-BG"/>
        </w:rPr>
        <w:t xml:space="preserve">участъци по стени и тавани с мухъл. </w:t>
      </w:r>
    </w:p>
    <w:p w:rsidR="00503DEB" w:rsidRPr="00A42E72" w:rsidRDefault="003450DE" w:rsidP="003450DE">
      <w:pPr>
        <w:autoSpaceDE w:val="0"/>
        <w:autoSpaceDN w:val="0"/>
        <w:adjustRightInd w:val="0"/>
        <w:spacing w:before="0" w:beforeAutospacing="0" w:after="0" w:afterAutospacing="0" w:line="276" w:lineRule="auto"/>
        <w:ind w:left="142" w:firstLine="0"/>
        <w:rPr>
          <w:rFonts w:ascii="Times New Roman" w:hAnsi="Times New Roman" w:cs="Times New Roman"/>
          <w:b/>
          <w:bCs/>
          <w:sz w:val="24"/>
          <w:szCs w:val="24"/>
          <w:lang w:val="bg-BG"/>
        </w:rPr>
      </w:pPr>
      <w:r>
        <w:rPr>
          <w:rFonts w:ascii="Times New Roman" w:hAnsi="Times New Roman" w:cs="Times New Roman"/>
          <w:sz w:val="24"/>
          <w:szCs w:val="24"/>
          <w:lang w:val="bg-BG"/>
        </w:rPr>
        <w:tab/>
      </w:r>
      <w:r w:rsidR="00503DEB" w:rsidRPr="00A42E72">
        <w:rPr>
          <w:rFonts w:ascii="Times New Roman" w:hAnsi="Times New Roman" w:cs="Times New Roman"/>
          <w:sz w:val="24"/>
          <w:szCs w:val="24"/>
          <w:lang w:val="bg-BG"/>
        </w:rPr>
        <w:t>Монолитна</w:t>
      </w:r>
      <w:r>
        <w:rPr>
          <w:rFonts w:ascii="Times New Roman" w:hAnsi="Times New Roman" w:cs="Times New Roman"/>
          <w:sz w:val="24"/>
          <w:szCs w:val="24"/>
          <w:lang w:val="bg-BG"/>
        </w:rPr>
        <w:t>та</w:t>
      </w:r>
      <w:r w:rsidR="00503DEB" w:rsidRPr="00A42E72">
        <w:rPr>
          <w:rFonts w:ascii="Times New Roman" w:hAnsi="Times New Roman" w:cs="Times New Roman"/>
          <w:sz w:val="24"/>
          <w:szCs w:val="24"/>
          <w:lang w:val="bg-BG"/>
        </w:rPr>
        <w:t xml:space="preserve"> мозайка по стъпалата на стълбищата </w:t>
      </w:r>
      <w:r>
        <w:rPr>
          <w:rFonts w:ascii="Times New Roman" w:hAnsi="Times New Roman" w:cs="Times New Roman"/>
          <w:sz w:val="24"/>
          <w:szCs w:val="24"/>
          <w:lang w:val="bg-BG"/>
        </w:rPr>
        <w:t>е</w:t>
      </w:r>
      <w:r w:rsidR="00503DEB" w:rsidRPr="00A42E72">
        <w:rPr>
          <w:rFonts w:ascii="Times New Roman" w:hAnsi="Times New Roman" w:cs="Times New Roman"/>
          <w:sz w:val="24"/>
          <w:szCs w:val="24"/>
          <w:lang w:val="bg-BG"/>
        </w:rPr>
        <w:t xml:space="preserve"> здрава,</w:t>
      </w:r>
      <w:r>
        <w:rPr>
          <w:rFonts w:ascii="Times New Roman" w:hAnsi="Times New Roman" w:cs="Times New Roman"/>
          <w:sz w:val="24"/>
          <w:szCs w:val="24"/>
          <w:lang w:val="bg-BG"/>
        </w:rPr>
        <w:t xml:space="preserve"> </w:t>
      </w:r>
      <w:r w:rsidR="00937DC5">
        <w:rPr>
          <w:rFonts w:ascii="Times New Roman" w:hAnsi="Times New Roman" w:cs="Times New Roman"/>
          <w:sz w:val="24"/>
          <w:szCs w:val="24"/>
          <w:lang w:val="bg-BG"/>
        </w:rPr>
        <w:t>стълбищните площадки са от мозаечни плочки в добро състояние.</w:t>
      </w:r>
    </w:p>
    <w:p w:rsidR="00503DEB" w:rsidRDefault="00143BE3" w:rsidP="00143BE3">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rPr>
      </w:pPr>
      <w:r>
        <w:rPr>
          <w:rFonts w:ascii="Times New Roman" w:hAnsi="Times New Roman" w:cs="Times New Roman"/>
          <w:sz w:val="24"/>
          <w:szCs w:val="24"/>
          <w:lang w:val="bg-BG"/>
        </w:rPr>
        <w:tab/>
      </w:r>
      <w:r w:rsidR="00503DEB" w:rsidRPr="00A42E72">
        <w:rPr>
          <w:rFonts w:ascii="Times New Roman" w:hAnsi="Times New Roman" w:cs="Times New Roman"/>
          <w:sz w:val="24"/>
          <w:szCs w:val="24"/>
          <w:lang w:val="bg-BG"/>
        </w:rPr>
        <w:t>Фасадна</w:t>
      </w:r>
      <w:r>
        <w:rPr>
          <w:rFonts w:ascii="Times New Roman" w:hAnsi="Times New Roman" w:cs="Times New Roman"/>
          <w:sz w:val="24"/>
          <w:szCs w:val="24"/>
          <w:lang w:val="bg-BG"/>
        </w:rPr>
        <w:t>та</w:t>
      </w:r>
      <w:r w:rsidR="00503DEB" w:rsidRPr="00A42E72">
        <w:rPr>
          <w:rFonts w:ascii="Times New Roman" w:hAnsi="Times New Roman" w:cs="Times New Roman"/>
          <w:sz w:val="24"/>
          <w:szCs w:val="24"/>
          <w:lang w:val="bg-BG"/>
        </w:rPr>
        <w:t xml:space="preserve"> дограма</w:t>
      </w:r>
      <w:r>
        <w:rPr>
          <w:rFonts w:ascii="Times New Roman" w:hAnsi="Times New Roman" w:cs="Times New Roman"/>
          <w:sz w:val="24"/>
          <w:szCs w:val="24"/>
          <w:lang w:val="bg-BG"/>
        </w:rPr>
        <w:t xml:space="preserve"> е разнообразна с оглед на материал и състояние. Старата дървена слепена </w:t>
      </w:r>
      <w:r w:rsidR="00503DEB" w:rsidRPr="00A42E72">
        <w:rPr>
          <w:rFonts w:ascii="Times New Roman" w:hAnsi="Times New Roman" w:cs="Times New Roman"/>
          <w:sz w:val="24"/>
          <w:szCs w:val="24"/>
          <w:lang w:val="bg-BG"/>
        </w:rPr>
        <w:t xml:space="preserve">дограма </w:t>
      </w:r>
      <w:r>
        <w:rPr>
          <w:rFonts w:ascii="Times New Roman" w:hAnsi="Times New Roman" w:cs="Times New Roman"/>
          <w:sz w:val="24"/>
          <w:szCs w:val="24"/>
          <w:lang w:val="bg-BG"/>
        </w:rPr>
        <w:t>е</w:t>
      </w:r>
      <w:r w:rsidR="00503DEB" w:rsidRPr="00A42E72">
        <w:rPr>
          <w:rFonts w:ascii="Times New Roman" w:hAnsi="Times New Roman" w:cs="Times New Roman"/>
          <w:sz w:val="24"/>
          <w:szCs w:val="24"/>
          <w:lang w:val="bg-BG"/>
        </w:rPr>
        <w:t xml:space="preserve"> в лошо състояние, изметната и трудно се затваря. Блажната боя по</w:t>
      </w:r>
      <w:r>
        <w:rPr>
          <w:rFonts w:ascii="Times New Roman" w:hAnsi="Times New Roman" w:cs="Times New Roman"/>
          <w:sz w:val="24"/>
          <w:szCs w:val="24"/>
          <w:lang w:val="bg-BG"/>
        </w:rPr>
        <w:t xml:space="preserve"> нея също</w:t>
      </w:r>
      <w:r w:rsidR="00503DEB" w:rsidRPr="00A42E72">
        <w:rPr>
          <w:rFonts w:ascii="Times New Roman" w:hAnsi="Times New Roman" w:cs="Times New Roman"/>
          <w:sz w:val="24"/>
          <w:szCs w:val="24"/>
          <w:lang w:val="bg-BG"/>
        </w:rPr>
        <w:t xml:space="preserve"> е в лошо състояние</w:t>
      </w:r>
      <w:r>
        <w:rPr>
          <w:rFonts w:ascii="Times New Roman" w:hAnsi="Times New Roman" w:cs="Times New Roman"/>
          <w:sz w:val="24"/>
          <w:szCs w:val="24"/>
          <w:lang w:val="bg-BG"/>
        </w:rPr>
        <w:t xml:space="preserve">. В отделните жилища има и подменени </w:t>
      </w:r>
      <w:r>
        <w:rPr>
          <w:rFonts w:ascii="Times New Roman" w:hAnsi="Times New Roman" w:cs="Times New Roman"/>
          <w:sz w:val="24"/>
          <w:szCs w:val="24"/>
        </w:rPr>
        <w:t>PVC</w:t>
      </w:r>
      <w:r>
        <w:rPr>
          <w:rFonts w:ascii="Times New Roman" w:hAnsi="Times New Roman" w:cs="Times New Roman"/>
          <w:sz w:val="24"/>
          <w:szCs w:val="24"/>
          <w:lang w:val="bg-BG"/>
        </w:rPr>
        <w:t xml:space="preserve"> прозорци със стъклопакет и балконски врати, които в по-голямата си част са в добро състояние. </w:t>
      </w:r>
      <w:r w:rsidR="00503DEB" w:rsidRPr="00A42E72">
        <w:rPr>
          <w:rFonts w:ascii="Times New Roman" w:hAnsi="Times New Roman" w:cs="Times New Roman"/>
          <w:sz w:val="24"/>
          <w:szCs w:val="24"/>
          <w:lang w:val="bg-BG"/>
        </w:rPr>
        <w:t>Поради факта, че е монтирана в различно време</w:t>
      </w:r>
      <w:r>
        <w:rPr>
          <w:rFonts w:ascii="Times New Roman" w:hAnsi="Times New Roman" w:cs="Times New Roman"/>
          <w:sz w:val="24"/>
          <w:szCs w:val="24"/>
          <w:lang w:val="bg-BG"/>
        </w:rPr>
        <w:t xml:space="preserve"> и е </w:t>
      </w:r>
      <w:r w:rsidR="00503DEB" w:rsidRPr="00A42E72">
        <w:rPr>
          <w:rFonts w:ascii="Times New Roman" w:hAnsi="Times New Roman" w:cs="Times New Roman"/>
          <w:sz w:val="24"/>
          <w:szCs w:val="24"/>
          <w:lang w:val="bg-BG"/>
        </w:rPr>
        <w:t>от различни производители, членението по отделните апартаменти е различно</w:t>
      </w:r>
      <w:r>
        <w:rPr>
          <w:rFonts w:ascii="Times New Roman" w:hAnsi="Times New Roman" w:cs="Times New Roman"/>
          <w:sz w:val="24"/>
          <w:szCs w:val="24"/>
          <w:lang w:val="bg-BG"/>
        </w:rPr>
        <w:t>. Някои от приобщените тераси са с метална дограма</w:t>
      </w:r>
      <w:r w:rsidR="00503DEB" w:rsidRPr="00A42E72">
        <w:rPr>
          <w:rFonts w:ascii="Times New Roman" w:hAnsi="Times New Roman" w:cs="Times New Roman"/>
          <w:sz w:val="24"/>
          <w:szCs w:val="24"/>
          <w:lang w:val="bg-BG"/>
        </w:rPr>
        <w:t>,</w:t>
      </w:r>
      <w:r>
        <w:rPr>
          <w:rFonts w:ascii="Times New Roman" w:hAnsi="Times New Roman" w:cs="Times New Roman"/>
          <w:sz w:val="24"/>
          <w:szCs w:val="24"/>
          <w:lang w:val="bg-BG"/>
        </w:rPr>
        <w:t xml:space="preserve"> която</w:t>
      </w:r>
      <w:r w:rsidR="00503DEB" w:rsidRPr="00A42E72">
        <w:rPr>
          <w:rFonts w:ascii="Times New Roman" w:hAnsi="Times New Roman" w:cs="Times New Roman"/>
          <w:sz w:val="24"/>
          <w:szCs w:val="24"/>
          <w:lang w:val="bg-BG"/>
        </w:rPr>
        <w:t xml:space="preserve"> на места е ръждясала и</w:t>
      </w:r>
      <w:r>
        <w:rPr>
          <w:rFonts w:ascii="Times New Roman" w:hAnsi="Times New Roman" w:cs="Times New Roman"/>
          <w:sz w:val="24"/>
          <w:szCs w:val="24"/>
          <w:lang w:val="bg-BG"/>
        </w:rPr>
        <w:t xml:space="preserve"> </w:t>
      </w:r>
      <w:r w:rsidR="00503DEB" w:rsidRPr="00A42E72">
        <w:rPr>
          <w:rFonts w:ascii="Times New Roman" w:hAnsi="Times New Roman" w:cs="Times New Roman"/>
          <w:sz w:val="24"/>
          <w:szCs w:val="24"/>
          <w:lang w:val="bg-BG"/>
        </w:rPr>
        <w:t>е с различно членение</w:t>
      </w:r>
      <w:r>
        <w:rPr>
          <w:rFonts w:ascii="Times New Roman" w:hAnsi="Times New Roman" w:cs="Times New Roman"/>
          <w:sz w:val="24"/>
          <w:szCs w:val="24"/>
          <w:lang w:val="bg-BG"/>
        </w:rPr>
        <w:t>.</w:t>
      </w:r>
    </w:p>
    <w:p w:rsidR="00503DEB" w:rsidRPr="00937DC5" w:rsidRDefault="002C309D" w:rsidP="00A42E72">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143BE3">
        <w:rPr>
          <w:rFonts w:ascii="Times New Roman" w:hAnsi="Times New Roman" w:cs="Times New Roman"/>
          <w:sz w:val="24"/>
          <w:szCs w:val="24"/>
          <w:lang w:val="bg-BG"/>
        </w:rPr>
        <w:tab/>
      </w:r>
      <w:r w:rsidR="00503DEB" w:rsidRPr="00A42E72">
        <w:rPr>
          <w:rFonts w:ascii="Times New Roman" w:hAnsi="Times New Roman" w:cs="Times New Roman"/>
          <w:sz w:val="24"/>
          <w:szCs w:val="24"/>
          <w:lang w:val="bg-BG"/>
        </w:rPr>
        <w:t>Входните врати</w:t>
      </w:r>
      <w:r w:rsidR="00937DC5">
        <w:rPr>
          <w:rFonts w:ascii="Times New Roman" w:hAnsi="Times New Roman" w:cs="Times New Roman"/>
          <w:sz w:val="24"/>
          <w:szCs w:val="24"/>
          <w:lang w:val="bg-BG"/>
        </w:rPr>
        <w:t xml:space="preserve"> на вх.А и Б</w:t>
      </w:r>
      <w:r w:rsidR="00503DEB" w:rsidRPr="00A42E72">
        <w:rPr>
          <w:rFonts w:ascii="Times New Roman" w:hAnsi="Times New Roman" w:cs="Times New Roman"/>
          <w:sz w:val="24"/>
          <w:szCs w:val="24"/>
          <w:lang w:val="bg-BG"/>
        </w:rPr>
        <w:t xml:space="preserve"> са метални – здрави и боядисани с блажна боя</w:t>
      </w:r>
      <w:r w:rsidR="00937DC5">
        <w:rPr>
          <w:rFonts w:ascii="Times New Roman" w:hAnsi="Times New Roman" w:cs="Times New Roman"/>
          <w:sz w:val="24"/>
          <w:szCs w:val="24"/>
          <w:lang w:val="bg-BG"/>
        </w:rPr>
        <w:t>, на вх.В и Г са алуминиеви.</w:t>
      </w:r>
      <w:r w:rsidR="0062187E">
        <w:rPr>
          <w:rFonts w:ascii="Times New Roman" w:hAnsi="Times New Roman" w:cs="Times New Roman"/>
          <w:sz w:val="24"/>
          <w:szCs w:val="24"/>
          <w:lang w:val="bg-BG"/>
        </w:rPr>
        <w:t xml:space="preserve"> </w:t>
      </w:r>
      <w:r w:rsidR="00503DEB" w:rsidRPr="00DE484B">
        <w:rPr>
          <w:rFonts w:ascii="Times New Roman" w:hAnsi="Times New Roman" w:cs="Times New Roman"/>
          <w:color w:val="000000" w:themeColor="text1"/>
          <w:sz w:val="24"/>
          <w:szCs w:val="24"/>
          <w:lang w:val="bg-BG"/>
        </w:rPr>
        <w:t>Прозорците в сутерена са еднокатни</w:t>
      </w:r>
      <w:r w:rsidR="00143BE3" w:rsidRPr="00DE484B">
        <w:rPr>
          <w:rFonts w:ascii="Times New Roman" w:hAnsi="Times New Roman" w:cs="Times New Roman"/>
          <w:color w:val="000000" w:themeColor="text1"/>
          <w:sz w:val="24"/>
          <w:szCs w:val="24"/>
          <w:lang w:val="bg-BG"/>
        </w:rPr>
        <w:t>,</w:t>
      </w:r>
      <w:r w:rsidR="00503DEB" w:rsidRPr="00DE484B">
        <w:rPr>
          <w:rFonts w:ascii="Times New Roman" w:hAnsi="Times New Roman" w:cs="Times New Roman"/>
          <w:color w:val="000000" w:themeColor="text1"/>
          <w:sz w:val="24"/>
          <w:szCs w:val="24"/>
          <w:lang w:val="bg-BG"/>
        </w:rPr>
        <w:t xml:space="preserve"> дървени</w:t>
      </w:r>
      <w:r w:rsidR="00143BE3" w:rsidRPr="00DE484B">
        <w:rPr>
          <w:rFonts w:ascii="Times New Roman" w:hAnsi="Times New Roman" w:cs="Times New Roman"/>
          <w:color w:val="000000" w:themeColor="text1"/>
          <w:sz w:val="24"/>
          <w:szCs w:val="24"/>
          <w:lang w:val="bg-BG"/>
        </w:rPr>
        <w:t>,</w:t>
      </w:r>
      <w:r w:rsidR="00503DEB" w:rsidRPr="00DE484B">
        <w:rPr>
          <w:rFonts w:ascii="Times New Roman" w:hAnsi="Times New Roman" w:cs="Times New Roman"/>
          <w:color w:val="000000" w:themeColor="text1"/>
          <w:sz w:val="24"/>
          <w:szCs w:val="24"/>
          <w:lang w:val="bg-BG"/>
        </w:rPr>
        <w:t xml:space="preserve"> в лошо състояние.</w:t>
      </w:r>
      <w:r w:rsidR="00937DC5">
        <w:rPr>
          <w:rFonts w:ascii="Times New Roman" w:hAnsi="Times New Roman" w:cs="Times New Roman"/>
          <w:sz w:val="24"/>
          <w:szCs w:val="24"/>
          <w:lang w:val="bg-BG"/>
        </w:rPr>
        <w:t xml:space="preserve"> Дограмата на стълбищни</w:t>
      </w:r>
      <w:r w:rsidR="00143BE3">
        <w:rPr>
          <w:rFonts w:ascii="Times New Roman" w:hAnsi="Times New Roman" w:cs="Times New Roman"/>
          <w:sz w:val="24"/>
          <w:szCs w:val="24"/>
          <w:lang w:val="bg-BG"/>
        </w:rPr>
        <w:t>т</w:t>
      </w:r>
      <w:r w:rsidR="00937DC5">
        <w:rPr>
          <w:rFonts w:ascii="Times New Roman" w:hAnsi="Times New Roman" w:cs="Times New Roman"/>
          <w:sz w:val="24"/>
          <w:szCs w:val="24"/>
          <w:lang w:val="bg-BG"/>
        </w:rPr>
        <w:t>е</w:t>
      </w:r>
      <w:r w:rsidR="00143BE3">
        <w:rPr>
          <w:rFonts w:ascii="Times New Roman" w:hAnsi="Times New Roman" w:cs="Times New Roman"/>
          <w:sz w:val="24"/>
          <w:szCs w:val="24"/>
          <w:lang w:val="bg-BG"/>
        </w:rPr>
        <w:t xml:space="preserve"> клетк</w:t>
      </w:r>
      <w:r w:rsidR="00937DC5">
        <w:rPr>
          <w:rFonts w:ascii="Times New Roman" w:hAnsi="Times New Roman" w:cs="Times New Roman"/>
          <w:sz w:val="24"/>
          <w:szCs w:val="24"/>
          <w:lang w:val="bg-BG"/>
        </w:rPr>
        <w:t xml:space="preserve">и на вх.А,Б, Г </w:t>
      </w:r>
      <w:r w:rsidR="00143BE3">
        <w:rPr>
          <w:rFonts w:ascii="Times New Roman" w:hAnsi="Times New Roman" w:cs="Times New Roman"/>
          <w:sz w:val="24"/>
          <w:szCs w:val="24"/>
          <w:lang w:val="bg-BG"/>
        </w:rPr>
        <w:t xml:space="preserve"> е дървена</w:t>
      </w:r>
      <w:r w:rsidR="00AC49A0">
        <w:rPr>
          <w:rFonts w:ascii="Times New Roman" w:hAnsi="Times New Roman" w:cs="Times New Roman"/>
          <w:sz w:val="24"/>
          <w:szCs w:val="24"/>
          <w:lang w:val="bg-BG"/>
        </w:rPr>
        <w:t>, еднокатна</w:t>
      </w:r>
      <w:r w:rsidR="00751635">
        <w:rPr>
          <w:rFonts w:ascii="Times New Roman" w:hAnsi="Times New Roman" w:cs="Times New Roman"/>
          <w:sz w:val="24"/>
          <w:szCs w:val="24"/>
        </w:rPr>
        <w:t xml:space="preserve"> </w:t>
      </w:r>
      <w:r w:rsidR="00751635">
        <w:rPr>
          <w:rFonts w:ascii="Times New Roman" w:hAnsi="Times New Roman" w:cs="Times New Roman"/>
          <w:sz w:val="24"/>
          <w:szCs w:val="24"/>
          <w:lang w:val="bg-BG"/>
        </w:rPr>
        <w:t>и</w:t>
      </w:r>
      <w:r w:rsidR="00AC49A0">
        <w:rPr>
          <w:rFonts w:ascii="Times New Roman" w:hAnsi="Times New Roman" w:cs="Times New Roman"/>
          <w:sz w:val="24"/>
          <w:szCs w:val="24"/>
          <w:lang w:val="bg-BG"/>
        </w:rPr>
        <w:t xml:space="preserve"> б</w:t>
      </w:r>
      <w:r w:rsidR="00503DEB" w:rsidRPr="00A42E72">
        <w:rPr>
          <w:rFonts w:ascii="Times New Roman" w:hAnsi="Times New Roman" w:cs="Times New Roman"/>
          <w:sz w:val="24"/>
          <w:szCs w:val="24"/>
          <w:lang w:val="bg-BG"/>
        </w:rPr>
        <w:t xml:space="preserve">лажната боя по </w:t>
      </w:r>
      <w:r w:rsidR="00AC49A0">
        <w:rPr>
          <w:rFonts w:ascii="Times New Roman" w:hAnsi="Times New Roman" w:cs="Times New Roman"/>
          <w:sz w:val="24"/>
          <w:szCs w:val="24"/>
          <w:lang w:val="bg-BG"/>
        </w:rPr>
        <w:lastRenderedPageBreak/>
        <w:t>нея</w:t>
      </w:r>
      <w:r w:rsidR="00503DEB" w:rsidRPr="00A42E72">
        <w:rPr>
          <w:rFonts w:ascii="Times New Roman" w:hAnsi="Times New Roman" w:cs="Times New Roman"/>
          <w:sz w:val="24"/>
          <w:szCs w:val="24"/>
          <w:lang w:val="bg-BG"/>
        </w:rPr>
        <w:t xml:space="preserve"> е в</w:t>
      </w:r>
      <w:r w:rsidR="00AC49A0">
        <w:rPr>
          <w:rFonts w:ascii="Times New Roman" w:hAnsi="Times New Roman" w:cs="Times New Roman"/>
          <w:sz w:val="24"/>
          <w:szCs w:val="24"/>
          <w:lang w:val="bg-BG"/>
        </w:rPr>
        <w:t xml:space="preserve"> незадоволително </w:t>
      </w:r>
      <w:r w:rsidR="00503DEB" w:rsidRPr="00A42E72">
        <w:rPr>
          <w:rFonts w:ascii="Times New Roman" w:hAnsi="Times New Roman" w:cs="Times New Roman"/>
          <w:sz w:val="24"/>
          <w:szCs w:val="24"/>
          <w:lang w:val="bg-BG"/>
        </w:rPr>
        <w:t>състояние</w:t>
      </w:r>
      <w:r w:rsidR="00937DC5">
        <w:rPr>
          <w:rFonts w:ascii="Times New Roman" w:hAnsi="Times New Roman" w:cs="Times New Roman"/>
          <w:sz w:val="24"/>
          <w:szCs w:val="24"/>
          <w:lang w:val="bg-BG"/>
        </w:rPr>
        <w:t xml:space="preserve">, а вх. В е с </w:t>
      </w:r>
      <w:r w:rsidR="00937DC5">
        <w:rPr>
          <w:rFonts w:ascii="Times New Roman" w:hAnsi="Times New Roman" w:cs="Times New Roman"/>
          <w:sz w:val="24"/>
          <w:szCs w:val="24"/>
        </w:rPr>
        <w:t>PVC</w:t>
      </w:r>
      <w:r w:rsidR="00937DC5">
        <w:rPr>
          <w:rFonts w:ascii="Times New Roman" w:hAnsi="Times New Roman" w:cs="Times New Roman"/>
          <w:sz w:val="24"/>
          <w:szCs w:val="24"/>
          <w:lang w:val="bg-BG"/>
        </w:rPr>
        <w:t xml:space="preserve"> дограма. Междуетажните стаи са с дървена дограма.</w:t>
      </w:r>
    </w:p>
    <w:p w:rsidR="00F93943" w:rsidRPr="00F93943" w:rsidRDefault="00F93943" w:rsidP="00A42E72">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rPr>
      </w:pPr>
    </w:p>
    <w:p w:rsidR="00364D49" w:rsidRDefault="00217DDE" w:rsidP="00907096">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4</w:t>
      </w:r>
      <w:r w:rsidR="00364D49" w:rsidRPr="00713995">
        <w:rPr>
          <w:rFonts w:ascii="Times New Roman" w:hAnsi="Times New Roman" w:cs="Times New Roman"/>
          <w:sz w:val="24"/>
          <w:szCs w:val="24"/>
          <w:lang w:val="bg-BG"/>
        </w:rPr>
        <w:t>.Основни технически характеристики</w:t>
      </w:r>
    </w:p>
    <w:p w:rsidR="00552747" w:rsidRDefault="00552747" w:rsidP="00AE035F">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ab/>
      </w:r>
      <w:r w:rsidR="00AE035F" w:rsidRPr="00AE035F">
        <w:rPr>
          <w:rFonts w:ascii="Times New Roman" w:hAnsi="Times New Roman" w:cs="Times New Roman"/>
          <w:sz w:val="24"/>
          <w:szCs w:val="24"/>
          <w:lang w:val="bg-BG"/>
        </w:rPr>
        <w:t>Във връзка с изискванията на Наредба № РД-02-20-2 от 21.01.2012г. е необходимо</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да се извърши обследване, което да направи оценка на техническите характеристики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строежа за съответствие с изискванията на нормативни актове, действащи към момента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въвеждането на строежите в експлоатация</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При обследването се събира и документира необходимата информация 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доказателства за състоянието на строежа, строителната конструкция, земната основа,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инсталациите и външната инфраструктура. Информацията съдържа: данни за геометричните характеристики на строителните елементи и конструкции;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идентификация на конструктивната система и определяне типа на конструкцията;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идентификация на начина на фундиране и на състоянието на земната основа; информация за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качеството и състоянието на материалите, изграждащи строителните елементи 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конструкции; информация за критериите, заложени при първоначалното проектиране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строежа, включително първоначално възприетите критерии за сеизмична сигурност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конструкцията на строежа и възприетите коефициенти за редукция на изчислителните</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сеизмични въздействия; идентификация на въздействията от околната среда, потенциалните</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полезни натоварвания и условията на експлоатация, както и определяне на категорията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строежа по степен на значимост; информация за констатираните грешки в конструктивните</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схеми и детайли, както и за констатираните дефекти и/или отклонения в качествата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вложените материали и изпълнените елементи, детайли и съединения, ако има такива;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информация за типа и степента на предишни и настоящи въздействия и установени повреди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на конструкцията, ако има такива, включително и предприети действия за възстановяване;</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информация за измененията в конструкцията, извършени по време на строителството 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последвалата експлоатация до момента на обследването. Оценката на резултатите от</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обследването и проверката на съответствието им с изискванията на нормативните актове се</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състои в провеждане на сравнителни анализи и проверки за определяне на количествените 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качествените показатели за удостоверяване на: степента на удовлетвореност на изискванията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на съвременните нормативни актове; размера на повредите или разрушенията в строежа,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водещи до несъответствия по отношение на съществените изисквания към него; степента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риска за настъпване на аварийни събития в зависимост от евентуална уязвимост на строежа и</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опасността на въздействията.</w:t>
      </w:r>
      <w:r>
        <w:rPr>
          <w:rFonts w:ascii="Times New Roman" w:hAnsi="Times New Roman" w:cs="Times New Roman"/>
          <w:sz w:val="24"/>
          <w:szCs w:val="24"/>
          <w:lang w:val="bg-BG"/>
        </w:rPr>
        <w:t xml:space="preserve"> </w:t>
      </w:r>
    </w:p>
    <w:p w:rsidR="00AE035F" w:rsidRPr="00AE035F" w:rsidRDefault="00552747" w:rsidP="00552747">
      <w:pPr>
        <w:autoSpaceDE w:val="0"/>
        <w:autoSpaceDN w:val="0"/>
        <w:adjustRightInd w:val="0"/>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tab/>
      </w:r>
      <w:r w:rsidR="00AE035F" w:rsidRPr="00AE035F">
        <w:rPr>
          <w:rFonts w:ascii="Times New Roman" w:hAnsi="Times New Roman" w:cs="Times New Roman"/>
          <w:sz w:val="24"/>
          <w:szCs w:val="24"/>
          <w:lang w:val="bg-BG"/>
        </w:rPr>
        <w:t>В настоящия доклад изводите и констатациите са направени на база извършено</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проучване и обследване на обекта за установяване състоянието на конструктивните</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елементи. При обследването бе направен оглед на видимите и достъпни части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конструкцията – основи, подови панели, вертикални елементи и покривна конструкция. За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състоянието им се съдеше по наличието (отсъствието) на: пукнатини, разрушения,</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деформации, признаци за корозия, пукнатини от сеизмични натоварвания или от слягане на</w:t>
      </w:r>
      <w:r>
        <w:rPr>
          <w:rFonts w:ascii="Times New Roman" w:hAnsi="Times New Roman" w:cs="Times New Roman"/>
          <w:sz w:val="24"/>
          <w:szCs w:val="24"/>
          <w:lang w:val="bg-BG"/>
        </w:rPr>
        <w:t xml:space="preserve"> </w:t>
      </w:r>
      <w:r w:rsidR="00AE035F" w:rsidRPr="00AE035F">
        <w:rPr>
          <w:rFonts w:ascii="Times New Roman" w:hAnsi="Times New Roman" w:cs="Times New Roman"/>
          <w:sz w:val="24"/>
          <w:szCs w:val="24"/>
          <w:lang w:val="bg-BG"/>
        </w:rPr>
        <w:t>основите и други подобни.</w:t>
      </w:r>
    </w:p>
    <w:p w:rsidR="00364D49" w:rsidRPr="00713995" w:rsidRDefault="00F634A1" w:rsidP="008C7824">
      <w:pPr>
        <w:spacing w:before="0" w:beforeAutospacing="0" w:after="0" w:afterAutospacing="0" w:line="276" w:lineRule="auto"/>
        <w:ind w:left="499"/>
        <w:rPr>
          <w:rFonts w:ascii="Times New Roman" w:hAnsi="Times New Roman" w:cs="Times New Roman"/>
          <w:sz w:val="24"/>
          <w:szCs w:val="24"/>
          <w:lang w:val="bg-BG"/>
        </w:rPr>
      </w:pPr>
      <w:r>
        <w:rPr>
          <w:rFonts w:ascii="Times New Roman" w:hAnsi="Times New Roman" w:cs="Times New Roman"/>
          <w:sz w:val="24"/>
          <w:szCs w:val="24"/>
          <w:lang w:val="bg-BG"/>
        </w:rPr>
        <w:tab/>
      </w:r>
      <w:r>
        <w:rPr>
          <w:rFonts w:ascii="Times New Roman" w:hAnsi="Times New Roman" w:cs="Times New Roman"/>
          <w:sz w:val="24"/>
          <w:szCs w:val="24"/>
          <w:lang w:val="bg-BG"/>
        </w:rPr>
        <w:tab/>
      </w:r>
      <w:r w:rsidR="00217DDE">
        <w:rPr>
          <w:rFonts w:ascii="Times New Roman" w:hAnsi="Times New Roman" w:cs="Times New Roman"/>
          <w:sz w:val="24"/>
          <w:szCs w:val="24"/>
          <w:lang w:val="bg-BG"/>
        </w:rPr>
        <w:t>4</w:t>
      </w:r>
      <w:r w:rsidR="00364D49" w:rsidRPr="00713995">
        <w:rPr>
          <w:rFonts w:ascii="Times New Roman" w:hAnsi="Times New Roman" w:cs="Times New Roman"/>
          <w:sz w:val="24"/>
          <w:szCs w:val="24"/>
          <w:lang w:val="bg-BG"/>
        </w:rPr>
        <w:t>.1. Вид на строителната система и тип на конструкцията</w:t>
      </w:r>
    </w:p>
    <w:p w:rsidR="008F1A8E" w:rsidRPr="008F1A8E" w:rsidRDefault="008C7824" w:rsidP="008F1A8E">
      <w:pPr>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sz w:val="24"/>
          <w:szCs w:val="24"/>
          <w:lang w:val="bg-BG"/>
        </w:rPr>
        <w:lastRenderedPageBreak/>
        <w:tab/>
      </w:r>
      <w:r w:rsidR="008F1A8E" w:rsidRPr="008F1A8E">
        <w:rPr>
          <w:rFonts w:ascii="Times New Roman" w:hAnsi="Times New Roman" w:cs="Times New Roman"/>
          <w:sz w:val="24"/>
          <w:szCs w:val="24"/>
          <w:lang w:val="bg-BG"/>
        </w:rPr>
        <w:t xml:space="preserve">Блокът е построен през </w:t>
      </w:r>
      <w:r w:rsidR="008630A5" w:rsidRPr="008630A5">
        <w:rPr>
          <w:rFonts w:ascii="Times New Roman" w:hAnsi="Times New Roman" w:cs="Times New Roman"/>
          <w:sz w:val="24"/>
          <w:szCs w:val="24"/>
          <w:lang w:val="bg-BG"/>
        </w:rPr>
        <w:t>1980</w:t>
      </w:r>
      <w:r w:rsidR="008F1A8E" w:rsidRPr="008630A5">
        <w:rPr>
          <w:rFonts w:ascii="Times New Roman" w:hAnsi="Times New Roman" w:cs="Times New Roman"/>
          <w:sz w:val="24"/>
          <w:szCs w:val="24"/>
          <w:lang w:val="bg-BG"/>
        </w:rPr>
        <w:t>го</w:t>
      </w:r>
      <w:r w:rsidR="008F1A8E" w:rsidRPr="008F1A8E">
        <w:rPr>
          <w:rFonts w:ascii="Times New Roman" w:hAnsi="Times New Roman" w:cs="Times New Roman"/>
          <w:sz w:val="24"/>
          <w:szCs w:val="24"/>
          <w:lang w:val="bg-BG"/>
        </w:rPr>
        <w:t xml:space="preserve">д. </w:t>
      </w:r>
      <w:r w:rsidR="008630A5" w:rsidRPr="008F1A8E">
        <w:rPr>
          <w:rFonts w:ascii="Times New Roman" w:hAnsi="Times New Roman" w:cs="Times New Roman"/>
          <w:sz w:val="24"/>
          <w:szCs w:val="24"/>
          <w:lang w:val="bg-BG"/>
        </w:rPr>
        <w:t xml:space="preserve">Строителната система е разработена така, че да отговаря на оптималното решаване на жилищата с оглед изпълнение на функциите им при възможна степен на унифициране на параметри, композиционни възли /стълбищна клетка, кухненски и санитарни възли/ и др. Етажната конструктивна височина на жилищните етажи е </w:t>
      </w:r>
      <w:r w:rsidR="008630A5" w:rsidRPr="00280644">
        <w:rPr>
          <w:rFonts w:ascii="Times New Roman" w:hAnsi="Times New Roman" w:cs="Times New Roman"/>
          <w:color w:val="000000" w:themeColor="text1"/>
          <w:sz w:val="24"/>
          <w:szCs w:val="24"/>
          <w:lang w:val="bg-BG"/>
        </w:rPr>
        <w:t>2,</w:t>
      </w:r>
      <w:r w:rsidR="0007010B">
        <w:rPr>
          <w:rFonts w:ascii="Times New Roman" w:hAnsi="Times New Roman" w:cs="Times New Roman"/>
          <w:color w:val="000000" w:themeColor="text1"/>
          <w:sz w:val="24"/>
          <w:szCs w:val="24"/>
        </w:rPr>
        <w:t>7</w:t>
      </w:r>
      <w:r w:rsidR="008630A5" w:rsidRPr="00280644">
        <w:rPr>
          <w:rFonts w:ascii="Times New Roman" w:hAnsi="Times New Roman" w:cs="Times New Roman"/>
          <w:color w:val="000000" w:themeColor="text1"/>
          <w:sz w:val="24"/>
          <w:szCs w:val="24"/>
          <w:lang w:val="bg-BG"/>
        </w:rPr>
        <w:t>0м</w:t>
      </w:r>
      <w:r w:rsidR="005B13AE">
        <w:rPr>
          <w:rFonts w:ascii="Times New Roman" w:hAnsi="Times New Roman" w:cs="Times New Roman"/>
          <w:color w:val="000000" w:themeColor="text1"/>
          <w:sz w:val="24"/>
          <w:szCs w:val="24"/>
          <w:lang w:val="bg-BG"/>
        </w:rPr>
        <w:t>, а на сутерена - 2,</w:t>
      </w:r>
      <w:r w:rsidR="0007010B">
        <w:rPr>
          <w:rFonts w:ascii="Times New Roman" w:hAnsi="Times New Roman" w:cs="Times New Roman"/>
          <w:color w:val="000000" w:themeColor="text1"/>
          <w:sz w:val="24"/>
          <w:szCs w:val="24"/>
        </w:rPr>
        <w:t>5</w:t>
      </w:r>
      <w:r w:rsidR="008630A5" w:rsidRPr="0070377E">
        <w:rPr>
          <w:rFonts w:ascii="Times New Roman" w:hAnsi="Times New Roman" w:cs="Times New Roman"/>
          <w:color w:val="000000" w:themeColor="text1"/>
          <w:sz w:val="24"/>
          <w:szCs w:val="24"/>
          <w:lang w:val="bg-BG"/>
        </w:rPr>
        <w:t>6м.</w:t>
      </w:r>
      <w:r w:rsidR="008630A5" w:rsidRPr="008F1A8E">
        <w:rPr>
          <w:rFonts w:ascii="Times New Roman" w:hAnsi="Times New Roman" w:cs="Times New Roman"/>
          <w:sz w:val="24"/>
          <w:szCs w:val="24"/>
          <w:lang w:val="bg-BG"/>
        </w:rPr>
        <w:t xml:space="preserve"> Типът на конструкцията е стоманобетонна, безскелетна, едропанелна - номенклатура </w:t>
      </w:r>
      <w:r w:rsidR="003F4A08">
        <w:rPr>
          <w:rFonts w:ascii="Times New Roman" w:hAnsi="Times New Roman" w:cs="Times New Roman"/>
          <w:color w:val="000000" w:themeColor="text1"/>
          <w:sz w:val="24"/>
          <w:szCs w:val="24"/>
          <w:lang w:val="bg-BG"/>
        </w:rPr>
        <w:t>ЕПЖ</w:t>
      </w:r>
      <w:r w:rsidR="00A6427D">
        <w:rPr>
          <w:rFonts w:ascii="Times New Roman" w:hAnsi="Times New Roman" w:cs="Times New Roman"/>
          <w:color w:val="000000" w:themeColor="text1"/>
          <w:sz w:val="24"/>
          <w:szCs w:val="24"/>
          <w:lang w:val="bg-BG"/>
        </w:rPr>
        <w:t>С</w:t>
      </w:r>
      <w:r w:rsidR="003F4A08">
        <w:rPr>
          <w:rFonts w:ascii="Times New Roman" w:hAnsi="Times New Roman" w:cs="Times New Roman"/>
          <w:color w:val="000000" w:themeColor="text1"/>
          <w:sz w:val="24"/>
          <w:szCs w:val="24"/>
          <w:lang w:val="bg-BG"/>
        </w:rPr>
        <w:t xml:space="preserve"> 222</w:t>
      </w:r>
      <w:r w:rsidR="008630A5">
        <w:rPr>
          <w:rFonts w:ascii="Times New Roman" w:hAnsi="Times New Roman" w:cs="Times New Roman"/>
          <w:color w:val="000000" w:themeColor="text1"/>
          <w:sz w:val="24"/>
          <w:szCs w:val="24"/>
          <w:lang w:val="bg-BG"/>
        </w:rPr>
        <w:t>;</w:t>
      </w:r>
      <w:r w:rsidR="008630A5" w:rsidRPr="00044477">
        <w:rPr>
          <w:rFonts w:ascii="Times New Roman" w:hAnsi="Times New Roman" w:cs="Times New Roman"/>
          <w:color w:val="000000" w:themeColor="text1"/>
          <w:sz w:val="24"/>
          <w:szCs w:val="24"/>
          <w:lang w:val="bg-BG"/>
        </w:rPr>
        <w:t>3</w:t>
      </w:r>
      <w:r w:rsidR="003F4A08">
        <w:rPr>
          <w:rFonts w:ascii="Times New Roman" w:hAnsi="Times New Roman" w:cs="Times New Roman"/>
          <w:color w:val="000000" w:themeColor="text1"/>
          <w:sz w:val="24"/>
          <w:szCs w:val="24"/>
          <w:lang w:val="bg-BG"/>
        </w:rPr>
        <w:t>12</w:t>
      </w:r>
      <w:r w:rsidR="008630A5" w:rsidRPr="00044477">
        <w:rPr>
          <w:rFonts w:ascii="Times New Roman" w:hAnsi="Times New Roman" w:cs="Times New Roman"/>
          <w:color w:val="000000" w:themeColor="text1"/>
          <w:sz w:val="24"/>
          <w:szCs w:val="24"/>
          <w:lang w:val="bg-BG"/>
        </w:rPr>
        <w:t>;2</w:t>
      </w:r>
      <w:r w:rsidR="003F4A08">
        <w:rPr>
          <w:rFonts w:ascii="Times New Roman" w:hAnsi="Times New Roman" w:cs="Times New Roman"/>
          <w:color w:val="000000" w:themeColor="text1"/>
          <w:sz w:val="24"/>
          <w:szCs w:val="24"/>
          <w:lang w:val="bg-BG"/>
        </w:rPr>
        <w:t>22;312</w:t>
      </w:r>
      <w:r w:rsidR="008630A5" w:rsidRPr="00044477">
        <w:rPr>
          <w:rFonts w:ascii="Times New Roman" w:hAnsi="Times New Roman" w:cs="Times New Roman"/>
          <w:color w:val="000000" w:themeColor="text1"/>
          <w:sz w:val="24"/>
          <w:szCs w:val="24"/>
          <w:lang w:val="bg-BG"/>
        </w:rPr>
        <w:t xml:space="preserve"> с едностранно влизане. </w:t>
      </w:r>
      <w:r w:rsidR="008F1A8E" w:rsidRPr="00F664C5">
        <w:rPr>
          <w:rFonts w:ascii="Times New Roman" w:hAnsi="Times New Roman" w:cs="Times New Roman"/>
          <w:sz w:val="24"/>
          <w:szCs w:val="24"/>
          <w:lang w:val="bg-BG"/>
        </w:rPr>
        <w:t>Фасадните панели са трислойни, като топлоизолацията е от пенобетон. Първата плоча над сутерена е без топлоизолационен слой. Покривът е решен тип “студен”, като е предвиден топлоизолационен пласт от пенобетон</w:t>
      </w:r>
      <w:r w:rsidR="008F1A8E" w:rsidRPr="008F1A8E">
        <w:rPr>
          <w:rFonts w:ascii="Times New Roman" w:hAnsi="Times New Roman" w:cs="Times New Roman"/>
          <w:sz w:val="24"/>
          <w:szCs w:val="24"/>
          <w:lang w:val="bg-BG"/>
        </w:rPr>
        <w:t xml:space="preserve"> над таванските плочи.</w:t>
      </w:r>
      <w:r w:rsidR="00F664C5">
        <w:rPr>
          <w:rFonts w:ascii="Times New Roman" w:hAnsi="Times New Roman" w:cs="Times New Roman"/>
          <w:sz w:val="24"/>
          <w:szCs w:val="24"/>
          <w:lang w:val="bg-BG"/>
        </w:rPr>
        <w:t xml:space="preserve"> </w:t>
      </w:r>
      <w:r w:rsidR="008F1A8E" w:rsidRPr="008F1A8E">
        <w:rPr>
          <w:rFonts w:ascii="Times New Roman" w:hAnsi="Times New Roman" w:cs="Times New Roman"/>
          <w:sz w:val="24"/>
          <w:szCs w:val="24"/>
          <w:lang w:val="bg-BG"/>
        </w:rPr>
        <w:t>Дебелината на фасадните панели е 20см, на вътрешните носещи панели</w:t>
      </w:r>
      <w:r w:rsidR="00A70AFB">
        <w:rPr>
          <w:rFonts w:ascii="Times New Roman" w:hAnsi="Times New Roman" w:cs="Times New Roman"/>
          <w:sz w:val="24"/>
          <w:szCs w:val="24"/>
          <w:lang w:val="bg-BG"/>
        </w:rPr>
        <w:t xml:space="preserve"> -</w:t>
      </w:r>
      <w:r w:rsidR="008F1A8E" w:rsidRPr="008F1A8E">
        <w:rPr>
          <w:rFonts w:ascii="Times New Roman" w:hAnsi="Times New Roman" w:cs="Times New Roman"/>
          <w:sz w:val="24"/>
          <w:szCs w:val="24"/>
          <w:lang w:val="bg-BG"/>
        </w:rPr>
        <w:t xml:space="preserve"> 14см и на разпределителните </w:t>
      </w:r>
      <w:r w:rsidR="00A70AFB">
        <w:rPr>
          <w:rFonts w:ascii="Times New Roman" w:hAnsi="Times New Roman" w:cs="Times New Roman"/>
          <w:sz w:val="24"/>
          <w:szCs w:val="24"/>
          <w:lang w:val="bg-BG"/>
        </w:rPr>
        <w:t xml:space="preserve">- </w:t>
      </w:r>
      <w:r w:rsidR="008F1A8E" w:rsidRPr="008F1A8E">
        <w:rPr>
          <w:rFonts w:ascii="Times New Roman" w:hAnsi="Times New Roman" w:cs="Times New Roman"/>
          <w:sz w:val="24"/>
          <w:szCs w:val="24"/>
          <w:lang w:val="bg-BG"/>
        </w:rPr>
        <w:t xml:space="preserve">6см. Фугите са затворени. </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hAnsi="Times New Roman" w:cs="Times New Roman"/>
          <w:sz w:val="24"/>
          <w:szCs w:val="24"/>
          <w:lang w:val="bg-BG"/>
        </w:rPr>
        <w:t xml:space="preserve">   </w:t>
      </w:r>
      <w:r w:rsidRPr="008F1A8E">
        <w:rPr>
          <w:rFonts w:ascii="Times New Roman" w:hAnsi="Times New Roman" w:cs="Times New Roman"/>
          <w:sz w:val="24"/>
          <w:szCs w:val="24"/>
          <w:lang w:val="bg-BG"/>
        </w:rPr>
        <w:tab/>
      </w:r>
      <w:r w:rsidRPr="008F1A8E">
        <w:rPr>
          <w:rFonts w:ascii="Times New Roman" w:eastAsia="Calibri" w:hAnsi="Times New Roman" w:cs="Times New Roman"/>
          <w:sz w:val="24"/>
          <w:szCs w:val="24"/>
          <w:lang w:val="bg-BG" w:eastAsia="bg-BG"/>
        </w:rPr>
        <w:t xml:space="preserve">Фундирането е осъществено с помощта на монолитни, стоманобетонни, ивични фундаменти. Върху </w:t>
      </w:r>
      <w:r w:rsidR="00D5727C">
        <w:rPr>
          <w:rFonts w:ascii="Times New Roman" w:eastAsia="Calibri" w:hAnsi="Times New Roman" w:cs="Times New Roman"/>
          <w:sz w:val="24"/>
          <w:szCs w:val="24"/>
          <w:lang w:val="bg-BG" w:eastAsia="bg-BG"/>
        </w:rPr>
        <w:t>тях</w:t>
      </w:r>
      <w:r w:rsidRPr="008F1A8E">
        <w:rPr>
          <w:rFonts w:ascii="Times New Roman" w:eastAsia="Calibri" w:hAnsi="Times New Roman" w:cs="Times New Roman"/>
          <w:sz w:val="24"/>
          <w:szCs w:val="24"/>
          <w:lang w:val="bg-BG" w:eastAsia="bg-BG"/>
        </w:rPr>
        <w:t xml:space="preserve"> са изпълнени монолитни, стоманобетонни сутеренни стени до първото етажно ниво. Като връхна конструкция са монтирани подови, стенни, фасадни, калканни и разпределителни елементи (панели). Като покривна конструкция са монтирани, заводски изпълнени, рамки и панели за двоен, студен покрив. Вертикалните натоварвания и въздействия от собствено тегло и полезен товар се предават от покривните и етажните плочи на стенните носещи елементи, на сутеренните стени, на ивичните фундаменти, а от там и на земната основа. Антисеизмичната устойчивост се гарантира от вертикални носещи стенни елементи (вътрешни носещи стенни панели и външни, носещи калканни панели).</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tab/>
        <w:t xml:space="preserve">Ивичните фундаменти са изпълнени на една и две стъпки. За изпълнението им е използван бетон БМ 200, стомана АІ (ø) и АІІІ (N). Върху ивичните основи са изпълнени монолитни стоманобетонни </w:t>
      </w:r>
      <w:r w:rsidR="008B2BBB">
        <w:rPr>
          <w:rFonts w:ascii="Times New Roman" w:eastAsia="Calibri" w:hAnsi="Times New Roman" w:cs="Times New Roman"/>
          <w:sz w:val="24"/>
          <w:szCs w:val="24"/>
          <w:lang w:val="bg-BG" w:eastAsia="bg-BG"/>
        </w:rPr>
        <w:t>сутеренни стени до първото етаж</w:t>
      </w:r>
      <w:r w:rsidRPr="008F1A8E">
        <w:rPr>
          <w:rFonts w:ascii="Times New Roman" w:eastAsia="Calibri" w:hAnsi="Times New Roman" w:cs="Times New Roman"/>
          <w:sz w:val="24"/>
          <w:szCs w:val="24"/>
          <w:lang w:val="bg-BG" w:eastAsia="bg-BG"/>
        </w:rPr>
        <w:t>но ниво. Стените са с дебелини 16см (под вътрешни стени по надлъжни и напречни оси), 16см (под фасадни стени) и 30см (под калканни стени). За изграждането на стените е използван бетон БМ 200, стомана АІ (ø) и АІІІ (N). В ивичните основи са заложени вертикални връзки (преминаващи и през сутеренните стени) за монтаж на вътрешни носещи стенни панели и външни, носещи калканни панели.</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tab/>
        <w:t>Подовите конструкции, като елемент на безскелетната стоманобетонна носеща конструкция са стоманобетонни, заводски изпълнени панели с дебелина 10см (междуетажни, тавански и покривни панели) и 18см (етажни и междуетажни площадки). Те са монтирани върху сутеренните стени (за под на първото етажно ниво) и върху носещите стенни елементи (вътрешни носещи стенни панели и външни, носещи калканни панели). В зависимост от местоположението си в план, подовете са тристранно и четиристранно „подпряни” върху носещите вертикални елементи и върху фасадни греди. Фасадните греди са с размер 15см/30см и са монтирани непосредствено зад външните фасади и зад лоджийните фасади. Монтажът на подовите панели е осъществен посредством електрозаваръчни шевове между хоризонтални връзки, заложени в самите елементи. Фасадните греди са монтирани към вертикалните носещи елементи в двата им края, посредством електрозаваръчни шевове между заводски заложени закладни части.</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lastRenderedPageBreak/>
        <w:tab/>
        <w:t>За връзка между отделните етажни нива са монтирани заводски произведени стоманобетонни стълбищни рамена. Монтажът на стълбищните рамена е осъществен посредством електрозаваръчни шевове към заложени в самите рамена и в подовите панели (етажни и междуетажни) закладни части. Резултатите от обследването им показват, че състоянието на стълбищните рамена е добро и са запазили своята геометрия и от там своята сигурност и устойчивост, заложени им в процеса на проектиране и изграждане.</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tab/>
        <w:t>За всяко етажно ниво, върху подовите панели са монтирани вертикални стенни елементи. Вертикалните елементи са носещи и неносещи (разделителни, преградни) панели. Вътрешните носещи панели са с дебелина 14 см и са разположени по напречните и надлъжните оси на всеки вход от жилищната сграда. Монтажът на носещите стенните панели е осъществен посредством електрозаваръчни шевове към вертикални връзки започващи от основите, вертикални връзки заложени в самите елементи и вертикални връзки в местата на пресичане на напречни и надлъжни оси (т.нар. вертикални колонки). Неносещите (разделителни, преградни) панели са с дебелина 6см и 10см (около асансьорната шахта) и са монтирани посредством електрозаваръчни шевове към заложени закладни части</w:t>
      </w:r>
      <w:r w:rsidR="00006739">
        <w:rPr>
          <w:rFonts w:ascii="Times New Roman" w:eastAsia="Calibri" w:hAnsi="Times New Roman" w:cs="Times New Roman"/>
          <w:sz w:val="24"/>
          <w:szCs w:val="24"/>
          <w:lang w:val="bg-BG" w:eastAsia="bg-BG"/>
        </w:rPr>
        <w:t xml:space="preserve"> (планки) в подовите панели, в</w:t>
      </w:r>
      <w:r w:rsidRPr="008F1A8E">
        <w:rPr>
          <w:rFonts w:ascii="Times New Roman" w:eastAsia="Calibri" w:hAnsi="Times New Roman" w:cs="Times New Roman"/>
          <w:sz w:val="24"/>
          <w:szCs w:val="24"/>
          <w:lang w:val="bg-BG" w:eastAsia="bg-BG"/>
        </w:rPr>
        <w:t xml:space="preserve"> носещите вертикални елементи и в самите неносещи панели.</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tab/>
        <w:t>Като ограждащи елементи са монтирани вертикални, калканни и фасадни, стенни елементи с вътрешен изолационен слой. Ограждащите, заводски изпълнени елементи, са носещи (калканни) и неносещи (фасадни) панели. Носещите (калканни) панели са с дебелина 20см. Монтажът им е осъществен посредством електрозаваръчни шевове към вертикални връзки започващи от основите, вертикални връзки заложени в самите елементи и вертикални, и хоризонтални връзки в местата на пресичане на напречни и надлъжни оси (т.нар. вертикални колонки). Неносещите (фасадни) панели са с дебелина 20см. Монтирани са посредством електрозаваръчни шевове към заложени закладни части (планки) в подовите панели и във фасадните греди. За оформяне на входните пространства са монтирани вертикални ограждащи елементи и хоризонтален покривен панел.</w:t>
      </w:r>
    </w:p>
    <w:p w:rsidR="008F1A8E" w:rsidRPr="008F1A8E"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tab/>
        <w:t>Като парапети на зоните с тераси са монтирани заводски изпълнени балконски пана (по челата на подовите панели)</w:t>
      </w:r>
      <w:r w:rsidR="00903A6A">
        <w:rPr>
          <w:rFonts w:ascii="Times New Roman" w:eastAsia="Calibri" w:hAnsi="Times New Roman" w:cs="Times New Roman"/>
          <w:sz w:val="24"/>
          <w:szCs w:val="24"/>
          <w:lang w:val="bg-BG" w:eastAsia="bg-BG"/>
        </w:rPr>
        <w:t>.</w:t>
      </w:r>
      <w:r w:rsidRPr="008F1A8E">
        <w:rPr>
          <w:rFonts w:ascii="Times New Roman" w:eastAsia="Calibri" w:hAnsi="Times New Roman" w:cs="Times New Roman"/>
          <w:sz w:val="24"/>
          <w:szCs w:val="24"/>
          <w:lang w:val="bg-BG" w:eastAsia="bg-BG"/>
        </w:rPr>
        <w:t xml:space="preserve"> Балконските пана са стоманобетонни с обрамчващ стоманен, ъгло</w:t>
      </w:r>
      <w:r w:rsidR="00903A6A">
        <w:rPr>
          <w:rFonts w:ascii="Times New Roman" w:eastAsia="Calibri" w:hAnsi="Times New Roman" w:cs="Times New Roman"/>
          <w:sz w:val="24"/>
          <w:szCs w:val="24"/>
          <w:lang w:val="bg-BG" w:eastAsia="bg-BG"/>
        </w:rPr>
        <w:t>в профил и една мрежа в средата</w:t>
      </w:r>
      <w:r w:rsidRPr="008F1A8E">
        <w:rPr>
          <w:rFonts w:ascii="Times New Roman" w:eastAsia="Calibri" w:hAnsi="Times New Roman" w:cs="Times New Roman"/>
          <w:sz w:val="24"/>
          <w:szCs w:val="24"/>
          <w:lang w:val="bg-BG" w:eastAsia="bg-BG"/>
        </w:rPr>
        <w:t>. Балконските пана и парапети са монтирани посредством електрозаваръчни шевове към заложени в подовите панели</w:t>
      </w:r>
      <w:r w:rsidR="00006739">
        <w:rPr>
          <w:rFonts w:ascii="Times New Roman" w:eastAsia="Calibri" w:hAnsi="Times New Roman" w:cs="Times New Roman"/>
          <w:sz w:val="24"/>
          <w:szCs w:val="24"/>
          <w:lang w:val="bg-BG" w:eastAsia="bg-BG"/>
        </w:rPr>
        <w:t xml:space="preserve"> закладни части. В </w:t>
      </w:r>
      <w:r w:rsidRPr="008F1A8E">
        <w:rPr>
          <w:rFonts w:ascii="Times New Roman" w:eastAsia="Calibri" w:hAnsi="Times New Roman" w:cs="Times New Roman"/>
          <w:sz w:val="24"/>
          <w:szCs w:val="24"/>
          <w:lang w:val="bg-BG" w:eastAsia="bg-BG"/>
        </w:rPr>
        <w:t xml:space="preserve"> част от </w:t>
      </w:r>
      <w:r w:rsidR="003D49CA">
        <w:rPr>
          <w:rFonts w:ascii="Times New Roman" w:eastAsia="Calibri" w:hAnsi="Times New Roman" w:cs="Times New Roman"/>
          <w:sz w:val="24"/>
          <w:szCs w:val="24"/>
          <w:lang w:val="bg-BG" w:eastAsia="bg-BG"/>
        </w:rPr>
        <w:t>запад</w:t>
      </w:r>
      <w:r w:rsidR="003F0D2E">
        <w:rPr>
          <w:rFonts w:ascii="Times New Roman" w:eastAsia="Calibri" w:hAnsi="Times New Roman" w:cs="Times New Roman"/>
          <w:sz w:val="24"/>
          <w:szCs w:val="24"/>
          <w:lang w:val="bg-BG" w:eastAsia="bg-BG"/>
        </w:rPr>
        <w:t>ната</w:t>
      </w:r>
      <w:r w:rsidRPr="008F1A8E">
        <w:rPr>
          <w:rFonts w:ascii="Times New Roman" w:eastAsia="Calibri" w:hAnsi="Times New Roman" w:cs="Times New Roman"/>
          <w:sz w:val="24"/>
          <w:szCs w:val="24"/>
          <w:lang w:val="bg-BG" w:eastAsia="bg-BG"/>
        </w:rPr>
        <w:t xml:space="preserve"> фасада и в голяма част от </w:t>
      </w:r>
      <w:r w:rsidR="003D49CA">
        <w:rPr>
          <w:rFonts w:ascii="Times New Roman" w:eastAsia="Calibri" w:hAnsi="Times New Roman" w:cs="Times New Roman"/>
          <w:sz w:val="24"/>
          <w:szCs w:val="24"/>
          <w:lang w:val="bg-BG" w:eastAsia="bg-BG"/>
        </w:rPr>
        <w:t>източ</w:t>
      </w:r>
      <w:r w:rsidR="003F0D2E">
        <w:rPr>
          <w:rFonts w:ascii="Times New Roman" w:eastAsia="Calibri" w:hAnsi="Times New Roman" w:cs="Times New Roman"/>
          <w:sz w:val="24"/>
          <w:szCs w:val="24"/>
          <w:lang w:val="bg-BG" w:eastAsia="bg-BG"/>
        </w:rPr>
        <w:t>ната</w:t>
      </w:r>
      <w:r w:rsidRPr="008F1A8E">
        <w:rPr>
          <w:rFonts w:ascii="Times New Roman" w:eastAsia="Calibri" w:hAnsi="Times New Roman" w:cs="Times New Roman"/>
          <w:sz w:val="24"/>
          <w:szCs w:val="24"/>
          <w:lang w:val="bg-BG" w:eastAsia="bg-BG"/>
        </w:rPr>
        <w:t xml:space="preserve"> фасада, в зоните с балкони е изпълнено обзиждане и остъкляване. </w:t>
      </w:r>
    </w:p>
    <w:p w:rsidR="008F1A8E" w:rsidRPr="00006739" w:rsidRDefault="008F1A8E"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8F1A8E">
        <w:rPr>
          <w:rFonts w:ascii="Times New Roman" w:eastAsia="Calibri" w:hAnsi="Times New Roman" w:cs="Times New Roman"/>
          <w:sz w:val="24"/>
          <w:szCs w:val="24"/>
          <w:lang w:val="bg-BG" w:eastAsia="bg-BG"/>
        </w:rPr>
        <w:tab/>
      </w:r>
      <w:r w:rsidRPr="00006739">
        <w:rPr>
          <w:rFonts w:ascii="Times New Roman" w:eastAsia="Calibri" w:hAnsi="Times New Roman" w:cs="Times New Roman"/>
          <w:sz w:val="24"/>
          <w:szCs w:val="24"/>
          <w:lang w:val="bg-BG" w:eastAsia="bg-BG"/>
        </w:rPr>
        <w:t>Над последното етажно ниво, върху носещите стенни елементи, са монтирани елементи за покривна конструкция, оформящи студен покрив. Елементите представляват таванни панели (над етажното ниво, „излизащи“, конзолно напред), покривни рамки (монтирани по вътрешните надлъжни и напречни оси, над таванните панели), покривни бордове (корнизи, монтирани по периферията на всеки вход от сградата, над таванните панели), покривни панели (монти</w:t>
      </w:r>
      <w:r w:rsidR="00006739">
        <w:rPr>
          <w:rFonts w:ascii="Times New Roman" w:eastAsia="Calibri" w:hAnsi="Times New Roman" w:cs="Times New Roman"/>
          <w:sz w:val="24"/>
          <w:szCs w:val="24"/>
          <w:lang w:val="bg-BG" w:eastAsia="bg-BG"/>
        </w:rPr>
        <w:t>рани върху рамките и корнизите)</w:t>
      </w:r>
      <w:r w:rsidRPr="00006739">
        <w:rPr>
          <w:rFonts w:ascii="Times New Roman" w:eastAsia="Calibri" w:hAnsi="Times New Roman" w:cs="Times New Roman"/>
          <w:sz w:val="24"/>
          <w:szCs w:val="24"/>
          <w:lang w:val="bg-BG" w:eastAsia="bg-BG"/>
        </w:rPr>
        <w:t>.</w:t>
      </w:r>
    </w:p>
    <w:p w:rsidR="000C3CFD" w:rsidRPr="008F1A8E" w:rsidRDefault="000C3CFD" w:rsidP="008F1A8E">
      <w:pPr>
        <w:spacing w:before="0" w:beforeAutospacing="0" w:after="0" w:afterAutospacing="0" w:line="276" w:lineRule="auto"/>
        <w:ind w:left="142" w:firstLine="0"/>
        <w:rPr>
          <w:rFonts w:ascii="Times New Roman" w:eastAsia="Calibri" w:hAnsi="Times New Roman" w:cs="Times New Roman"/>
          <w:sz w:val="24"/>
          <w:szCs w:val="24"/>
          <w:lang w:val="bg-BG" w:eastAsia="bg-BG"/>
        </w:rPr>
      </w:pPr>
    </w:p>
    <w:p w:rsidR="00364D49" w:rsidRPr="00713995" w:rsidRDefault="00F634A1" w:rsidP="008F1A8E">
      <w:pPr>
        <w:spacing w:before="0" w:beforeAutospacing="0" w:after="0" w:afterAutospacing="0" w:line="276" w:lineRule="auto"/>
        <w:ind w:left="499"/>
        <w:rPr>
          <w:rFonts w:ascii="Times New Roman" w:hAnsi="Times New Roman" w:cs="Times New Roman"/>
          <w:sz w:val="24"/>
          <w:szCs w:val="24"/>
          <w:lang w:val="bg-BG"/>
        </w:rPr>
      </w:pPr>
      <w:r>
        <w:rPr>
          <w:rFonts w:ascii="Times New Roman" w:hAnsi="Times New Roman" w:cs="Times New Roman"/>
          <w:sz w:val="24"/>
          <w:szCs w:val="24"/>
          <w:lang w:val="bg-BG"/>
        </w:rPr>
        <w:lastRenderedPageBreak/>
        <w:tab/>
      </w:r>
      <w:r>
        <w:rPr>
          <w:rFonts w:ascii="Times New Roman" w:hAnsi="Times New Roman" w:cs="Times New Roman"/>
          <w:sz w:val="24"/>
          <w:szCs w:val="24"/>
          <w:lang w:val="bg-BG"/>
        </w:rPr>
        <w:tab/>
      </w:r>
      <w:r w:rsidR="00217DDE">
        <w:rPr>
          <w:rFonts w:ascii="Times New Roman" w:hAnsi="Times New Roman" w:cs="Times New Roman"/>
          <w:sz w:val="24"/>
          <w:szCs w:val="24"/>
          <w:lang w:val="bg-BG"/>
        </w:rPr>
        <w:t>4</w:t>
      </w:r>
      <w:r w:rsidR="00364D49" w:rsidRPr="00713995">
        <w:rPr>
          <w:rFonts w:ascii="Times New Roman" w:hAnsi="Times New Roman" w:cs="Times New Roman"/>
          <w:sz w:val="24"/>
          <w:szCs w:val="24"/>
          <w:lang w:val="bg-BG"/>
        </w:rPr>
        <w:t>.2. Носимоспособност на конструкцията</w:t>
      </w:r>
    </w:p>
    <w:p w:rsidR="00F76868" w:rsidRPr="00F76868" w:rsidRDefault="00F76868" w:rsidP="00F76868">
      <w:pPr>
        <w:spacing w:before="0" w:beforeAutospacing="0" w:after="0" w:afterAutospacing="0" w:line="276" w:lineRule="auto"/>
        <w:ind w:left="142" w:firstLine="0"/>
        <w:rPr>
          <w:rFonts w:ascii="Times New Roman" w:eastAsia="Calibri" w:hAnsi="Times New Roman" w:cs="Times New Roman"/>
          <w:sz w:val="24"/>
          <w:szCs w:val="24"/>
          <w:lang w:val="bg-BG" w:eastAsia="bg-BG"/>
        </w:rPr>
      </w:pPr>
      <w:r>
        <w:rPr>
          <w:rFonts w:ascii="Times New Roman" w:hAnsi="Times New Roman" w:cs="Times New Roman"/>
          <w:sz w:val="24"/>
          <w:szCs w:val="24"/>
          <w:lang w:val="bg-BG"/>
        </w:rPr>
        <w:tab/>
      </w:r>
      <w:r w:rsidRPr="00F76868">
        <w:rPr>
          <w:rFonts w:ascii="Times New Roman" w:eastAsia="Calibri" w:hAnsi="Times New Roman" w:cs="Times New Roman"/>
          <w:sz w:val="24"/>
          <w:szCs w:val="24"/>
          <w:lang w:val="bg-BG" w:eastAsia="bg-BG"/>
        </w:rPr>
        <w:t>Направен е сравнителен анализ на критериите, заложени при първоначалното проектиране на строежа (натоварвания и използвани материали), а също и на първоначално възприетите критерии за сеизмична сигурност на конструкцията на строежа.</w:t>
      </w:r>
    </w:p>
    <w:p w:rsidR="00F76868" w:rsidRDefault="00F76868" w:rsidP="00F76868">
      <w:pPr>
        <w:spacing w:before="0" w:beforeAutospacing="0" w:after="0" w:afterAutospacing="0" w:line="276" w:lineRule="auto"/>
        <w:ind w:left="142" w:firstLine="0"/>
        <w:rPr>
          <w:rFonts w:ascii="Times New Roman" w:hAnsi="Times New Roman" w:cs="Times New Roman"/>
          <w:sz w:val="24"/>
          <w:szCs w:val="24"/>
          <w:lang w:val="bg-BG"/>
        </w:rPr>
      </w:pPr>
      <w:r w:rsidRPr="00F76868">
        <w:rPr>
          <w:rFonts w:ascii="Times New Roman" w:eastAsia="Calibri" w:hAnsi="Times New Roman" w:cs="Times New Roman"/>
          <w:sz w:val="24"/>
          <w:szCs w:val="24"/>
          <w:lang w:val="bg-BG" w:eastAsia="bg-BG"/>
        </w:rPr>
        <w:tab/>
      </w:r>
      <w:r w:rsidRPr="00F76868">
        <w:rPr>
          <w:rFonts w:ascii="Times New Roman" w:hAnsi="Times New Roman" w:cs="Times New Roman"/>
          <w:sz w:val="24"/>
          <w:szCs w:val="24"/>
          <w:lang w:val="bg-BG"/>
        </w:rPr>
        <w:t xml:space="preserve">Конструкцията на блока е проектирана и осигурявана за вертикални и хоризонтални /земетръсни/ натоварвания по изискванията на действалите за периода на проектирането строителни норми. Годината на строителство е </w:t>
      </w:r>
      <w:r w:rsidRPr="00AE3A0C">
        <w:rPr>
          <w:rFonts w:ascii="Times New Roman" w:hAnsi="Times New Roman" w:cs="Times New Roman"/>
          <w:sz w:val="24"/>
          <w:szCs w:val="24"/>
          <w:lang w:val="bg-BG"/>
        </w:rPr>
        <w:t>19</w:t>
      </w:r>
      <w:r w:rsidR="00AE3A0C" w:rsidRPr="00AE3A0C">
        <w:rPr>
          <w:rFonts w:ascii="Times New Roman" w:hAnsi="Times New Roman" w:cs="Times New Roman"/>
          <w:sz w:val="24"/>
          <w:szCs w:val="24"/>
          <w:lang w:val="bg-BG"/>
        </w:rPr>
        <w:t>80</w:t>
      </w:r>
      <w:r w:rsidRPr="00AE3A0C">
        <w:rPr>
          <w:rFonts w:ascii="Times New Roman" w:hAnsi="Times New Roman" w:cs="Times New Roman"/>
          <w:sz w:val="24"/>
          <w:szCs w:val="24"/>
          <w:lang w:val="bg-BG"/>
        </w:rPr>
        <w:t>г.</w:t>
      </w:r>
    </w:p>
    <w:p w:rsidR="00AE3A0C" w:rsidRDefault="00AE3A0C" w:rsidP="00AE3A0C">
      <w:pPr>
        <w:autoSpaceDE w:val="0"/>
        <w:autoSpaceDN w:val="0"/>
        <w:adjustRightInd w:val="0"/>
        <w:spacing w:beforeAutospacing="0" w:afterAutospacing="0"/>
        <w:ind w:left="0" w:firstLine="0"/>
        <w:rPr>
          <w:rFonts w:ascii="Times New Roman" w:hAnsi="Times New Roman" w:cs="Times New Roman"/>
          <w:sz w:val="24"/>
          <w:szCs w:val="24"/>
          <w:lang w:val="bg-BG"/>
        </w:rPr>
      </w:pPr>
      <w:r w:rsidRPr="00F76868">
        <w:rPr>
          <w:rFonts w:ascii="Times New Roman" w:hAnsi="Times New Roman" w:cs="Times New Roman"/>
          <w:sz w:val="24"/>
          <w:szCs w:val="24"/>
          <w:lang w:val="bg-BG"/>
        </w:rPr>
        <w:t xml:space="preserve">В статическо отношение конструкцията представлява безскелетно–панелна система. </w:t>
      </w:r>
    </w:p>
    <w:p w:rsidR="00AE3A0C" w:rsidRDefault="00AE3A0C" w:rsidP="00AE3A0C">
      <w:pPr>
        <w:autoSpaceDE w:val="0"/>
        <w:autoSpaceDN w:val="0"/>
        <w:adjustRightInd w:val="0"/>
        <w:spacing w:before="0" w:beforeAutospacing="0" w:after="0" w:afterAutospacing="0"/>
        <w:ind w:left="142" w:hanging="142"/>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ab/>
      </w:r>
      <w:r w:rsidRPr="00DA2761">
        <w:rPr>
          <w:rFonts w:ascii="Times New Roman" w:eastAsia="TimesNewRoman" w:hAnsi="Times New Roman" w:cs="Times New Roman"/>
          <w:sz w:val="24"/>
          <w:szCs w:val="24"/>
          <w:lang w:val="bg-BG"/>
        </w:rPr>
        <w:t>В следващата таблица е представена</w:t>
      </w:r>
      <w:r>
        <w:rPr>
          <w:rFonts w:ascii="Times New Roman" w:eastAsia="TimesNewRoman" w:hAnsi="Times New Roman" w:cs="Times New Roman"/>
          <w:sz w:val="24"/>
          <w:szCs w:val="24"/>
          <w:lang w:val="bg-BG"/>
        </w:rPr>
        <w:t xml:space="preserve"> </w:t>
      </w:r>
      <w:r w:rsidRPr="00DA2761">
        <w:rPr>
          <w:rFonts w:ascii="Times New Roman" w:eastAsia="TimesNewRoman" w:hAnsi="Times New Roman" w:cs="Times New Roman"/>
          <w:sz w:val="24"/>
          <w:szCs w:val="24"/>
          <w:lang w:val="bg-BG"/>
        </w:rPr>
        <w:t>съпоставка между нормативните актове действащи към датата на въвеждане на сградата в</w:t>
      </w:r>
      <w:r>
        <w:rPr>
          <w:rFonts w:ascii="Times New Roman" w:eastAsia="TimesNewRoman" w:hAnsi="Times New Roman" w:cs="Times New Roman"/>
          <w:sz w:val="24"/>
          <w:szCs w:val="24"/>
          <w:lang w:val="bg-BG"/>
        </w:rPr>
        <w:t xml:space="preserve"> </w:t>
      </w:r>
      <w:r w:rsidRPr="00DA2761">
        <w:rPr>
          <w:rFonts w:ascii="Times New Roman" w:eastAsia="TimesNewRoman" w:hAnsi="Times New Roman" w:cs="Times New Roman"/>
          <w:sz w:val="24"/>
          <w:szCs w:val="24"/>
          <w:lang w:val="bg-BG"/>
        </w:rPr>
        <w:t>експлоатация и Нормативни актове действащи към момента на обследване на сградата.</w:t>
      </w:r>
    </w:p>
    <w:tbl>
      <w:tblPr>
        <w:tblStyle w:val="TableGrid"/>
        <w:tblW w:w="0" w:type="auto"/>
        <w:tblInd w:w="142" w:type="dxa"/>
        <w:tblLook w:val="04A0"/>
      </w:tblPr>
      <w:tblGrid>
        <w:gridCol w:w="2063"/>
        <w:gridCol w:w="3994"/>
        <w:gridCol w:w="3429"/>
      </w:tblGrid>
      <w:tr w:rsidR="00AE3A0C" w:rsidTr="00751635">
        <w:tc>
          <w:tcPr>
            <w:tcW w:w="2063" w:type="dxa"/>
          </w:tcPr>
          <w:p w:rsidR="00AE3A0C" w:rsidRDefault="00AE3A0C" w:rsidP="00751635">
            <w:pPr>
              <w:spacing w:beforeAutospacing="0" w:afterAutospacing="0" w:line="276" w:lineRule="auto"/>
              <w:ind w:left="0" w:firstLine="0"/>
              <w:rPr>
                <w:rFonts w:ascii="Times New Roman" w:hAnsi="Times New Roman" w:cs="Times New Roman"/>
                <w:sz w:val="24"/>
                <w:szCs w:val="24"/>
                <w:lang w:val="bg-BG"/>
              </w:rPr>
            </w:pPr>
          </w:p>
        </w:tc>
        <w:tc>
          <w:tcPr>
            <w:tcW w:w="3994" w:type="dxa"/>
          </w:tcPr>
          <w:p w:rsidR="00AE3A0C" w:rsidRDefault="00AE3A0C" w:rsidP="00751635">
            <w:pPr>
              <w:autoSpaceDE w:val="0"/>
              <w:autoSpaceDN w:val="0"/>
              <w:adjustRightInd w:val="0"/>
              <w:spacing w:beforeAutospacing="0" w:afterAutospacing="0"/>
              <w:ind w:left="0" w:firstLine="0"/>
              <w:jc w:val="left"/>
              <w:rPr>
                <w:rFonts w:ascii="Times New Roman" w:hAnsi="Times New Roman" w:cs="Times New Roman"/>
                <w:sz w:val="24"/>
                <w:szCs w:val="24"/>
                <w:lang w:val="bg-BG"/>
              </w:rPr>
            </w:pPr>
            <w:r>
              <w:rPr>
                <w:rFonts w:ascii="TimesNewRomanPS-BoldMT" w:hAnsi="TimesNewRomanPS-BoldMT" w:cs="TimesNewRomanPS-BoldMT"/>
                <w:b/>
                <w:bCs/>
                <w:lang w:val="bg-BG"/>
              </w:rPr>
              <w:t>Нормативни актове действащи към датата на въвеждане на сградата в експлоатация</w:t>
            </w:r>
          </w:p>
        </w:tc>
        <w:tc>
          <w:tcPr>
            <w:tcW w:w="3429" w:type="dxa"/>
          </w:tcPr>
          <w:p w:rsidR="00AE3A0C" w:rsidRDefault="00AE3A0C" w:rsidP="00751635">
            <w:pPr>
              <w:autoSpaceDE w:val="0"/>
              <w:autoSpaceDN w:val="0"/>
              <w:adjustRightInd w:val="0"/>
              <w:spacing w:beforeAutospacing="0" w:afterAutospacing="0"/>
              <w:ind w:left="0" w:firstLine="0"/>
              <w:jc w:val="left"/>
              <w:rPr>
                <w:rFonts w:ascii="Times New Roman" w:hAnsi="Times New Roman" w:cs="Times New Roman"/>
                <w:sz w:val="24"/>
                <w:szCs w:val="24"/>
                <w:lang w:val="bg-BG"/>
              </w:rPr>
            </w:pPr>
            <w:r>
              <w:rPr>
                <w:rFonts w:ascii="TimesNewRomanPS-BoldMT" w:hAnsi="TimesNewRomanPS-BoldMT" w:cs="TimesNewRomanPS-BoldMT"/>
                <w:b/>
                <w:bCs/>
                <w:lang w:val="bg-BG"/>
              </w:rPr>
              <w:t>Нормативни актове действащи към момента на обследване на сградата</w:t>
            </w:r>
          </w:p>
        </w:tc>
      </w:tr>
      <w:tr w:rsidR="00AE3A0C" w:rsidTr="00751635">
        <w:tc>
          <w:tcPr>
            <w:tcW w:w="2063" w:type="dxa"/>
          </w:tcPr>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
                <w:bCs/>
                <w:i/>
                <w:iCs/>
                <w:lang w:val="bg-BG"/>
              </w:rPr>
            </w:pPr>
            <w:r w:rsidRPr="00FB235E">
              <w:rPr>
                <w:rFonts w:ascii="Times New Roman" w:hAnsi="Times New Roman" w:cs="Times New Roman"/>
                <w:b/>
                <w:bCs/>
                <w:i/>
                <w:iCs/>
                <w:lang w:val="bg-BG"/>
              </w:rPr>
              <w:t>Норми за</w:t>
            </w:r>
          </w:p>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
                <w:bCs/>
                <w:i/>
                <w:iCs/>
                <w:lang w:val="bg-BG"/>
              </w:rPr>
            </w:pPr>
            <w:r w:rsidRPr="00FB235E">
              <w:rPr>
                <w:rFonts w:ascii="Times New Roman" w:hAnsi="Times New Roman" w:cs="Times New Roman"/>
                <w:b/>
                <w:bCs/>
                <w:i/>
                <w:iCs/>
                <w:lang w:val="bg-BG"/>
              </w:rPr>
              <w:t>проектиране в</w:t>
            </w:r>
          </w:p>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
                <w:bCs/>
                <w:i/>
                <w:iCs/>
                <w:lang w:val="bg-BG"/>
              </w:rPr>
            </w:pPr>
            <w:r w:rsidRPr="00FB235E">
              <w:rPr>
                <w:rFonts w:ascii="Times New Roman" w:hAnsi="Times New Roman" w:cs="Times New Roman"/>
                <w:b/>
                <w:bCs/>
                <w:i/>
                <w:iCs/>
                <w:lang w:val="bg-BG"/>
              </w:rPr>
              <w:t>сеизмични</w:t>
            </w:r>
          </w:p>
          <w:p w:rsidR="00AE3A0C" w:rsidRDefault="00AE3A0C" w:rsidP="00751635">
            <w:pPr>
              <w:spacing w:beforeAutospacing="0" w:afterAutospacing="0" w:line="276" w:lineRule="auto"/>
              <w:ind w:left="0" w:firstLine="0"/>
              <w:rPr>
                <w:rFonts w:ascii="Times New Roman" w:hAnsi="Times New Roman" w:cs="Times New Roman"/>
                <w:sz w:val="24"/>
                <w:szCs w:val="24"/>
                <w:lang w:val="bg-BG"/>
              </w:rPr>
            </w:pPr>
            <w:r w:rsidRPr="00FB235E">
              <w:rPr>
                <w:rFonts w:ascii="Times New Roman" w:hAnsi="Times New Roman" w:cs="Times New Roman"/>
                <w:b/>
                <w:bCs/>
                <w:i/>
                <w:iCs/>
                <w:lang w:val="bg-BG"/>
              </w:rPr>
              <w:t>райони</w:t>
            </w:r>
          </w:p>
        </w:tc>
        <w:tc>
          <w:tcPr>
            <w:tcW w:w="3994" w:type="dxa"/>
          </w:tcPr>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Правилник за строителство в</w:t>
            </w:r>
          </w:p>
          <w:p w:rsidR="00AE3A0C" w:rsidRDefault="00AE3A0C" w:rsidP="00ED491F">
            <w:pPr>
              <w:autoSpaceDE w:val="0"/>
              <w:autoSpaceDN w:val="0"/>
              <w:adjustRightInd w:val="0"/>
              <w:spacing w:beforeAutospacing="0" w:afterAutospacing="0"/>
              <w:ind w:left="0" w:firstLine="0"/>
              <w:jc w:val="left"/>
              <w:rPr>
                <w:rFonts w:ascii="Times New Roman" w:hAnsi="Times New Roman" w:cs="Times New Roman"/>
                <w:sz w:val="24"/>
                <w:szCs w:val="24"/>
                <w:lang w:val="bg-BG"/>
              </w:rPr>
            </w:pPr>
            <w:r>
              <w:rPr>
                <w:rFonts w:ascii="TimesNewRomanPS-ItalicMT" w:hAnsi="TimesNewRomanPS-ItalicMT" w:cs="TimesNewRomanPS-ItalicMT"/>
                <w:i/>
                <w:iCs/>
                <w:lang w:val="bg-BG"/>
              </w:rPr>
              <w:t>земетръсни райони-1964 г., изменения и</w:t>
            </w:r>
            <w:r w:rsidR="008E718A">
              <w:rPr>
                <w:rFonts w:ascii="TimesNewRomanPS-ItalicMT" w:hAnsi="TimesNewRomanPS-ItalicMT" w:cs="TimesNewRomanPS-ItalicMT"/>
                <w:i/>
                <w:iCs/>
                <w:lang w:val="bg-BG"/>
              </w:rPr>
              <w:t xml:space="preserve"> </w:t>
            </w:r>
            <w:r>
              <w:rPr>
                <w:rFonts w:ascii="TimesNewRomanPS-ItalicMT" w:hAnsi="TimesNewRomanPS-ItalicMT" w:cs="TimesNewRomanPS-ItalicMT"/>
                <w:i/>
                <w:iCs/>
                <w:lang w:val="bg-BG"/>
              </w:rPr>
              <w:t>допълнения 1972г. и 1977г.</w:t>
            </w:r>
          </w:p>
        </w:tc>
        <w:tc>
          <w:tcPr>
            <w:tcW w:w="3429" w:type="dxa"/>
          </w:tcPr>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Наредба №РД-02-20-2 от</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27.01.2012го за проектиране на</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сгради и съоръжения в земетръсни</w:t>
            </w:r>
          </w:p>
          <w:p w:rsidR="00AE3A0C" w:rsidRDefault="00AE3A0C" w:rsidP="00751635">
            <w:pPr>
              <w:spacing w:beforeAutospacing="0" w:afterAutospacing="0" w:line="276" w:lineRule="auto"/>
              <w:ind w:left="0" w:firstLine="0"/>
              <w:rPr>
                <w:rFonts w:ascii="Times New Roman" w:hAnsi="Times New Roman" w:cs="Times New Roman"/>
                <w:sz w:val="24"/>
                <w:szCs w:val="24"/>
                <w:lang w:val="bg-BG"/>
              </w:rPr>
            </w:pPr>
            <w:r>
              <w:rPr>
                <w:rFonts w:ascii="TimesNewRomanPS-ItalicMT" w:hAnsi="TimesNewRomanPS-ItalicMT" w:cs="TimesNewRomanPS-ItalicMT"/>
                <w:i/>
                <w:iCs/>
                <w:lang w:val="bg-BG"/>
              </w:rPr>
              <w:t>райони</w:t>
            </w:r>
          </w:p>
        </w:tc>
      </w:tr>
      <w:tr w:rsidR="00AE3A0C" w:rsidTr="00751635">
        <w:tc>
          <w:tcPr>
            <w:tcW w:w="2063" w:type="dxa"/>
          </w:tcPr>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
                <w:bCs/>
                <w:i/>
                <w:iCs/>
                <w:lang w:val="bg-BG"/>
              </w:rPr>
            </w:pPr>
            <w:r w:rsidRPr="00FB235E">
              <w:rPr>
                <w:rFonts w:ascii="Times New Roman" w:hAnsi="Times New Roman" w:cs="Times New Roman"/>
                <w:b/>
                <w:bCs/>
                <w:i/>
                <w:iCs/>
                <w:lang w:val="bg-BG"/>
              </w:rPr>
              <w:t>Норми за</w:t>
            </w:r>
          </w:p>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
                <w:bCs/>
                <w:i/>
                <w:iCs/>
                <w:lang w:val="bg-BG"/>
              </w:rPr>
            </w:pPr>
            <w:r w:rsidRPr="00FB235E">
              <w:rPr>
                <w:rFonts w:ascii="Times New Roman" w:hAnsi="Times New Roman" w:cs="Times New Roman"/>
                <w:b/>
                <w:bCs/>
                <w:i/>
                <w:iCs/>
                <w:lang w:val="bg-BG"/>
              </w:rPr>
              <w:t>бетонни и</w:t>
            </w:r>
          </w:p>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
                <w:bCs/>
                <w:i/>
                <w:iCs/>
                <w:lang w:val="bg-BG"/>
              </w:rPr>
            </w:pPr>
            <w:r w:rsidRPr="00FB235E">
              <w:rPr>
                <w:rFonts w:ascii="Times New Roman" w:hAnsi="Times New Roman" w:cs="Times New Roman"/>
                <w:b/>
                <w:bCs/>
                <w:i/>
                <w:iCs/>
                <w:lang w:val="bg-BG"/>
              </w:rPr>
              <w:t>стоманобетонни</w:t>
            </w:r>
          </w:p>
          <w:p w:rsidR="00AE3A0C" w:rsidRDefault="00AE3A0C" w:rsidP="00751635">
            <w:pPr>
              <w:spacing w:beforeAutospacing="0" w:afterAutospacing="0" w:line="276" w:lineRule="auto"/>
              <w:ind w:left="0" w:firstLine="0"/>
              <w:rPr>
                <w:rFonts w:ascii="Times New Roman" w:hAnsi="Times New Roman" w:cs="Times New Roman"/>
                <w:sz w:val="24"/>
                <w:szCs w:val="24"/>
                <w:lang w:val="bg-BG"/>
              </w:rPr>
            </w:pPr>
            <w:r w:rsidRPr="00FB235E">
              <w:rPr>
                <w:rFonts w:ascii="Times New Roman" w:hAnsi="Times New Roman" w:cs="Times New Roman"/>
                <w:b/>
                <w:bCs/>
                <w:i/>
                <w:iCs/>
                <w:lang w:val="bg-BG"/>
              </w:rPr>
              <w:t>конструкции</w:t>
            </w:r>
          </w:p>
        </w:tc>
        <w:tc>
          <w:tcPr>
            <w:tcW w:w="3994" w:type="dxa"/>
          </w:tcPr>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Норми за проектиране  на бетонни и стоманобетонни</w:t>
            </w:r>
          </w:p>
          <w:p w:rsidR="00AE3A0C" w:rsidRPr="002F6FF1" w:rsidRDefault="00AE3A0C" w:rsidP="00751635">
            <w:pPr>
              <w:autoSpaceDE w:val="0"/>
              <w:autoSpaceDN w:val="0"/>
              <w:adjustRightInd w:val="0"/>
              <w:spacing w:beforeAutospacing="0" w:afterAutospacing="0"/>
              <w:ind w:left="0" w:firstLine="0"/>
              <w:jc w:val="left"/>
              <w:rPr>
                <w:rFonts w:ascii="Times New Roman" w:hAnsi="Times New Roman" w:cs="Times New Roman"/>
                <w:sz w:val="24"/>
                <w:szCs w:val="24"/>
              </w:rPr>
            </w:pPr>
            <w:r>
              <w:rPr>
                <w:rFonts w:ascii="TimesNewRomanPS-ItalicMT" w:hAnsi="TimesNewRomanPS-ItalicMT" w:cs="TimesNewRomanPS-ItalicMT"/>
                <w:i/>
                <w:iCs/>
                <w:lang w:val="bg-BG"/>
              </w:rPr>
              <w:t>конструкции. 1967г</w:t>
            </w:r>
            <w:r>
              <w:rPr>
                <w:rFonts w:ascii="TimesNewRomanPS-ItalicMT" w:hAnsi="TimesNewRomanPS-ItalicMT" w:cs="TimesNewRomanPS-ItalicMT"/>
                <w:i/>
                <w:iCs/>
              </w:rPr>
              <w:t>.</w:t>
            </w:r>
          </w:p>
        </w:tc>
        <w:tc>
          <w:tcPr>
            <w:tcW w:w="3429" w:type="dxa"/>
          </w:tcPr>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Норми за проектиране на бетонни и</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стоманобетонни конструкции, 1987г.</w:t>
            </w:r>
          </w:p>
          <w:p w:rsidR="00AE3A0C" w:rsidRDefault="00AE3A0C" w:rsidP="00751635">
            <w:pPr>
              <w:spacing w:beforeAutospacing="0" w:afterAutospacing="0" w:line="276" w:lineRule="auto"/>
              <w:ind w:left="0" w:firstLine="0"/>
              <w:rPr>
                <w:rFonts w:ascii="TimesNewRomanPS-ItalicMT" w:hAnsi="TimesNewRomanPS-ItalicMT" w:cs="TimesNewRomanPS-ItalicMT"/>
                <w:i/>
                <w:iCs/>
                <w:lang w:val="bg-BG"/>
              </w:rPr>
            </w:pPr>
            <w:r>
              <w:rPr>
                <w:rFonts w:ascii="TimesNewRomanPS-ItalicMT" w:hAnsi="TimesNewRomanPS-ItalicMT" w:cs="TimesNewRomanPS-ItalicMT"/>
                <w:i/>
                <w:iCs/>
                <w:lang w:val="bg-BG"/>
              </w:rPr>
              <w:t xml:space="preserve"> (с последна редакция от 2008г.)</w:t>
            </w:r>
          </w:p>
          <w:p w:rsidR="00AE3A0C" w:rsidRDefault="00AE3A0C" w:rsidP="00751635">
            <w:pPr>
              <w:spacing w:beforeAutospacing="0" w:afterAutospacing="0" w:line="276" w:lineRule="auto"/>
              <w:ind w:left="0" w:firstLine="0"/>
              <w:rPr>
                <w:rFonts w:ascii="Times New Roman" w:hAnsi="Times New Roman" w:cs="Times New Roman"/>
                <w:sz w:val="24"/>
                <w:szCs w:val="24"/>
                <w:lang w:val="bg-BG"/>
              </w:rPr>
            </w:pPr>
            <w:r>
              <w:rPr>
                <w:rFonts w:ascii="Times New Roman" w:hAnsi="Times New Roman" w:cs="Times New Roman"/>
                <w:sz w:val="24"/>
                <w:szCs w:val="24"/>
                <w:lang w:val="bg-BG"/>
              </w:rPr>
              <w:t xml:space="preserve">                                                            </w:t>
            </w:r>
          </w:p>
        </w:tc>
      </w:tr>
      <w:tr w:rsidR="00AE3A0C" w:rsidTr="00751635">
        <w:tc>
          <w:tcPr>
            <w:tcW w:w="2063" w:type="dxa"/>
          </w:tcPr>
          <w:p w:rsidR="00AE3A0C" w:rsidRDefault="00AE3A0C" w:rsidP="00751635">
            <w:pPr>
              <w:autoSpaceDE w:val="0"/>
              <w:autoSpaceDN w:val="0"/>
              <w:adjustRightInd w:val="0"/>
              <w:spacing w:beforeAutospacing="0" w:afterAutospacing="0"/>
              <w:ind w:left="0" w:firstLine="0"/>
              <w:jc w:val="left"/>
              <w:rPr>
                <w:rFonts w:ascii="TimesNewRomanPS-BoldItalicMT" w:hAnsi="TimesNewRomanPS-BoldItalicMT" w:cs="TimesNewRomanPS-BoldItalicMT"/>
                <w:b/>
                <w:bCs/>
                <w:i/>
                <w:iCs/>
                <w:lang w:val="bg-BG"/>
              </w:rPr>
            </w:pPr>
          </w:p>
          <w:p w:rsidR="00AE3A0C" w:rsidRDefault="00AE3A0C" w:rsidP="00751635">
            <w:pPr>
              <w:autoSpaceDE w:val="0"/>
              <w:autoSpaceDN w:val="0"/>
              <w:adjustRightInd w:val="0"/>
              <w:spacing w:beforeAutospacing="0" w:afterAutospacing="0"/>
              <w:ind w:left="0" w:firstLine="0"/>
              <w:jc w:val="left"/>
              <w:rPr>
                <w:rFonts w:ascii="TimesNewRomanPS-BoldItalicMT" w:hAnsi="TimesNewRomanPS-BoldItalicMT" w:cs="TimesNewRomanPS-BoldItalicMT"/>
                <w:b/>
                <w:bCs/>
                <w:i/>
                <w:iCs/>
                <w:lang w:val="bg-BG"/>
              </w:rPr>
            </w:pPr>
            <w:r>
              <w:rPr>
                <w:rFonts w:ascii="TimesNewRomanPS-BoldItalicMT" w:hAnsi="TimesNewRomanPS-BoldItalicMT" w:cs="TimesNewRomanPS-BoldItalicMT"/>
                <w:b/>
                <w:bCs/>
                <w:i/>
                <w:iCs/>
                <w:lang w:val="bg-BG"/>
              </w:rPr>
              <w:t>Норми за</w:t>
            </w:r>
          </w:p>
          <w:p w:rsidR="00AE3A0C" w:rsidRDefault="00AE3A0C" w:rsidP="00751635">
            <w:pPr>
              <w:autoSpaceDE w:val="0"/>
              <w:autoSpaceDN w:val="0"/>
              <w:adjustRightInd w:val="0"/>
              <w:spacing w:beforeAutospacing="0" w:afterAutospacing="0"/>
              <w:ind w:left="0" w:firstLine="0"/>
              <w:jc w:val="left"/>
              <w:rPr>
                <w:rFonts w:ascii="TimesNewRomanPS-BoldItalicMT" w:hAnsi="TimesNewRomanPS-BoldItalicMT" w:cs="TimesNewRomanPS-BoldItalicMT"/>
                <w:b/>
                <w:bCs/>
                <w:i/>
                <w:iCs/>
                <w:lang w:val="bg-BG"/>
              </w:rPr>
            </w:pPr>
            <w:r>
              <w:rPr>
                <w:rFonts w:ascii="TimesNewRomanPS-BoldItalicMT" w:hAnsi="TimesNewRomanPS-BoldItalicMT" w:cs="TimesNewRomanPS-BoldItalicMT"/>
                <w:b/>
                <w:bCs/>
                <w:i/>
                <w:iCs/>
                <w:lang w:val="bg-BG"/>
              </w:rPr>
              <w:t>натоварване и</w:t>
            </w:r>
          </w:p>
          <w:p w:rsidR="00AE3A0C" w:rsidRPr="00FB235E" w:rsidRDefault="00AE3A0C" w:rsidP="00751635">
            <w:pPr>
              <w:autoSpaceDE w:val="0"/>
              <w:autoSpaceDN w:val="0"/>
              <w:adjustRightInd w:val="0"/>
              <w:spacing w:beforeAutospacing="0" w:afterAutospacing="0"/>
              <w:ind w:left="0" w:firstLine="0"/>
              <w:jc w:val="left"/>
              <w:rPr>
                <w:rFonts w:ascii="Times New Roman" w:hAnsi="Times New Roman" w:cs="Times New Roman"/>
                <w:bCs/>
                <w:iCs/>
                <w:lang w:val="bg-BG"/>
              </w:rPr>
            </w:pPr>
            <w:r>
              <w:rPr>
                <w:rFonts w:ascii="TimesNewRomanPS-BoldItalicMT" w:hAnsi="TimesNewRomanPS-BoldItalicMT" w:cs="TimesNewRomanPS-BoldItalicMT"/>
                <w:b/>
                <w:bCs/>
                <w:i/>
                <w:iCs/>
                <w:lang w:val="bg-BG"/>
              </w:rPr>
              <w:t>въздействия</w:t>
            </w:r>
          </w:p>
        </w:tc>
        <w:tc>
          <w:tcPr>
            <w:tcW w:w="3994" w:type="dxa"/>
          </w:tcPr>
          <w:p w:rsidR="009F0CF8" w:rsidRPr="00F76868" w:rsidRDefault="00D171D4" w:rsidP="009F0CF8">
            <w:pPr>
              <w:spacing w:beforeAutospacing="0" w:afterAutospacing="0" w:line="276" w:lineRule="auto"/>
              <w:ind w:left="142" w:firstLine="0"/>
              <w:rPr>
                <w:rFonts w:ascii="Times New Roman" w:hAnsi="Times New Roman" w:cs="Times New Roman"/>
                <w:sz w:val="24"/>
                <w:szCs w:val="24"/>
                <w:lang w:val="bg-BG"/>
              </w:rPr>
            </w:pPr>
            <w:r w:rsidRPr="009F0CF8">
              <w:rPr>
                <w:rFonts w:ascii="Times New Roman" w:hAnsi="Times New Roman" w:cs="Times New Roman"/>
                <w:i/>
              </w:rPr>
              <w:t xml:space="preserve">Натоварване на сгради и съоръжения </w:t>
            </w:r>
            <w:r w:rsidR="009F0CF8" w:rsidRPr="009F0CF8">
              <w:rPr>
                <w:rFonts w:ascii="Times New Roman" w:hAnsi="Times New Roman" w:cs="Times New Roman"/>
                <w:i/>
                <w:lang w:val="bg-BG"/>
              </w:rPr>
              <w:t>Правилник за проектиране” от 13.02.1964г</w:t>
            </w:r>
            <w:r w:rsidR="009F0CF8" w:rsidRPr="00F76868">
              <w:rPr>
                <w:rFonts w:ascii="Times New Roman" w:hAnsi="Times New Roman" w:cs="Times New Roman"/>
                <w:sz w:val="24"/>
                <w:szCs w:val="24"/>
                <w:lang w:val="bg-BG"/>
              </w:rPr>
              <w:t>.</w:t>
            </w:r>
          </w:p>
          <w:p w:rsidR="00D171D4" w:rsidRPr="00D171D4" w:rsidRDefault="002B750E" w:rsidP="00D171D4">
            <w:pPr>
              <w:pStyle w:val="Default"/>
              <w:rPr>
                <w:i/>
                <w:sz w:val="22"/>
                <w:szCs w:val="22"/>
              </w:rPr>
            </w:pPr>
            <w:r>
              <w:rPr>
                <w:i/>
                <w:sz w:val="22"/>
                <w:szCs w:val="22"/>
              </w:rPr>
              <w:t>Плоско фундиране 1970г.</w:t>
            </w:r>
          </w:p>
          <w:p w:rsidR="00D171D4" w:rsidRPr="0098729B" w:rsidRDefault="00D171D4" w:rsidP="00D171D4">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p>
          <w:p w:rsidR="00AE3A0C" w:rsidRPr="0098729B" w:rsidRDefault="00AE3A0C" w:rsidP="00D171D4">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p>
        </w:tc>
        <w:tc>
          <w:tcPr>
            <w:tcW w:w="3429" w:type="dxa"/>
          </w:tcPr>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Наредба № 3/21.07.2004г за</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основните положения за</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проектиране на конструкциите на</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строежите и за въздействията</w:t>
            </w:r>
          </w:p>
          <w:p w:rsidR="00AE3A0C" w:rsidRDefault="00AE3A0C" w:rsidP="00751635">
            <w:pPr>
              <w:autoSpaceDE w:val="0"/>
              <w:autoSpaceDN w:val="0"/>
              <w:adjustRightInd w:val="0"/>
              <w:spacing w:beforeAutospacing="0" w:afterAutospacing="0"/>
              <w:ind w:left="0" w:firstLine="0"/>
              <w:jc w:val="left"/>
              <w:rPr>
                <w:rFonts w:ascii="TimesNewRomanPS-ItalicMT" w:hAnsi="TimesNewRomanPS-ItalicMT" w:cs="TimesNewRomanPS-ItalicMT"/>
                <w:i/>
                <w:iCs/>
                <w:lang w:val="bg-BG"/>
              </w:rPr>
            </w:pPr>
            <w:r>
              <w:rPr>
                <w:rFonts w:ascii="TimesNewRomanPS-ItalicMT" w:hAnsi="TimesNewRomanPS-ItalicMT" w:cs="TimesNewRomanPS-ItalicMT"/>
                <w:i/>
                <w:iCs/>
                <w:lang w:val="bg-BG"/>
              </w:rPr>
              <w:t>върху тях</w:t>
            </w:r>
          </w:p>
        </w:tc>
      </w:tr>
    </w:tbl>
    <w:p w:rsidR="004953DE" w:rsidRDefault="004953DE" w:rsidP="004953DE">
      <w:pPr>
        <w:spacing w:before="0" w:beforeAutospacing="0" w:after="0" w:afterAutospacing="0" w:line="276" w:lineRule="auto"/>
        <w:ind w:left="142" w:firstLine="0"/>
        <w:rPr>
          <w:rFonts w:ascii="Times New Roman" w:hAnsi="Times New Roman"/>
          <w:bCs/>
          <w:sz w:val="24"/>
          <w:szCs w:val="24"/>
          <w:lang w:val="bg-BG"/>
        </w:rPr>
      </w:pPr>
    </w:p>
    <w:p w:rsidR="004953DE" w:rsidRPr="006403E6" w:rsidRDefault="004953DE" w:rsidP="004953DE">
      <w:pPr>
        <w:spacing w:before="0" w:beforeAutospacing="0" w:after="0" w:afterAutospacing="0"/>
        <w:ind w:left="142" w:firstLine="0"/>
        <w:rPr>
          <w:rFonts w:ascii="Times New Roman" w:hAnsi="Times New Roman"/>
          <w:sz w:val="24"/>
          <w:szCs w:val="24"/>
          <w:lang w:val="bg-BG"/>
        </w:rPr>
      </w:pPr>
      <w:r w:rsidRPr="006403E6">
        <w:rPr>
          <w:rFonts w:ascii="Times New Roman" w:hAnsi="Times New Roman"/>
          <w:bCs/>
          <w:sz w:val="24"/>
          <w:szCs w:val="24"/>
          <w:lang w:val="bg-BG"/>
        </w:rPr>
        <w:t>Конструкцията на сградата е изпълнена в съответствие с</w:t>
      </w:r>
      <w:r w:rsidRPr="006403E6">
        <w:rPr>
          <w:rFonts w:ascii="Times New Roman" w:hAnsi="Times New Roman"/>
          <w:bCs/>
          <w:sz w:val="24"/>
          <w:szCs w:val="24"/>
          <w:lang w:val="ru-RU"/>
        </w:rPr>
        <w:t xml:space="preserve"> </w:t>
      </w:r>
      <w:r w:rsidRPr="006403E6">
        <w:rPr>
          <w:rFonts w:ascii="Times New Roman" w:hAnsi="Times New Roman"/>
          <w:bCs/>
          <w:sz w:val="24"/>
          <w:szCs w:val="24"/>
          <w:lang w:val="bg-BG"/>
        </w:rPr>
        <w:t>действащите нормативни актове към датата на въвеждане в експлоатация.</w:t>
      </w:r>
      <w:r w:rsidRPr="006403E6">
        <w:rPr>
          <w:rFonts w:ascii="Times New Roman" w:hAnsi="Times New Roman"/>
          <w:bCs/>
          <w:sz w:val="24"/>
          <w:szCs w:val="24"/>
          <w:lang w:val="ru-RU"/>
        </w:rPr>
        <w:t xml:space="preserve"> </w:t>
      </w:r>
    </w:p>
    <w:p w:rsidR="00AE3A0C" w:rsidRPr="009B3D9D" w:rsidRDefault="00AE3A0C" w:rsidP="004953DE">
      <w:pPr>
        <w:pStyle w:val="ListParagraph"/>
        <w:numPr>
          <w:ilvl w:val="0"/>
          <w:numId w:val="12"/>
        </w:numPr>
        <w:autoSpaceDE w:val="0"/>
        <w:autoSpaceDN w:val="0"/>
        <w:adjustRightInd w:val="0"/>
        <w:spacing w:before="0" w:beforeAutospacing="0" w:after="0" w:afterAutospacing="0"/>
        <w:rPr>
          <w:rFonts w:ascii="Times New Roman" w:hAnsi="Times New Roman" w:cs="Times New Roman"/>
          <w:b/>
          <w:bCs/>
          <w:sz w:val="24"/>
          <w:szCs w:val="24"/>
          <w:lang w:val="bg-BG"/>
        </w:rPr>
      </w:pPr>
      <w:r w:rsidRPr="009B3D9D">
        <w:rPr>
          <w:rFonts w:ascii="Times New Roman" w:hAnsi="Times New Roman" w:cs="Times New Roman"/>
          <w:b/>
          <w:bCs/>
          <w:sz w:val="24"/>
          <w:szCs w:val="24"/>
          <w:lang w:val="bg-BG"/>
        </w:rPr>
        <w:t>Сравнение на нормите за натоварване и въздействия:</w:t>
      </w:r>
    </w:p>
    <w:p w:rsidR="00AE3A0C" w:rsidRDefault="00AE3A0C" w:rsidP="00AE3A0C">
      <w:pPr>
        <w:autoSpaceDE w:val="0"/>
        <w:autoSpaceDN w:val="0"/>
        <w:adjustRightInd w:val="0"/>
        <w:spacing w:before="0" w:beforeAutospacing="0" w:after="0" w:afterAutospacing="0"/>
        <w:ind w:left="0" w:firstLine="0"/>
        <w:rPr>
          <w:rFonts w:ascii="Times New Roman" w:eastAsia="TimesNewRoman" w:hAnsi="Times New Roman" w:cs="Times New Roman"/>
          <w:sz w:val="24"/>
          <w:szCs w:val="24"/>
        </w:rPr>
      </w:pPr>
      <w:r w:rsidRPr="00700895">
        <w:rPr>
          <w:rFonts w:ascii="Times New Roman" w:eastAsia="TimesNewRoman" w:hAnsi="Times New Roman" w:cs="Times New Roman"/>
          <w:sz w:val="24"/>
          <w:szCs w:val="24"/>
          <w:lang w:val="bg-BG"/>
        </w:rPr>
        <w:t xml:space="preserve">Пространствената конструкция </w:t>
      </w:r>
      <w:r>
        <w:rPr>
          <w:rFonts w:ascii="Times New Roman" w:eastAsia="TimesNewRoman" w:hAnsi="Times New Roman" w:cs="Times New Roman"/>
          <w:sz w:val="24"/>
          <w:szCs w:val="24"/>
          <w:lang w:val="bg-BG"/>
        </w:rPr>
        <w:t>на панелната сграда</w:t>
      </w:r>
      <w:r w:rsidRPr="00700895">
        <w:rPr>
          <w:rFonts w:ascii="Times New Roman" w:eastAsia="TimesNewRoman" w:hAnsi="Times New Roman" w:cs="Times New Roman"/>
          <w:sz w:val="24"/>
          <w:szCs w:val="24"/>
          <w:lang w:val="bg-BG"/>
        </w:rPr>
        <w:t>, следва да е осигурена за</w:t>
      </w:r>
      <w:r>
        <w:rPr>
          <w:rFonts w:ascii="Times New Roman" w:eastAsia="TimesNewRoman" w:hAnsi="Times New Roman" w:cs="Times New Roman"/>
          <w:sz w:val="24"/>
          <w:szCs w:val="24"/>
          <w:lang w:val="bg-BG"/>
        </w:rPr>
        <w:t xml:space="preserve"> </w:t>
      </w:r>
      <w:r w:rsidRPr="00700895">
        <w:rPr>
          <w:rFonts w:ascii="Times New Roman" w:eastAsia="TimesNewRoman" w:hAnsi="Times New Roman" w:cs="Times New Roman"/>
          <w:sz w:val="24"/>
          <w:szCs w:val="24"/>
          <w:lang w:val="bg-BG"/>
        </w:rPr>
        <w:t>носимоспособност на елементите от постоянни, полезни натоварвания и сняг /kN/m2/ както</w:t>
      </w:r>
      <w:r>
        <w:rPr>
          <w:rFonts w:ascii="Times New Roman" w:eastAsia="TimesNewRoman" w:hAnsi="Times New Roman" w:cs="Times New Roman"/>
          <w:sz w:val="24"/>
          <w:szCs w:val="24"/>
          <w:lang w:val="bg-BG"/>
        </w:rPr>
        <w:t xml:space="preserve"> </w:t>
      </w:r>
      <w:r w:rsidRPr="00700895">
        <w:rPr>
          <w:rFonts w:ascii="Times New Roman" w:eastAsia="TimesNewRoman" w:hAnsi="Times New Roman" w:cs="Times New Roman"/>
          <w:sz w:val="24"/>
          <w:szCs w:val="24"/>
          <w:lang w:val="bg-BG"/>
        </w:rPr>
        <w:t>следва:</w:t>
      </w:r>
    </w:p>
    <w:p w:rsidR="00661BC1" w:rsidRPr="00AB5E65" w:rsidRDefault="00661BC1" w:rsidP="00AE3A0C">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p>
    <w:tbl>
      <w:tblPr>
        <w:tblStyle w:val="TableGrid"/>
        <w:tblW w:w="0" w:type="auto"/>
        <w:tblLook w:val="04A0"/>
      </w:tblPr>
      <w:tblGrid>
        <w:gridCol w:w="1925"/>
        <w:gridCol w:w="1893"/>
        <w:gridCol w:w="1926"/>
        <w:gridCol w:w="1926"/>
        <w:gridCol w:w="1958"/>
      </w:tblGrid>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Вид</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нaтоварванe:</w:t>
            </w:r>
          </w:p>
        </w:tc>
        <w:tc>
          <w:tcPr>
            <w:tcW w:w="2078"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Помещение:</w:t>
            </w:r>
          </w:p>
        </w:tc>
        <w:tc>
          <w:tcPr>
            <w:tcW w:w="2084"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Нормативно</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натоварване:</w:t>
            </w:r>
          </w:p>
        </w:tc>
        <w:tc>
          <w:tcPr>
            <w:tcW w:w="2084"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Коефициент на</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натоварване:</w:t>
            </w:r>
          </w:p>
        </w:tc>
        <w:tc>
          <w:tcPr>
            <w:tcW w:w="2091"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Изчислително</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натоварване:</w:t>
            </w:r>
          </w:p>
        </w:tc>
      </w:tr>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ItalicMT" w:hAnsi="TimesNewRomanPS-BoldItalicMT" w:cs="TimesNewRomanPS-BoldItalicMT"/>
                <w:b/>
                <w:bCs/>
                <w:i/>
                <w:iCs/>
                <w:lang w:val="bg-BG"/>
              </w:rPr>
              <w:t>- постоянни</w:t>
            </w:r>
          </w:p>
        </w:tc>
        <w:tc>
          <w:tcPr>
            <w:tcW w:w="2078"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Собств. тегло</w:t>
            </w:r>
          </w:p>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подова</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конструкция</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3,50</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1,10</w:t>
            </w:r>
          </w:p>
        </w:tc>
        <w:tc>
          <w:tcPr>
            <w:tcW w:w="2091"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lang w:val="bg-BG"/>
              </w:rPr>
              <w:t>3,85</w:t>
            </w:r>
          </w:p>
        </w:tc>
      </w:tr>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2078"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Настилки и</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мазилки</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1,80</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1,30</w:t>
            </w:r>
          </w:p>
        </w:tc>
        <w:tc>
          <w:tcPr>
            <w:tcW w:w="2091"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9B3D9D">
              <w:rPr>
                <w:rFonts w:ascii="Times New Roman" w:eastAsia="TimesNewRoman" w:hAnsi="Times New Roman" w:cs="Times New Roman"/>
                <w:lang w:val="bg-BG"/>
              </w:rPr>
              <w:t>2,3</w:t>
            </w:r>
            <w:r>
              <w:rPr>
                <w:rFonts w:ascii="Times New Roman" w:eastAsia="TimesNewRoman" w:hAnsi="Times New Roman" w:cs="Times New Roman"/>
                <w:lang w:val="bg-BG"/>
              </w:rPr>
              <w:t>4</w:t>
            </w:r>
          </w:p>
        </w:tc>
      </w:tr>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2078"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Покрив</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4,00</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1,30</w:t>
            </w:r>
          </w:p>
        </w:tc>
        <w:tc>
          <w:tcPr>
            <w:tcW w:w="2091"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9B3D9D">
              <w:rPr>
                <w:rFonts w:ascii="Times New Roman" w:eastAsia="TimesNewRoman" w:hAnsi="Times New Roman" w:cs="Times New Roman"/>
                <w:lang w:val="bg-BG"/>
              </w:rPr>
              <w:t>5,20</w:t>
            </w:r>
          </w:p>
        </w:tc>
      </w:tr>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ItalicMT" w:hAnsi="TimesNewRomanPS-BoldItalicMT" w:cs="TimesNewRomanPS-BoldItalicMT"/>
                <w:b/>
                <w:bCs/>
                <w:i/>
                <w:iCs/>
                <w:lang w:val="bg-BG"/>
              </w:rPr>
              <w:t>- полезни</w:t>
            </w:r>
          </w:p>
        </w:tc>
        <w:tc>
          <w:tcPr>
            <w:tcW w:w="2078"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Стаи</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1,50</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1,40</w:t>
            </w:r>
          </w:p>
        </w:tc>
        <w:tc>
          <w:tcPr>
            <w:tcW w:w="2091"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9B3D9D">
              <w:rPr>
                <w:rFonts w:ascii="Times New Roman" w:eastAsia="TimesNewRoman" w:hAnsi="Times New Roman" w:cs="Times New Roman"/>
                <w:lang w:val="bg-BG"/>
              </w:rPr>
              <w:t>2,10</w:t>
            </w:r>
          </w:p>
        </w:tc>
      </w:tr>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2078"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Коридори и</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стълбища</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3,00</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1,30</w:t>
            </w:r>
          </w:p>
        </w:tc>
        <w:tc>
          <w:tcPr>
            <w:tcW w:w="2091"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9B3D9D">
              <w:rPr>
                <w:rFonts w:ascii="Times New Roman" w:eastAsia="TimesNewRoman" w:hAnsi="Times New Roman" w:cs="Times New Roman"/>
                <w:lang w:val="bg-BG"/>
              </w:rPr>
              <w:t>3,90</w:t>
            </w:r>
          </w:p>
        </w:tc>
      </w:tr>
      <w:tr w:rsidR="00AE3A0C" w:rsidTr="00751635">
        <w:tc>
          <w:tcPr>
            <w:tcW w:w="2084"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ItalicMT" w:hAnsi="TimesNewRomanPS-BoldItalicMT" w:cs="TimesNewRomanPS-BoldItalicMT"/>
                <w:b/>
                <w:bCs/>
                <w:i/>
                <w:iCs/>
                <w:lang w:val="bg-BG"/>
              </w:rPr>
              <w:t>- сняг</w:t>
            </w:r>
          </w:p>
        </w:tc>
        <w:tc>
          <w:tcPr>
            <w:tcW w:w="2078"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0,50</w:t>
            </w:r>
          </w:p>
        </w:tc>
        <w:tc>
          <w:tcPr>
            <w:tcW w:w="2084"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1,40</w:t>
            </w:r>
          </w:p>
        </w:tc>
        <w:tc>
          <w:tcPr>
            <w:tcW w:w="2091"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9B3D9D">
              <w:rPr>
                <w:rFonts w:ascii="Times New Roman" w:eastAsia="TimesNewRoman" w:hAnsi="Times New Roman" w:cs="Times New Roman"/>
                <w:lang w:val="bg-BG"/>
              </w:rPr>
              <w:t>0,70</w:t>
            </w:r>
          </w:p>
        </w:tc>
      </w:tr>
    </w:tbl>
    <w:p w:rsidR="00AE3A0C" w:rsidRPr="00713995" w:rsidRDefault="00AE3A0C" w:rsidP="00AE3A0C">
      <w:pPr>
        <w:spacing w:before="0" w:beforeAutospacing="0" w:after="0" w:afterAutospacing="0" w:line="276" w:lineRule="auto"/>
        <w:ind w:left="142" w:firstLine="0"/>
        <w:rPr>
          <w:rFonts w:ascii="Times New Roman" w:hAnsi="Times New Roman" w:cs="Times New Roman"/>
          <w:sz w:val="24"/>
          <w:szCs w:val="24"/>
          <w:lang w:val="bg-BG"/>
        </w:rPr>
      </w:pPr>
    </w:p>
    <w:p w:rsidR="00AE3A0C" w:rsidRDefault="00AE3A0C" w:rsidP="00AE3A0C">
      <w:pPr>
        <w:spacing w:before="0" w:beforeAutospacing="0" w:after="0" w:afterAutospacing="0" w:line="276" w:lineRule="auto"/>
        <w:ind w:left="142"/>
        <w:rPr>
          <w:rFonts w:ascii="Times New Roman" w:hAnsi="Times New Roman" w:cs="Times New Roman"/>
          <w:sz w:val="24"/>
          <w:szCs w:val="24"/>
          <w:lang w:val="bg-BG"/>
        </w:rPr>
      </w:pPr>
      <w:r>
        <w:rPr>
          <w:rFonts w:ascii="Times New Roman" w:hAnsi="Times New Roman" w:cs="Times New Roman"/>
          <w:sz w:val="24"/>
          <w:szCs w:val="24"/>
          <w:lang w:val="bg-BG"/>
        </w:rPr>
        <w:tab/>
      </w:r>
      <w:r>
        <w:rPr>
          <w:rFonts w:ascii="Times New Roman" w:hAnsi="Times New Roman" w:cs="Times New Roman"/>
          <w:sz w:val="24"/>
          <w:szCs w:val="24"/>
          <w:lang w:val="bg-BG"/>
        </w:rPr>
        <w:tab/>
        <w:t>4</w:t>
      </w:r>
      <w:r w:rsidRPr="00713995">
        <w:rPr>
          <w:rFonts w:ascii="Times New Roman" w:hAnsi="Times New Roman" w:cs="Times New Roman"/>
          <w:sz w:val="24"/>
          <w:szCs w:val="24"/>
          <w:lang w:val="bg-BG"/>
        </w:rPr>
        <w:t>.3. Еталонна носимоспособност по действащите норми</w:t>
      </w:r>
      <w:r>
        <w:rPr>
          <w:rFonts w:ascii="Times New Roman" w:hAnsi="Times New Roman" w:cs="Times New Roman"/>
          <w:sz w:val="24"/>
          <w:szCs w:val="24"/>
          <w:lang w:val="bg-BG"/>
        </w:rPr>
        <w:t xml:space="preserve"> - а</w:t>
      </w:r>
      <w:r w:rsidRPr="00713995">
        <w:rPr>
          <w:rFonts w:ascii="Times New Roman" w:hAnsi="Times New Roman" w:cs="Times New Roman"/>
          <w:sz w:val="24"/>
          <w:szCs w:val="24"/>
          <w:lang w:val="bg-BG"/>
        </w:rPr>
        <w:t>нализ на техническите характеристики и оценка на съотве</w:t>
      </w:r>
      <w:r>
        <w:rPr>
          <w:rFonts w:ascii="Times New Roman" w:hAnsi="Times New Roman" w:cs="Times New Roman"/>
          <w:sz w:val="24"/>
          <w:szCs w:val="24"/>
          <w:lang w:val="bg-BG"/>
        </w:rPr>
        <w:t>т</w:t>
      </w:r>
      <w:r w:rsidRPr="00713995">
        <w:rPr>
          <w:rFonts w:ascii="Times New Roman" w:hAnsi="Times New Roman" w:cs="Times New Roman"/>
          <w:sz w:val="24"/>
          <w:szCs w:val="24"/>
          <w:lang w:val="bg-BG"/>
        </w:rPr>
        <w:t>ствието им с нормативните стойности към момента на обследването.</w:t>
      </w:r>
    </w:p>
    <w:p w:rsidR="00AE3A0C" w:rsidRDefault="00AE3A0C" w:rsidP="00AE3A0C">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6A4907">
        <w:rPr>
          <w:rFonts w:ascii="Times New Roman" w:eastAsia="TimesNewRoman" w:hAnsi="Times New Roman" w:cs="Times New Roman"/>
          <w:sz w:val="24"/>
          <w:szCs w:val="24"/>
          <w:lang w:val="bg-BG"/>
        </w:rPr>
        <w:t>Съгласно тях постоянните, експлоатационните натоварвания и натоварването от сняг</w:t>
      </w:r>
      <w:r>
        <w:rPr>
          <w:rFonts w:ascii="Times New Roman" w:eastAsia="TimesNewRoman" w:hAnsi="Times New Roman" w:cs="Times New Roman"/>
          <w:sz w:val="24"/>
          <w:szCs w:val="24"/>
          <w:lang w:val="bg-BG"/>
        </w:rPr>
        <w:t xml:space="preserve"> </w:t>
      </w:r>
      <w:r w:rsidRPr="006A4907">
        <w:rPr>
          <w:rFonts w:ascii="Times New Roman" w:eastAsia="TimesNewRoman" w:hAnsi="Times New Roman" w:cs="Times New Roman"/>
          <w:sz w:val="24"/>
          <w:szCs w:val="24"/>
          <w:lang w:val="bg-BG"/>
        </w:rPr>
        <w:t>/КN/m2/ са както следва:</w:t>
      </w:r>
    </w:p>
    <w:tbl>
      <w:tblPr>
        <w:tblStyle w:val="TableGrid"/>
        <w:tblW w:w="0" w:type="auto"/>
        <w:tblLook w:val="04A0"/>
      </w:tblPr>
      <w:tblGrid>
        <w:gridCol w:w="1925"/>
        <w:gridCol w:w="1893"/>
        <w:gridCol w:w="1926"/>
        <w:gridCol w:w="1926"/>
        <w:gridCol w:w="1958"/>
      </w:tblGrid>
      <w:tr w:rsidR="00AE3A0C" w:rsidTr="0097711C">
        <w:tc>
          <w:tcPr>
            <w:tcW w:w="1925"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Вид</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нaтоварванe:</w:t>
            </w:r>
          </w:p>
        </w:tc>
        <w:tc>
          <w:tcPr>
            <w:tcW w:w="1893"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Помещение:</w:t>
            </w:r>
          </w:p>
        </w:tc>
        <w:tc>
          <w:tcPr>
            <w:tcW w:w="1926"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Нормативно</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натоварване:</w:t>
            </w:r>
          </w:p>
        </w:tc>
        <w:tc>
          <w:tcPr>
            <w:tcW w:w="1926"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Коефициент на</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натоварване:</w:t>
            </w:r>
          </w:p>
        </w:tc>
        <w:tc>
          <w:tcPr>
            <w:tcW w:w="1958" w:type="dxa"/>
          </w:tcPr>
          <w:p w:rsidR="00AE3A0C" w:rsidRDefault="00AE3A0C" w:rsidP="00751635">
            <w:pPr>
              <w:autoSpaceDE w:val="0"/>
              <w:autoSpaceDN w:val="0"/>
              <w:adjustRightInd w:val="0"/>
              <w:spacing w:beforeAutospacing="0" w:afterAutospacing="0"/>
              <w:ind w:left="0" w:firstLine="0"/>
              <w:rPr>
                <w:rFonts w:ascii="TimesNewRomanPS-BoldMT" w:hAnsi="TimesNewRomanPS-BoldMT" w:cs="TimesNewRomanPS-BoldMT"/>
                <w:b/>
                <w:bCs/>
                <w:lang w:val="bg-BG"/>
              </w:rPr>
            </w:pPr>
            <w:r>
              <w:rPr>
                <w:rFonts w:ascii="TimesNewRomanPS-BoldMT" w:hAnsi="TimesNewRomanPS-BoldMT" w:cs="TimesNewRomanPS-BoldMT"/>
                <w:b/>
                <w:bCs/>
                <w:lang w:val="bg-BG"/>
              </w:rPr>
              <w:t>Изчислително</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MT" w:hAnsi="TimesNewRomanPS-BoldMT" w:cs="TimesNewRomanPS-BoldMT"/>
                <w:b/>
                <w:bCs/>
                <w:lang w:val="bg-BG"/>
              </w:rPr>
              <w:t>натоварване:</w:t>
            </w:r>
          </w:p>
        </w:tc>
      </w:tr>
      <w:tr w:rsidR="00AE3A0C" w:rsidRPr="009B3D9D" w:rsidTr="0097711C">
        <w:tc>
          <w:tcPr>
            <w:tcW w:w="1925"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ItalicMT" w:hAnsi="TimesNewRomanPS-BoldItalicMT" w:cs="TimesNewRomanPS-BoldItalicMT"/>
                <w:b/>
                <w:bCs/>
                <w:i/>
                <w:iCs/>
                <w:lang w:val="bg-BG"/>
              </w:rPr>
              <w:t>- постоянни</w:t>
            </w:r>
          </w:p>
        </w:tc>
        <w:tc>
          <w:tcPr>
            <w:tcW w:w="1893"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Собств. тегло</w:t>
            </w:r>
          </w:p>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подова</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конструкция</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3,50</w:t>
            </w:r>
          </w:p>
        </w:tc>
        <w:tc>
          <w:tcPr>
            <w:tcW w:w="1926" w:type="dxa"/>
          </w:tcPr>
          <w:p w:rsidR="00AE3A0C" w:rsidRPr="006A4907"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A4907">
              <w:rPr>
                <w:rFonts w:ascii="Times New Roman" w:eastAsia="TimesNewRoman" w:hAnsi="Times New Roman" w:cs="Times New Roman"/>
                <w:lang w:val="bg-BG"/>
              </w:rPr>
              <w:t>1,20</w:t>
            </w:r>
          </w:p>
        </w:tc>
        <w:tc>
          <w:tcPr>
            <w:tcW w:w="1958"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4,20</w:t>
            </w:r>
          </w:p>
        </w:tc>
      </w:tr>
      <w:tr w:rsidR="00AE3A0C" w:rsidRPr="009B3D9D" w:rsidTr="0097711C">
        <w:tc>
          <w:tcPr>
            <w:tcW w:w="1925"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1893"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Настилки и</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мазилки</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1,80</w:t>
            </w:r>
          </w:p>
        </w:tc>
        <w:tc>
          <w:tcPr>
            <w:tcW w:w="1926" w:type="dxa"/>
          </w:tcPr>
          <w:p w:rsidR="00AE3A0C" w:rsidRPr="006A4907"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A4907">
              <w:rPr>
                <w:rFonts w:ascii="Times New Roman" w:eastAsia="TimesNewRoman" w:hAnsi="Times New Roman" w:cs="Times New Roman"/>
                <w:lang w:val="bg-BG"/>
              </w:rPr>
              <w:t>1,35</w:t>
            </w:r>
          </w:p>
        </w:tc>
        <w:tc>
          <w:tcPr>
            <w:tcW w:w="1958"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2,43</w:t>
            </w:r>
          </w:p>
        </w:tc>
      </w:tr>
      <w:tr w:rsidR="00AE3A0C" w:rsidRPr="009B3D9D" w:rsidTr="0097711C">
        <w:tc>
          <w:tcPr>
            <w:tcW w:w="1925"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1893"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Покрив</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4,00</w:t>
            </w:r>
          </w:p>
        </w:tc>
        <w:tc>
          <w:tcPr>
            <w:tcW w:w="1926" w:type="dxa"/>
          </w:tcPr>
          <w:p w:rsidR="00AE3A0C" w:rsidRPr="006A4907"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A4907">
              <w:rPr>
                <w:rFonts w:ascii="Times New Roman" w:eastAsia="TimesNewRoman" w:hAnsi="Times New Roman" w:cs="Times New Roman"/>
                <w:sz w:val="24"/>
                <w:szCs w:val="24"/>
                <w:lang w:val="bg-BG"/>
              </w:rPr>
              <w:t>1,35</w:t>
            </w:r>
          </w:p>
        </w:tc>
        <w:tc>
          <w:tcPr>
            <w:tcW w:w="1958"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5,40</w:t>
            </w:r>
          </w:p>
        </w:tc>
      </w:tr>
      <w:tr w:rsidR="00AE3A0C" w:rsidRPr="009B3D9D" w:rsidTr="0097711C">
        <w:tc>
          <w:tcPr>
            <w:tcW w:w="1925"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ItalicMT" w:hAnsi="TimesNewRomanPS-BoldItalicMT" w:cs="TimesNewRomanPS-BoldItalicMT"/>
                <w:b/>
                <w:bCs/>
                <w:i/>
                <w:iCs/>
                <w:lang w:val="bg-BG"/>
              </w:rPr>
              <w:t>- полезни</w:t>
            </w:r>
          </w:p>
        </w:tc>
        <w:tc>
          <w:tcPr>
            <w:tcW w:w="1893"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Стаи</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1,50</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lang w:val="bg-BG"/>
              </w:rPr>
              <w:t>1,30</w:t>
            </w:r>
          </w:p>
        </w:tc>
        <w:tc>
          <w:tcPr>
            <w:tcW w:w="1958"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1,95</w:t>
            </w:r>
          </w:p>
        </w:tc>
      </w:tr>
      <w:tr w:rsidR="00AE3A0C" w:rsidRPr="0097711C" w:rsidTr="0097711C">
        <w:tc>
          <w:tcPr>
            <w:tcW w:w="1925" w:type="dxa"/>
          </w:tcPr>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p>
        </w:tc>
        <w:tc>
          <w:tcPr>
            <w:tcW w:w="1893"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lang w:val="bg-BG"/>
              </w:rPr>
            </w:pPr>
            <w:r w:rsidRPr="00684285">
              <w:rPr>
                <w:rFonts w:ascii="Times New Roman" w:eastAsia="TimesNewRoman" w:hAnsi="Times New Roman" w:cs="Times New Roman"/>
                <w:lang w:val="bg-BG"/>
              </w:rPr>
              <w:t>Коридори и</w:t>
            </w:r>
          </w:p>
          <w:p w:rsidR="00AE3A0C"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стълбища</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3,00</w:t>
            </w:r>
          </w:p>
        </w:tc>
        <w:tc>
          <w:tcPr>
            <w:tcW w:w="1926" w:type="dxa"/>
          </w:tcPr>
          <w:p w:rsidR="00AE3A0C" w:rsidRPr="00684285"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684285">
              <w:rPr>
                <w:rFonts w:ascii="Times New Roman" w:eastAsia="TimesNewRoman" w:hAnsi="Times New Roman" w:cs="Times New Roman"/>
                <w:lang w:val="bg-BG"/>
              </w:rPr>
              <w:t>1,30</w:t>
            </w:r>
          </w:p>
        </w:tc>
        <w:tc>
          <w:tcPr>
            <w:tcW w:w="1958" w:type="dxa"/>
          </w:tcPr>
          <w:p w:rsidR="00AE3A0C" w:rsidRPr="009B3D9D" w:rsidRDefault="00AE3A0C" w:rsidP="00751635">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3,90</w:t>
            </w:r>
          </w:p>
        </w:tc>
      </w:tr>
      <w:tr w:rsidR="0097711C" w:rsidRPr="0097711C" w:rsidTr="0097711C">
        <w:tc>
          <w:tcPr>
            <w:tcW w:w="1925" w:type="dxa"/>
          </w:tcPr>
          <w:p w:rsidR="0097711C" w:rsidRDefault="0097711C" w:rsidP="005B13AE">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Pr>
                <w:rFonts w:ascii="TimesNewRomanPS-BoldItalicMT" w:hAnsi="TimesNewRomanPS-BoldItalicMT" w:cs="TimesNewRomanPS-BoldItalicMT"/>
                <w:b/>
                <w:bCs/>
                <w:i/>
                <w:iCs/>
                <w:lang w:val="bg-BG"/>
              </w:rPr>
              <w:t>- сняг</w:t>
            </w:r>
          </w:p>
        </w:tc>
        <w:tc>
          <w:tcPr>
            <w:tcW w:w="1893" w:type="dxa"/>
          </w:tcPr>
          <w:p w:rsidR="0097711C" w:rsidRPr="00684285" w:rsidRDefault="0097711C" w:rsidP="005B13AE">
            <w:pPr>
              <w:autoSpaceDE w:val="0"/>
              <w:autoSpaceDN w:val="0"/>
              <w:adjustRightInd w:val="0"/>
              <w:spacing w:beforeAutospacing="0" w:afterAutospacing="0"/>
              <w:ind w:left="0" w:firstLine="0"/>
              <w:rPr>
                <w:rFonts w:ascii="Times New Roman" w:eastAsia="TimesNewRoman" w:hAnsi="Times New Roman" w:cs="Times New Roman"/>
                <w:lang w:val="bg-BG"/>
              </w:rPr>
            </w:pPr>
          </w:p>
        </w:tc>
        <w:tc>
          <w:tcPr>
            <w:tcW w:w="1926" w:type="dxa"/>
          </w:tcPr>
          <w:p w:rsidR="0097711C" w:rsidRPr="00C075E4" w:rsidRDefault="0097711C" w:rsidP="005B13AE">
            <w:pPr>
              <w:autoSpaceDE w:val="0"/>
              <w:autoSpaceDN w:val="0"/>
              <w:adjustRightInd w:val="0"/>
              <w:spacing w:beforeAutospacing="0" w:afterAutospacing="0"/>
              <w:ind w:left="0" w:firstLine="0"/>
              <w:rPr>
                <w:rFonts w:ascii="Times New Roman" w:eastAsia="TimesNewRoman" w:hAnsi="Times New Roman" w:cs="Times New Roman"/>
                <w:lang w:val="bg-BG"/>
              </w:rPr>
            </w:pPr>
            <w:r w:rsidRPr="00C075E4">
              <w:rPr>
                <w:rFonts w:ascii="Times New Roman" w:eastAsia="TimesNewRoman" w:hAnsi="Times New Roman" w:cs="Times New Roman"/>
                <w:lang w:val="bg-BG"/>
              </w:rPr>
              <w:t>1,20</w:t>
            </w:r>
          </w:p>
        </w:tc>
        <w:tc>
          <w:tcPr>
            <w:tcW w:w="1926" w:type="dxa"/>
          </w:tcPr>
          <w:p w:rsidR="0097711C" w:rsidRPr="00C075E4" w:rsidRDefault="0097711C" w:rsidP="005B13AE">
            <w:pPr>
              <w:autoSpaceDE w:val="0"/>
              <w:autoSpaceDN w:val="0"/>
              <w:adjustRightInd w:val="0"/>
              <w:spacing w:beforeAutospacing="0" w:afterAutospacing="0"/>
              <w:ind w:left="0" w:firstLine="0"/>
              <w:rPr>
                <w:rFonts w:ascii="Times New Roman" w:eastAsia="TimesNewRoman" w:hAnsi="Times New Roman" w:cs="Times New Roman"/>
                <w:lang w:val="bg-BG"/>
              </w:rPr>
            </w:pPr>
            <w:r w:rsidRPr="00C075E4">
              <w:rPr>
                <w:rFonts w:ascii="Times New Roman" w:eastAsia="TimesNewRoman" w:hAnsi="Times New Roman" w:cs="Times New Roman"/>
                <w:lang w:val="bg-BG"/>
              </w:rPr>
              <w:t>1,40</w:t>
            </w:r>
          </w:p>
        </w:tc>
        <w:tc>
          <w:tcPr>
            <w:tcW w:w="1958" w:type="dxa"/>
          </w:tcPr>
          <w:p w:rsidR="0097711C" w:rsidRPr="00C075E4" w:rsidRDefault="0097711C" w:rsidP="005B13AE">
            <w:pPr>
              <w:autoSpaceDE w:val="0"/>
              <w:autoSpaceDN w:val="0"/>
              <w:adjustRightInd w:val="0"/>
              <w:spacing w:beforeAutospacing="0" w:afterAutospacing="0"/>
              <w:ind w:left="0" w:firstLine="0"/>
              <w:rPr>
                <w:rFonts w:ascii="Times New Roman" w:eastAsia="TimesNewRoman" w:hAnsi="Times New Roman" w:cs="Times New Roman"/>
                <w:sz w:val="24"/>
                <w:szCs w:val="24"/>
                <w:lang w:val="bg-BG"/>
              </w:rPr>
            </w:pPr>
            <w:r w:rsidRPr="00C075E4">
              <w:rPr>
                <w:rFonts w:ascii="Times New Roman" w:eastAsia="TimesNewRoman" w:hAnsi="Times New Roman" w:cs="Times New Roman"/>
                <w:lang w:val="bg-BG"/>
              </w:rPr>
              <w:t>1,68</w:t>
            </w:r>
          </w:p>
        </w:tc>
      </w:tr>
    </w:tbl>
    <w:p w:rsidR="00AE3A0C" w:rsidRPr="00713995" w:rsidRDefault="00AE3A0C" w:rsidP="00AE3A0C">
      <w:pPr>
        <w:spacing w:before="0" w:beforeAutospacing="0" w:after="0" w:afterAutospacing="0" w:line="276" w:lineRule="auto"/>
        <w:ind w:left="142"/>
        <w:rPr>
          <w:rFonts w:ascii="Times New Roman" w:hAnsi="Times New Roman" w:cs="Times New Roman"/>
          <w:sz w:val="24"/>
          <w:szCs w:val="24"/>
          <w:lang w:val="bg-BG"/>
        </w:rPr>
      </w:pPr>
    </w:p>
    <w:p w:rsidR="00AE3A0C" w:rsidRPr="006403E6" w:rsidRDefault="00AE3A0C" w:rsidP="00AE3A0C">
      <w:pPr>
        <w:spacing w:before="0" w:beforeAutospacing="0" w:after="0" w:afterAutospacing="0" w:line="276" w:lineRule="auto"/>
        <w:ind w:left="142" w:firstLine="0"/>
        <w:rPr>
          <w:rFonts w:ascii="Times New Roman" w:hAnsi="Times New Roman"/>
          <w:sz w:val="24"/>
          <w:szCs w:val="24"/>
          <w:lang w:val="bg-BG"/>
        </w:rPr>
      </w:pPr>
      <w:r>
        <w:rPr>
          <w:rFonts w:ascii="Times New Roman" w:hAnsi="Times New Roman"/>
          <w:sz w:val="24"/>
          <w:szCs w:val="24"/>
          <w:lang w:val="bg-BG"/>
        </w:rPr>
        <w:tab/>
      </w:r>
      <w:r w:rsidRPr="006403E6">
        <w:rPr>
          <w:rFonts w:ascii="Times New Roman" w:hAnsi="Times New Roman"/>
          <w:bCs/>
          <w:sz w:val="24"/>
          <w:szCs w:val="24"/>
          <w:lang w:val="ru-RU"/>
        </w:rPr>
        <w:t xml:space="preserve"> </w:t>
      </w:r>
    </w:p>
    <w:p w:rsidR="002D1C07" w:rsidRPr="002D1C07" w:rsidRDefault="00AE3A0C" w:rsidP="002D1C07">
      <w:pPr>
        <w:pStyle w:val="Default"/>
      </w:pPr>
      <w:r>
        <w:tab/>
      </w:r>
      <w:r w:rsidR="002D1C07" w:rsidRPr="002D1C07">
        <w:t xml:space="preserve">Използвани материали : </w:t>
      </w:r>
    </w:p>
    <w:p w:rsidR="002D1C07" w:rsidRPr="002D1C07" w:rsidRDefault="002D1C07" w:rsidP="002D1C07">
      <w:pPr>
        <w:pStyle w:val="Default"/>
      </w:pPr>
      <w:r w:rsidRPr="002D1C07">
        <w:t xml:space="preserve">Основи и стени – БМ150 </w:t>
      </w:r>
    </w:p>
    <w:p w:rsidR="002D1C07" w:rsidRPr="002D1C07" w:rsidRDefault="002D1C07" w:rsidP="002D1C07">
      <w:pPr>
        <w:pStyle w:val="Default"/>
      </w:pPr>
      <w:r w:rsidRPr="002D1C07">
        <w:t xml:space="preserve">Панели БМ 200 </w:t>
      </w:r>
    </w:p>
    <w:p w:rsidR="002D1C07" w:rsidRPr="002D1C07" w:rsidRDefault="002D1C07" w:rsidP="002D1C07">
      <w:pPr>
        <w:pStyle w:val="Default"/>
      </w:pPr>
      <w:r w:rsidRPr="002D1C07">
        <w:t xml:space="preserve">Стомана АІ </w:t>
      </w:r>
    </w:p>
    <w:p w:rsidR="00AE3A0C" w:rsidRDefault="002D1C07" w:rsidP="00AD1B48">
      <w:pPr>
        <w:spacing w:before="0" w:beforeAutospacing="0" w:after="0" w:afterAutospacing="0" w:line="276" w:lineRule="auto"/>
        <w:ind w:left="0" w:firstLine="0"/>
        <w:rPr>
          <w:rFonts w:ascii="Times New Roman" w:hAnsi="Times New Roman" w:cs="Times New Roman"/>
          <w:sz w:val="24"/>
          <w:szCs w:val="24"/>
          <w:lang w:val="bg-BG"/>
        </w:rPr>
      </w:pPr>
      <w:r w:rsidRPr="002D1C07">
        <w:rPr>
          <w:rFonts w:ascii="Times New Roman" w:hAnsi="Times New Roman" w:cs="Times New Roman"/>
          <w:sz w:val="24"/>
          <w:szCs w:val="24"/>
        </w:rPr>
        <w:t xml:space="preserve">Стомана АІІ </w:t>
      </w:r>
    </w:p>
    <w:p w:rsidR="008433F5" w:rsidRPr="00D2397C" w:rsidRDefault="008433F5" w:rsidP="00AD1B48">
      <w:pPr>
        <w:spacing w:before="0" w:beforeAutospacing="0" w:after="0" w:afterAutospacing="0" w:line="276" w:lineRule="auto"/>
        <w:ind w:left="142" w:hanging="142"/>
        <w:rPr>
          <w:rFonts w:ascii="Times New Roman" w:hAnsi="Times New Roman" w:cs="Times New Roman"/>
          <w:sz w:val="24"/>
          <w:szCs w:val="24"/>
          <w:lang w:val="bg-BG"/>
        </w:rPr>
      </w:pPr>
      <w:r w:rsidRPr="002D1C07">
        <w:rPr>
          <w:rFonts w:ascii="Times New Roman" w:hAnsi="Times New Roman" w:cs="Times New Roman"/>
          <w:sz w:val="24"/>
          <w:szCs w:val="24"/>
        </w:rPr>
        <w:t xml:space="preserve">Стомана </w:t>
      </w:r>
      <w:r w:rsidRPr="008433F5">
        <w:rPr>
          <w:rFonts w:ascii="Times New Roman" w:hAnsi="Times New Roman" w:cs="Times New Roman"/>
          <w:sz w:val="24"/>
          <w:szCs w:val="24"/>
        </w:rPr>
        <w:t xml:space="preserve">АІІІ </w:t>
      </w:r>
    </w:p>
    <w:p w:rsidR="008433F5" w:rsidRPr="008433F5" w:rsidRDefault="008433F5" w:rsidP="002D1C07">
      <w:pPr>
        <w:spacing w:before="0" w:beforeAutospacing="0" w:after="0" w:afterAutospacing="0" w:line="276" w:lineRule="auto"/>
        <w:ind w:left="142" w:firstLine="0"/>
        <w:rPr>
          <w:rFonts w:ascii="Times New Roman" w:hAnsi="Times New Roman" w:cs="Times New Roman"/>
          <w:sz w:val="24"/>
          <w:szCs w:val="24"/>
          <w:lang w:val="bg-BG"/>
        </w:rPr>
      </w:pPr>
    </w:p>
    <w:p w:rsidR="002960AC" w:rsidRPr="0079572E" w:rsidRDefault="002960AC" w:rsidP="002960AC">
      <w:pPr>
        <w:autoSpaceDE w:val="0"/>
        <w:autoSpaceDN w:val="0"/>
        <w:adjustRightInd w:val="0"/>
        <w:spacing w:before="0" w:beforeAutospacing="0" w:after="0" w:afterAutospacing="0"/>
        <w:ind w:left="0" w:firstLine="0"/>
        <w:jc w:val="left"/>
        <w:rPr>
          <w:rFonts w:ascii="Times New Roman" w:eastAsia="TimesNewRoman" w:hAnsi="Times New Roman" w:cs="Times New Roman"/>
          <w:b/>
          <w:sz w:val="24"/>
          <w:szCs w:val="24"/>
          <w:lang w:val="bg-BG"/>
        </w:rPr>
      </w:pPr>
      <w:r w:rsidRPr="0079572E">
        <w:rPr>
          <w:rFonts w:ascii="Times New Roman" w:eastAsia="TimesNewRoman" w:hAnsi="Times New Roman" w:cs="Times New Roman"/>
          <w:b/>
          <w:sz w:val="24"/>
          <w:szCs w:val="24"/>
          <w:lang w:val="bg-BG"/>
        </w:rPr>
        <w:t>За бетон М150 (клас B12.5):</w:t>
      </w:r>
    </w:p>
    <w:p w:rsidR="002960AC" w:rsidRPr="002960AC" w:rsidRDefault="002960AC" w:rsidP="002960AC">
      <w:pPr>
        <w:autoSpaceDE w:val="0"/>
        <w:autoSpaceDN w:val="0"/>
        <w:adjustRightInd w:val="0"/>
        <w:spacing w:before="0" w:beforeAutospacing="0" w:after="0" w:afterAutospacing="0"/>
        <w:ind w:left="0" w:firstLine="0"/>
        <w:jc w:val="left"/>
        <w:rPr>
          <w:rFonts w:ascii="Times New Roman" w:eastAsia="TimesNewRoman" w:hAnsi="Times New Roman" w:cs="Times New Roman"/>
          <w:sz w:val="24"/>
          <w:szCs w:val="24"/>
          <w:lang w:val="bg-BG"/>
        </w:rPr>
      </w:pPr>
      <w:r w:rsidRPr="002960AC">
        <w:rPr>
          <w:rFonts w:ascii="Times New Roman" w:eastAsia="TimesNewRoman" w:hAnsi="Times New Roman" w:cs="Times New Roman"/>
          <w:sz w:val="24"/>
          <w:szCs w:val="24"/>
          <w:lang w:val="bg-BG"/>
        </w:rPr>
        <w:t xml:space="preserve">- изчислително съпротивление (призмена якост) </w:t>
      </w:r>
      <w:r w:rsidR="0079572E" w:rsidRPr="00151397">
        <w:rPr>
          <w:rFonts w:ascii="Times New Roman" w:eastAsia="TimesNewRoman" w:hAnsi="Times New Roman" w:cs="Times New Roman"/>
          <w:sz w:val="24"/>
          <w:szCs w:val="24"/>
          <w:lang w:val="bg-BG"/>
        </w:rPr>
        <w:t>по</w:t>
      </w:r>
      <w:r w:rsidR="0079572E">
        <w:rPr>
          <w:rFonts w:ascii="Times New Roman" w:eastAsia="TimesNewRoman" w:hAnsi="Times New Roman" w:cs="Times New Roman"/>
          <w:sz w:val="24"/>
          <w:szCs w:val="24"/>
          <w:lang w:val="bg-BG"/>
        </w:rPr>
        <w:t xml:space="preserve"> нормите от 1967г.</w:t>
      </w:r>
      <w:r w:rsidRPr="002960AC">
        <w:rPr>
          <w:rFonts w:ascii="Times New Roman" w:eastAsia="TimesNewRoman" w:hAnsi="Times New Roman" w:cs="Times New Roman"/>
          <w:sz w:val="24"/>
          <w:szCs w:val="24"/>
          <w:lang w:val="bg-BG"/>
        </w:rPr>
        <w:t xml:space="preserve"> – 0,65 kN/cm2;</w:t>
      </w:r>
    </w:p>
    <w:p w:rsidR="002960AC" w:rsidRPr="002960AC" w:rsidRDefault="002960AC" w:rsidP="002960AC">
      <w:pPr>
        <w:autoSpaceDE w:val="0"/>
        <w:autoSpaceDN w:val="0"/>
        <w:adjustRightInd w:val="0"/>
        <w:spacing w:before="0" w:beforeAutospacing="0" w:after="0" w:afterAutospacing="0"/>
        <w:ind w:left="0" w:firstLine="0"/>
        <w:jc w:val="left"/>
        <w:rPr>
          <w:rFonts w:ascii="Times New Roman" w:eastAsia="TimesNewRoman" w:hAnsi="Times New Roman" w:cs="Times New Roman"/>
          <w:sz w:val="24"/>
          <w:szCs w:val="24"/>
          <w:lang w:val="bg-BG"/>
        </w:rPr>
      </w:pPr>
      <w:r w:rsidRPr="002960AC">
        <w:rPr>
          <w:rFonts w:ascii="Times New Roman" w:eastAsia="TimesNewRoman" w:hAnsi="Times New Roman" w:cs="Times New Roman"/>
          <w:sz w:val="24"/>
          <w:szCs w:val="24"/>
          <w:lang w:val="bg-BG"/>
        </w:rPr>
        <w:t xml:space="preserve">- изчислително съпротивление (призмена якост) </w:t>
      </w:r>
      <w:r w:rsidR="0079572E" w:rsidRPr="00151397">
        <w:rPr>
          <w:rFonts w:ascii="Times New Roman" w:eastAsia="TimesNewRoman" w:hAnsi="Times New Roman" w:cs="Times New Roman"/>
          <w:sz w:val="24"/>
          <w:szCs w:val="24"/>
          <w:lang w:val="bg-BG"/>
        </w:rPr>
        <w:t>по</w:t>
      </w:r>
      <w:r w:rsidR="0079572E">
        <w:rPr>
          <w:rFonts w:ascii="Times New Roman" w:eastAsia="TimesNewRoman" w:hAnsi="Times New Roman" w:cs="Times New Roman"/>
          <w:sz w:val="24"/>
          <w:szCs w:val="24"/>
          <w:lang w:val="bg-BG"/>
        </w:rPr>
        <w:t xml:space="preserve"> действащите норми</w:t>
      </w:r>
      <w:r w:rsidRPr="002960AC">
        <w:rPr>
          <w:rFonts w:ascii="Times New Roman" w:eastAsia="TimesNewRoman" w:hAnsi="Times New Roman" w:cs="Times New Roman"/>
          <w:sz w:val="24"/>
          <w:szCs w:val="24"/>
          <w:lang w:val="bg-BG"/>
        </w:rPr>
        <w:t xml:space="preserve"> – 0,75 kN/cm2;</w:t>
      </w:r>
    </w:p>
    <w:p w:rsidR="002960AC" w:rsidRDefault="002960AC" w:rsidP="008D69FD">
      <w:pPr>
        <w:spacing w:before="0" w:beforeAutospacing="0" w:after="0" w:afterAutospacing="0" w:line="276" w:lineRule="auto"/>
        <w:ind w:left="0" w:firstLine="0"/>
        <w:rPr>
          <w:rFonts w:ascii="Times New Roman" w:eastAsia="TimesNewRoman" w:hAnsi="Times New Roman" w:cs="Times New Roman"/>
          <w:sz w:val="24"/>
          <w:szCs w:val="24"/>
          <w:lang w:val="bg-BG"/>
        </w:rPr>
      </w:pPr>
      <w:r w:rsidRPr="002960AC">
        <w:rPr>
          <w:rFonts w:ascii="Times New Roman" w:eastAsia="TimesNewRoman" w:hAnsi="Times New Roman" w:cs="Times New Roman"/>
          <w:sz w:val="24"/>
          <w:szCs w:val="24"/>
          <w:lang w:val="bg-BG"/>
        </w:rPr>
        <w:t>- превишение на изчислително съпротивление 15,38 %;</w:t>
      </w:r>
    </w:p>
    <w:p w:rsidR="0079572E" w:rsidRPr="00151397" w:rsidRDefault="0079572E" w:rsidP="0079572E">
      <w:pPr>
        <w:autoSpaceDE w:val="0"/>
        <w:autoSpaceDN w:val="0"/>
        <w:adjustRightInd w:val="0"/>
        <w:spacing w:before="0" w:beforeAutospacing="0" w:after="0" w:afterAutospacing="0"/>
        <w:ind w:left="0" w:firstLine="0"/>
        <w:rPr>
          <w:rFonts w:ascii="Times New Roman" w:eastAsia="TimesNewRoman" w:hAnsi="Times New Roman" w:cs="Times New Roman"/>
          <w:b/>
          <w:sz w:val="24"/>
          <w:szCs w:val="24"/>
          <w:lang w:val="bg-BG"/>
        </w:rPr>
      </w:pPr>
      <w:r w:rsidRPr="00151397">
        <w:rPr>
          <w:rFonts w:ascii="Times New Roman" w:eastAsia="TimesNewRoman" w:hAnsi="Times New Roman" w:cs="Times New Roman"/>
          <w:b/>
          <w:sz w:val="24"/>
          <w:szCs w:val="24"/>
          <w:lang w:val="bg-BG"/>
        </w:rPr>
        <w:t>За бетон М200 (клас B</w:t>
      </w:r>
      <w:r>
        <w:rPr>
          <w:rFonts w:ascii="Times New Roman" w:eastAsia="TimesNewRoman" w:hAnsi="Times New Roman" w:cs="Times New Roman"/>
          <w:b/>
          <w:sz w:val="24"/>
          <w:szCs w:val="24"/>
          <w:lang w:val="bg-BG"/>
        </w:rPr>
        <w:t>15</w:t>
      </w:r>
      <w:r w:rsidRPr="00151397">
        <w:rPr>
          <w:rFonts w:ascii="Times New Roman" w:eastAsia="TimesNewRoman" w:hAnsi="Times New Roman" w:cs="Times New Roman"/>
          <w:b/>
          <w:sz w:val="24"/>
          <w:szCs w:val="24"/>
          <w:lang w:val="bg-BG"/>
        </w:rPr>
        <w:t>) :</w:t>
      </w:r>
    </w:p>
    <w:p w:rsidR="0079572E" w:rsidRPr="00151397" w:rsidRDefault="00904729" w:rsidP="0079572E">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 xml:space="preserve"> </w:t>
      </w:r>
      <w:r w:rsidR="0079572E" w:rsidRPr="00151397">
        <w:rPr>
          <w:rFonts w:ascii="Times New Roman" w:eastAsia="TimesNewRoman" w:hAnsi="Times New Roman" w:cs="Times New Roman"/>
          <w:sz w:val="24"/>
          <w:szCs w:val="24"/>
          <w:lang w:val="bg-BG"/>
        </w:rPr>
        <w:t>- изчислително съпротивление (призмена якост) по</w:t>
      </w:r>
      <w:r w:rsidR="0079572E">
        <w:rPr>
          <w:rFonts w:ascii="Times New Roman" w:eastAsia="TimesNewRoman" w:hAnsi="Times New Roman" w:cs="Times New Roman"/>
          <w:sz w:val="24"/>
          <w:szCs w:val="24"/>
          <w:lang w:val="bg-BG"/>
        </w:rPr>
        <w:t xml:space="preserve"> нормите от 1967г.</w:t>
      </w:r>
      <w:r w:rsidR="0079572E" w:rsidRPr="00151397">
        <w:rPr>
          <w:rFonts w:ascii="Times New Roman" w:eastAsia="TimesNewRoman" w:hAnsi="Times New Roman" w:cs="Times New Roman"/>
          <w:sz w:val="24"/>
          <w:szCs w:val="24"/>
          <w:lang w:val="bg-BG"/>
        </w:rPr>
        <w:t xml:space="preserve">  – 0,80 kN/cm2;</w:t>
      </w:r>
    </w:p>
    <w:p w:rsidR="0079572E" w:rsidRDefault="00904729" w:rsidP="0079572E">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 xml:space="preserve"> </w:t>
      </w:r>
      <w:r w:rsidR="0079572E" w:rsidRPr="00151397">
        <w:rPr>
          <w:rFonts w:ascii="Times New Roman" w:eastAsia="TimesNewRoman" w:hAnsi="Times New Roman" w:cs="Times New Roman"/>
          <w:sz w:val="24"/>
          <w:szCs w:val="24"/>
          <w:lang w:val="bg-BG"/>
        </w:rPr>
        <w:t>- изчислително съпротивление (призмена якост) по</w:t>
      </w:r>
      <w:r w:rsidR="0079572E">
        <w:rPr>
          <w:rFonts w:ascii="Times New Roman" w:eastAsia="TimesNewRoman" w:hAnsi="Times New Roman" w:cs="Times New Roman"/>
          <w:sz w:val="24"/>
          <w:szCs w:val="24"/>
          <w:lang w:val="bg-BG"/>
        </w:rPr>
        <w:t xml:space="preserve"> действащите норми </w:t>
      </w:r>
      <w:r w:rsidR="0079572E" w:rsidRPr="00151397">
        <w:rPr>
          <w:rFonts w:ascii="Times New Roman" w:eastAsia="TimesNewRoman" w:hAnsi="Times New Roman" w:cs="Times New Roman"/>
          <w:sz w:val="24"/>
          <w:szCs w:val="24"/>
          <w:lang w:val="bg-BG"/>
        </w:rPr>
        <w:t>– 1,15 kN/cm2;</w:t>
      </w:r>
    </w:p>
    <w:p w:rsidR="0079572E" w:rsidRPr="00151397" w:rsidRDefault="0079572E" w:rsidP="0079572E">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Pr>
          <w:rFonts w:ascii="Times New Roman" w:eastAsia="TimesNewRoman" w:hAnsi="Times New Roman" w:cs="Times New Roman"/>
          <w:sz w:val="24"/>
          <w:szCs w:val="24"/>
          <w:lang w:val="bg-BG"/>
        </w:rPr>
        <w:t xml:space="preserve"> </w:t>
      </w:r>
      <w:r w:rsidRPr="00151397">
        <w:rPr>
          <w:rFonts w:ascii="Times New Roman" w:eastAsia="TimesNewRoman" w:hAnsi="Times New Roman" w:cs="Times New Roman"/>
          <w:sz w:val="24"/>
          <w:szCs w:val="24"/>
          <w:lang w:val="bg-BG"/>
        </w:rPr>
        <w:t>- превишение на изчислително съпротивление 30,43 %;</w:t>
      </w:r>
    </w:p>
    <w:p w:rsidR="00904729"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373647">
        <w:rPr>
          <w:rFonts w:ascii="Times New Roman" w:eastAsia="TimesNewRoman" w:hAnsi="Times New Roman" w:cs="Times New Roman"/>
          <w:b/>
          <w:sz w:val="24"/>
          <w:szCs w:val="24"/>
          <w:lang w:val="bg-BG"/>
        </w:rPr>
        <w:t>За армировка клас А-І</w:t>
      </w:r>
      <w:r w:rsidRPr="00151397">
        <w:rPr>
          <w:rFonts w:ascii="Times New Roman" w:eastAsia="TimesNewRoman" w:hAnsi="Times New Roman" w:cs="Times New Roman"/>
          <w:sz w:val="24"/>
          <w:szCs w:val="24"/>
          <w:lang w:val="bg-BG"/>
        </w:rPr>
        <w:t>:</w:t>
      </w:r>
    </w:p>
    <w:p w:rsidR="00904729" w:rsidRPr="00151397"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151397">
        <w:rPr>
          <w:rFonts w:ascii="Times New Roman" w:eastAsia="TimesNewRoman" w:hAnsi="Times New Roman" w:cs="Times New Roman"/>
          <w:sz w:val="24"/>
          <w:szCs w:val="24"/>
          <w:lang w:val="bg-BG"/>
        </w:rPr>
        <w:t>- изчислително съпротивление по</w:t>
      </w:r>
      <w:r>
        <w:rPr>
          <w:rFonts w:ascii="Times New Roman" w:eastAsia="TimesNewRoman" w:hAnsi="Times New Roman" w:cs="Times New Roman"/>
          <w:sz w:val="24"/>
          <w:szCs w:val="24"/>
          <w:lang w:val="bg-BG"/>
        </w:rPr>
        <w:t xml:space="preserve"> нормите от 1967г. </w:t>
      </w:r>
      <w:r w:rsidRPr="00151397">
        <w:rPr>
          <w:rFonts w:ascii="Times New Roman" w:eastAsia="TimesNewRoman" w:hAnsi="Times New Roman" w:cs="Times New Roman"/>
          <w:sz w:val="24"/>
          <w:szCs w:val="24"/>
          <w:lang w:val="bg-BG"/>
        </w:rPr>
        <w:t>– 21,0 kN/cm2;</w:t>
      </w:r>
    </w:p>
    <w:p w:rsidR="00904729" w:rsidRPr="00151397"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151397">
        <w:rPr>
          <w:rFonts w:ascii="Times New Roman" w:eastAsia="TimesNewRoman" w:hAnsi="Times New Roman" w:cs="Times New Roman"/>
          <w:sz w:val="24"/>
          <w:szCs w:val="24"/>
          <w:lang w:val="bg-BG"/>
        </w:rPr>
        <w:t>- изчислително съпротивление по</w:t>
      </w:r>
      <w:r>
        <w:rPr>
          <w:rFonts w:ascii="Times New Roman" w:eastAsia="TimesNewRoman" w:hAnsi="Times New Roman" w:cs="Times New Roman"/>
          <w:sz w:val="24"/>
          <w:szCs w:val="24"/>
          <w:lang w:val="bg-BG"/>
        </w:rPr>
        <w:t xml:space="preserve"> действащите норми </w:t>
      </w:r>
      <w:r w:rsidRPr="00151397">
        <w:rPr>
          <w:rFonts w:ascii="Times New Roman" w:eastAsia="TimesNewRoman" w:hAnsi="Times New Roman" w:cs="Times New Roman"/>
          <w:sz w:val="24"/>
          <w:szCs w:val="24"/>
          <w:lang w:val="bg-BG"/>
        </w:rPr>
        <w:t>– 22,5 kN/cm2;</w:t>
      </w:r>
    </w:p>
    <w:p w:rsidR="00904729" w:rsidRPr="00151397"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151397">
        <w:rPr>
          <w:rFonts w:ascii="Times New Roman" w:eastAsia="TimesNewRoman" w:hAnsi="Times New Roman" w:cs="Times New Roman"/>
          <w:sz w:val="24"/>
          <w:szCs w:val="24"/>
          <w:lang w:val="bg-BG"/>
        </w:rPr>
        <w:t>- превишение на изчислително съпротивление 7,14 %;</w:t>
      </w:r>
    </w:p>
    <w:p w:rsidR="00904729" w:rsidRPr="00904729" w:rsidRDefault="00904729" w:rsidP="00904729">
      <w:pPr>
        <w:autoSpaceDE w:val="0"/>
        <w:autoSpaceDN w:val="0"/>
        <w:adjustRightInd w:val="0"/>
        <w:spacing w:before="0" w:beforeAutospacing="0" w:after="0" w:afterAutospacing="0"/>
        <w:ind w:left="0" w:firstLine="0"/>
        <w:jc w:val="left"/>
        <w:rPr>
          <w:rFonts w:ascii="Times New Roman" w:eastAsia="TimesNewRoman" w:hAnsi="Times New Roman" w:cs="Times New Roman"/>
          <w:b/>
          <w:sz w:val="24"/>
          <w:szCs w:val="24"/>
          <w:lang w:val="bg-BG"/>
        </w:rPr>
      </w:pPr>
      <w:r w:rsidRPr="00904729">
        <w:rPr>
          <w:rFonts w:ascii="Times New Roman" w:eastAsia="TimesNewRoman" w:hAnsi="Times New Roman" w:cs="Times New Roman"/>
          <w:b/>
          <w:sz w:val="24"/>
          <w:szCs w:val="24"/>
          <w:lang w:val="bg-BG"/>
        </w:rPr>
        <w:t>За армировка клас А-ІІ:</w:t>
      </w:r>
    </w:p>
    <w:p w:rsidR="00904729" w:rsidRPr="00904729" w:rsidRDefault="00904729" w:rsidP="00904729">
      <w:pPr>
        <w:autoSpaceDE w:val="0"/>
        <w:autoSpaceDN w:val="0"/>
        <w:adjustRightInd w:val="0"/>
        <w:spacing w:before="0" w:beforeAutospacing="0" w:after="0" w:afterAutospacing="0"/>
        <w:ind w:left="0" w:firstLine="0"/>
        <w:jc w:val="left"/>
        <w:rPr>
          <w:rFonts w:ascii="Times New Roman" w:eastAsia="TimesNewRoman" w:hAnsi="Times New Roman" w:cs="Times New Roman"/>
          <w:sz w:val="24"/>
          <w:szCs w:val="24"/>
          <w:lang w:val="bg-BG"/>
        </w:rPr>
      </w:pPr>
      <w:r w:rsidRPr="00904729">
        <w:rPr>
          <w:rFonts w:ascii="Times New Roman" w:eastAsia="TimesNewRoman" w:hAnsi="Times New Roman" w:cs="Times New Roman"/>
          <w:sz w:val="24"/>
          <w:szCs w:val="24"/>
          <w:lang w:val="bg-BG"/>
        </w:rPr>
        <w:t>- изчислително съпротивление по</w:t>
      </w:r>
      <w:r>
        <w:rPr>
          <w:rFonts w:ascii="Times New Roman" w:eastAsia="TimesNewRoman" w:hAnsi="Times New Roman" w:cs="Times New Roman"/>
          <w:sz w:val="24"/>
          <w:szCs w:val="24"/>
          <w:lang w:val="bg-BG"/>
        </w:rPr>
        <w:t xml:space="preserve"> нормите от 1967г. </w:t>
      </w:r>
      <w:r w:rsidRPr="00904729">
        <w:rPr>
          <w:rFonts w:ascii="Times New Roman" w:eastAsia="TimesNewRoman" w:hAnsi="Times New Roman" w:cs="Times New Roman"/>
          <w:sz w:val="24"/>
          <w:szCs w:val="24"/>
          <w:lang w:val="bg-BG"/>
        </w:rPr>
        <w:t>– 27,0 kN/cm2;</w:t>
      </w:r>
    </w:p>
    <w:p w:rsidR="00904729" w:rsidRPr="00904729" w:rsidRDefault="00904729" w:rsidP="00904729">
      <w:pPr>
        <w:autoSpaceDE w:val="0"/>
        <w:autoSpaceDN w:val="0"/>
        <w:adjustRightInd w:val="0"/>
        <w:spacing w:before="0" w:beforeAutospacing="0" w:after="0" w:afterAutospacing="0"/>
        <w:ind w:left="0" w:firstLine="0"/>
        <w:jc w:val="left"/>
        <w:rPr>
          <w:rFonts w:ascii="Times New Roman" w:eastAsia="TimesNewRoman" w:hAnsi="Times New Roman" w:cs="Times New Roman"/>
          <w:sz w:val="24"/>
          <w:szCs w:val="24"/>
          <w:lang w:val="bg-BG"/>
        </w:rPr>
      </w:pPr>
      <w:r w:rsidRPr="00904729">
        <w:rPr>
          <w:rFonts w:ascii="Times New Roman" w:eastAsia="TimesNewRoman" w:hAnsi="Times New Roman" w:cs="Times New Roman"/>
          <w:sz w:val="24"/>
          <w:szCs w:val="24"/>
          <w:lang w:val="bg-BG"/>
        </w:rPr>
        <w:t>- изчислително съпротивление по</w:t>
      </w:r>
      <w:r>
        <w:rPr>
          <w:rFonts w:ascii="Times New Roman" w:eastAsia="TimesNewRoman" w:hAnsi="Times New Roman" w:cs="Times New Roman"/>
          <w:sz w:val="24"/>
          <w:szCs w:val="24"/>
          <w:lang w:val="bg-BG"/>
        </w:rPr>
        <w:t xml:space="preserve"> действащите норми </w:t>
      </w:r>
      <w:r w:rsidRPr="00904729">
        <w:rPr>
          <w:rFonts w:ascii="Times New Roman" w:eastAsia="TimesNewRoman" w:hAnsi="Times New Roman" w:cs="Times New Roman"/>
          <w:sz w:val="24"/>
          <w:szCs w:val="24"/>
          <w:lang w:val="bg-BG"/>
        </w:rPr>
        <w:t>– 28,0 kN/cm2;</w:t>
      </w:r>
    </w:p>
    <w:p w:rsidR="008D69FD" w:rsidRDefault="00904729" w:rsidP="00904729">
      <w:pPr>
        <w:spacing w:before="0" w:beforeAutospacing="0" w:after="0" w:afterAutospacing="0" w:line="276" w:lineRule="auto"/>
        <w:ind w:left="142" w:hanging="142"/>
        <w:rPr>
          <w:rFonts w:ascii="Times New Roman" w:eastAsia="TimesNewRoman" w:hAnsi="Times New Roman" w:cs="Times New Roman"/>
          <w:sz w:val="24"/>
          <w:szCs w:val="24"/>
          <w:lang w:val="bg-BG"/>
        </w:rPr>
      </w:pPr>
      <w:r w:rsidRPr="00904729">
        <w:rPr>
          <w:rFonts w:ascii="Times New Roman" w:eastAsia="TimesNewRoman" w:hAnsi="Times New Roman" w:cs="Times New Roman"/>
          <w:sz w:val="24"/>
          <w:szCs w:val="24"/>
          <w:lang w:val="bg-BG"/>
        </w:rPr>
        <w:t>- превишение на изчислително съпротивление 3,70 %</w:t>
      </w:r>
    </w:p>
    <w:p w:rsidR="00904729" w:rsidRPr="00FC6A35" w:rsidRDefault="00904729" w:rsidP="00904729">
      <w:pPr>
        <w:autoSpaceDE w:val="0"/>
        <w:autoSpaceDN w:val="0"/>
        <w:adjustRightInd w:val="0"/>
        <w:spacing w:before="0" w:beforeAutospacing="0" w:after="0" w:afterAutospacing="0"/>
        <w:ind w:left="0" w:firstLine="0"/>
        <w:jc w:val="left"/>
        <w:rPr>
          <w:rFonts w:ascii="Times New Roman" w:hAnsi="Times New Roman" w:cs="Times New Roman"/>
          <w:b/>
          <w:bCs/>
          <w:sz w:val="24"/>
          <w:szCs w:val="24"/>
          <w:lang w:val="bg-BG"/>
        </w:rPr>
      </w:pPr>
      <w:r w:rsidRPr="00FC6A35">
        <w:rPr>
          <w:rFonts w:ascii="Times New Roman" w:hAnsi="Times New Roman" w:cs="Times New Roman"/>
          <w:b/>
          <w:bCs/>
          <w:sz w:val="24"/>
          <w:szCs w:val="24"/>
          <w:lang w:val="bg-BG"/>
        </w:rPr>
        <w:lastRenderedPageBreak/>
        <w:t>за армировка клас AIII</w:t>
      </w:r>
      <w:r w:rsidRPr="00E02007">
        <w:rPr>
          <w:rFonts w:ascii="Times New Roman" w:hAnsi="Times New Roman" w:cs="Times New Roman"/>
          <w:b/>
          <w:bCs/>
          <w:color w:val="000000" w:themeColor="text1"/>
          <w:sz w:val="24"/>
          <w:szCs w:val="24"/>
          <w:lang w:val="bg-BG"/>
        </w:rPr>
        <w:t>:</w:t>
      </w:r>
    </w:p>
    <w:p w:rsidR="00904729" w:rsidRPr="00151397"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FC6A35">
        <w:rPr>
          <w:rFonts w:ascii="Times New Roman" w:hAnsi="Times New Roman" w:cs="Times New Roman"/>
          <w:b/>
          <w:bCs/>
          <w:sz w:val="24"/>
          <w:szCs w:val="24"/>
          <w:lang w:val="bg-BG"/>
        </w:rPr>
        <w:t xml:space="preserve">- </w:t>
      </w:r>
      <w:r w:rsidRPr="00FC6A35">
        <w:rPr>
          <w:rFonts w:ascii="Times New Roman" w:hAnsi="Times New Roman" w:cs="Times New Roman"/>
          <w:sz w:val="24"/>
          <w:szCs w:val="24"/>
          <w:lang w:val="bg-BG"/>
        </w:rPr>
        <w:t>изч. съпротивление по нормите от 196</w:t>
      </w:r>
      <w:r>
        <w:rPr>
          <w:rFonts w:ascii="Times New Roman" w:hAnsi="Times New Roman" w:cs="Times New Roman"/>
          <w:sz w:val="24"/>
          <w:szCs w:val="24"/>
        </w:rPr>
        <w:t>7</w:t>
      </w:r>
      <w:r>
        <w:rPr>
          <w:rFonts w:ascii="Times New Roman" w:hAnsi="Times New Roman" w:cs="Times New Roman"/>
          <w:sz w:val="24"/>
          <w:szCs w:val="24"/>
          <w:lang w:val="bg-BG"/>
        </w:rPr>
        <w:t xml:space="preserve">г. - </w:t>
      </w:r>
      <w:r>
        <w:rPr>
          <w:rFonts w:ascii="Times New Roman" w:hAnsi="Times New Roman" w:cs="Times New Roman"/>
          <w:sz w:val="24"/>
          <w:szCs w:val="24"/>
        </w:rPr>
        <w:t>36</w:t>
      </w:r>
      <w:r w:rsidRPr="00FC6A35">
        <w:rPr>
          <w:rFonts w:ascii="Times New Roman" w:hAnsi="Times New Roman" w:cs="Times New Roman"/>
          <w:sz w:val="24"/>
          <w:szCs w:val="24"/>
          <w:lang w:val="bg-BG"/>
        </w:rPr>
        <w:t>,0</w:t>
      </w:r>
      <w:r w:rsidRPr="007B1A46">
        <w:rPr>
          <w:rFonts w:ascii="Times New Roman" w:eastAsia="TimesNewRoman" w:hAnsi="Times New Roman" w:cs="Times New Roman"/>
          <w:sz w:val="24"/>
          <w:szCs w:val="24"/>
          <w:lang w:val="bg-BG"/>
        </w:rPr>
        <w:t xml:space="preserve"> </w:t>
      </w:r>
      <w:r w:rsidRPr="00151397">
        <w:rPr>
          <w:rFonts w:ascii="Times New Roman" w:eastAsia="TimesNewRoman" w:hAnsi="Times New Roman" w:cs="Times New Roman"/>
          <w:sz w:val="24"/>
          <w:szCs w:val="24"/>
          <w:lang w:val="bg-BG"/>
        </w:rPr>
        <w:t>kN/cm2;</w:t>
      </w:r>
    </w:p>
    <w:p w:rsidR="00904729" w:rsidRPr="00151397"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FC6A35">
        <w:rPr>
          <w:rFonts w:ascii="Times New Roman" w:hAnsi="Times New Roman" w:cs="Times New Roman"/>
          <w:b/>
          <w:bCs/>
          <w:sz w:val="24"/>
          <w:szCs w:val="24"/>
          <w:lang w:val="bg-BG"/>
        </w:rPr>
        <w:t xml:space="preserve">- </w:t>
      </w:r>
      <w:r w:rsidRPr="00FC6A35">
        <w:rPr>
          <w:rFonts w:ascii="Times New Roman" w:hAnsi="Times New Roman" w:cs="Times New Roman"/>
          <w:sz w:val="24"/>
          <w:szCs w:val="24"/>
          <w:lang w:val="bg-BG"/>
        </w:rPr>
        <w:t xml:space="preserve">изч. съпротивление по действащите норми  - </w:t>
      </w:r>
      <w:r>
        <w:rPr>
          <w:rFonts w:ascii="Times New Roman" w:hAnsi="Times New Roman" w:cs="Times New Roman"/>
          <w:sz w:val="24"/>
          <w:szCs w:val="24"/>
        </w:rPr>
        <w:t>37</w:t>
      </w:r>
      <w:r>
        <w:rPr>
          <w:rFonts w:ascii="Times New Roman" w:hAnsi="Times New Roman" w:cs="Times New Roman"/>
          <w:sz w:val="24"/>
          <w:szCs w:val="24"/>
          <w:lang w:val="bg-BG"/>
        </w:rPr>
        <w:t>,5</w:t>
      </w:r>
      <w:r w:rsidRPr="00FC6A35">
        <w:rPr>
          <w:rFonts w:ascii="Times New Roman" w:hAnsi="Times New Roman" w:cs="Times New Roman"/>
          <w:sz w:val="24"/>
          <w:szCs w:val="24"/>
          <w:lang w:val="bg-BG"/>
        </w:rPr>
        <w:t xml:space="preserve"> </w:t>
      </w:r>
      <w:r w:rsidRPr="00151397">
        <w:rPr>
          <w:rFonts w:ascii="Times New Roman" w:eastAsia="TimesNewRoman" w:hAnsi="Times New Roman" w:cs="Times New Roman"/>
          <w:sz w:val="24"/>
          <w:szCs w:val="24"/>
          <w:lang w:val="bg-BG"/>
        </w:rPr>
        <w:t>kN/cm2;</w:t>
      </w:r>
    </w:p>
    <w:p w:rsidR="00904729" w:rsidRDefault="00904729"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rPr>
      </w:pPr>
      <w:r w:rsidRPr="00151397">
        <w:rPr>
          <w:rFonts w:ascii="Times New Roman" w:eastAsia="TimesNewRoman" w:hAnsi="Times New Roman" w:cs="Times New Roman"/>
          <w:sz w:val="24"/>
          <w:szCs w:val="24"/>
          <w:lang w:val="bg-BG"/>
        </w:rPr>
        <w:t xml:space="preserve">- превишение на изчислително съпротивление </w:t>
      </w:r>
      <w:r>
        <w:rPr>
          <w:rFonts w:ascii="Times New Roman" w:eastAsia="TimesNewRoman" w:hAnsi="Times New Roman" w:cs="Times New Roman"/>
          <w:sz w:val="24"/>
          <w:szCs w:val="24"/>
          <w:lang w:val="bg-BG"/>
        </w:rPr>
        <w:t>4,17</w:t>
      </w:r>
      <w:r w:rsidRPr="00151397">
        <w:rPr>
          <w:rFonts w:ascii="Times New Roman" w:eastAsia="TimesNewRoman" w:hAnsi="Times New Roman" w:cs="Times New Roman"/>
          <w:sz w:val="24"/>
          <w:szCs w:val="24"/>
          <w:lang w:val="bg-BG"/>
        </w:rPr>
        <w:t xml:space="preserve"> %;</w:t>
      </w:r>
    </w:p>
    <w:p w:rsidR="005B13AE" w:rsidRPr="005B13AE" w:rsidRDefault="005B13AE" w:rsidP="00904729">
      <w:pPr>
        <w:autoSpaceDE w:val="0"/>
        <w:autoSpaceDN w:val="0"/>
        <w:adjustRightInd w:val="0"/>
        <w:spacing w:before="0" w:beforeAutospacing="0" w:after="0" w:afterAutospacing="0"/>
        <w:ind w:left="0" w:firstLine="0"/>
        <w:rPr>
          <w:rFonts w:ascii="Times New Roman" w:eastAsia="TimesNewRoman" w:hAnsi="Times New Roman" w:cs="Times New Roman"/>
          <w:sz w:val="24"/>
          <w:szCs w:val="24"/>
          <w:lang w:val="bg-BG"/>
        </w:rPr>
      </w:pPr>
      <w:r w:rsidRPr="005B13AE">
        <w:rPr>
          <w:rFonts w:ascii="Times New Roman" w:eastAsia="TimesNewRoman" w:hAnsi="Times New Roman" w:cs="Times New Roman"/>
          <w:sz w:val="24"/>
          <w:szCs w:val="24"/>
          <w:lang w:val="bg-BG"/>
        </w:rPr>
        <w:t>Заключение:</w:t>
      </w:r>
    </w:p>
    <w:p w:rsidR="00904729" w:rsidRPr="005B13AE" w:rsidRDefault="005B13AE" w:rsidP="00904729">
      <w:pPr>
        <w:spacing w:before="0" w:beforeAutospacing="0" w:after="0" w:afterAutospacing="0" w:line="276" w:lineRule="auto"/>
        <w:ind w:left="142" w:firstLine="0"/>
        <w:rPr>
          <w:rFonts w:ascii="Times New Roman" w:hAnsi="Times New Roman" w:cs="Times New Roman"/>
          <w:sz w:val="24"/>
          <w:szCs w:val="24"/>
          <w:lang w:val="bg-BG"/>
        </w:rPr>
      </w:pPr>
      <w:r w:rsidRPr="005B13AE">
        <w:rPr>
          <w:rFonts w:ascii="Times New Roman" w:eastAsia="Calibri" w:hAnsi="Times New Roman" w:cs="Times New Roman"/>
          <w:sz w:val="24"/>
          <w:szCs w:val="24"/>
          <w:lang w:eastAsia="bg-BG"/>
        </w:rPr>
        <w:t>От извършената съпоставка на якостните характеристики на бетона и стоманата, заложени при първоначалното проектиране на строежа и действащите, на настоящият етап, норми за проектиране на бетонни и стоманобетонни конструкции е видно, че изчислителните им съпротивления са близки по стойност.</w:t>
      </w:r>
    </w:p>
    <w:p w:rsidR="008E718A" w:rsidRDefault="00AE3A0C" w:rsidP="008E718A">
      <w:pPr>
        <w:tabs>
          <w:tab w:val="left" w:pos="567"/>
        </w:tabs>
        <w:spacing w:before="0" w:beforeAutospacing="0" w:after="0" w:afterAutospacing="0" w:line="276" w:lineRule="auto"/>
        <w:ind w:left="142" w:firstLine="0"/>
        <w:rPr>
          <w:rFonts w:ascii="Times New Roman" w:hAnsi="Times New Roman" w:cs="Times New Roman"/>
          <w:sz w:val="24"/>
          <w:szCs w:val="24"/>
          <w:lang w:val="bg-BG"/>
        </w:rPr>
      </w:pPr>
      <w:r>
        <w:rPr>
          <w:rFonts w:ascii="Times New Roman" w:hAnsi="Times New Roman" w:cs="Times New Roman"/>
          <w:b/>
          <w:sz w:val="24"/>
          <w:szCs w:val="24"/>
          <w:lang w:val="bg-BG"/>
        </w:rPr>
        <w:tab/>
      </w:r>
      <w:r>
        <w:rPr>
          <w:rFonts w:ascii="Times New Roman" w:hAnsi="Times New Roman" w:cs="Times New Roman"/>
          <w:b/>
          <w:sz w:val="24"/>
          <w:szCs w:val="24"/>
          <w:lang w:val="bg-BG"/>
        </w:rPr>
        <w:tab/>
      </w:r>
      <w:r w:rsidRPr="001718ED">
        <w:rPr>
          <w:rFonts w:ascii="Times New Roman" w:hAnsi="Times New Roman" w:cs="Times New Roman"/>
          <w:sz w:val="24"/>
          <w:szCs w:val="24"/>
        </w:rPr>
        <w:t>Определянето на вероятната якост на натиск на бетона е извършено по безразрушителен метод чрез измерване големината на отскока върху достъпни и случайно избрани конструктивни елементи. Изпитването е извършено със склерометър „Schmidt” в съответствие с изискванията на БДС EN</w:t>
      </w:r>
      <w:r w:rsidRPr="001718ED">
        <w:rPr>
          <w:rFonts w:ascii="Times New Roman" w:hAnsi="Times New Roman" w:cs="Times New Roman"/>
          <w:sz w:val="24"/>
          <w:szCs w:val="24"/>
          <w:lang w:val="bg-BG"/>
        </w:rPr>
        <w:t xml:space="preserve"> 13791:2007</w:t>
      </w:r>
      <w:r w:rsidRPr="001718ED">
        <w:rPr>
          <w:rFonts w:ascii="Times New Roman" w:hAnsi="Times New Roman" w:cs="Times New Roman"/>
          <w:sz w:val="24"/>
          <w:szCs w:val="24"/>
        </w:rPr>
        <w:t>. Оценката на резултатите е извършена в съответствие с БДС EN</w:t>
      </w:r>
      <w:r w:rsidRPr="001718ED">
        <w:rPr>
          <w:rFonts w:ascii="Times New Roman" w:hAnsi="Times New Roman" w:cs="Times New Roman"/>
          <w:sz w:val="24"/>
          <w:szCs w:val="24"/>
          <w:lang w:val="bg-BG"/>
        </w:rPr>
        <w:t xml:space="preserve"> 206</w:t>
      </w:r>
      <w:r w:rsidRPr="001718ED">
        <w:rPr>
          <w:rFonts w:ascii="Times New Roman" w:hAnsi="Times New Roman" w:cs="Times New Roman"/>
          <w:sz w:val="24"/>
          <w:szCs w:val="24"/>
        </w:rPr>
        <w:t>-</w:t>
      </w:r>
      <w:r w:rsidRPr="001718ED">
        <w:rPr>
          <w:rFonts w:ascii="Times New Roman" w:hAnsi="Times New Roman" w:cs="Times New Roman"/>
          <w:sz w:val="24"/>
          <w:szCs w:val="24"/>
          <w:lang w:val="bg-BG"/>
        </w:rPr>
        <w:t>1</w:t>
      </w:r>
      <w:r w:rsidRPr="001718ED">
        <w:rPr>
          <w:rFonts w:ascii="Times New Roman" w:hAnsi="Times New Roman" w:cs="Times New Roman"/>
          <w:sz w:val="24"/>
          <w:szCs w:val="24"/>
        </w:rPr>
        <w:t>, като резултатите</w:t>
      </w:r>
      <w:r w:rsidRPr="001718ED">
        <w:rPr>
          <w:rFonts w:ascii="Times New Roman" w:hAnsi="Times New Roman" w:cs="Times New Roman"/>
          <w:sz w:val="24"/>
          <w:szCs w:val="24"/>
          <w:lang w:val="bg-BG"/>
        </w:rPr>
        <w:t xml:space="preserve"> показват, че б</w:t>
      </w:r>
      <w:r w:rsidRPr="001718ED">
        <w:rPr>
          <w:rFonts w:ascii="Times New Roman" w:hAnsi="Times New Roman" w:cs="Times New Roman"/>
          <w:sz w:val="24"/>
          <w:szCs w:val="24"/>
        </w:rPr>
        <w:t xml:space="preserve">етонът е запазил якостните си характеристики.  </w:t>
      </w:r>
    </w:p>
    <w:p w:rsidR="00BE02F5" w:rsidRPr="00BF1B9F" w:rsidRDefault="00BE02F5" w:rsidP="00BE02F5">
      <w:pPr>
        <w:pStyle w:val="1"/>
        <w:shd w:val="clear" w:color="auto" w:fill="auto"/>
        <w:spacing w:before="0" w:after="0" w:line="276" w:lineRule="auto"/>
        <w:ind w:firstLine="0"/>
        <w:jc w:val="both"/>
        <w:rPr>
          <w:color w:val="000000" w:themeColor="text1"/>
          <w:sz w:val="24"/>
          <w:szCs w:val="24"/>
        </w:rPr>
      </w:pPr>
      <w:r w:rsidRPr="00BF1B9F">
        <w:rPr>
          <w:color w:val="000000" w:themeColor="text1"/>
          <w:sz w:val="24"/>
          <w:szCs w:val="24"/>
        </w:rPr>
        <w:t>Вход А</w:t>
      </w:r>
    </w:p>
    <w:p w:rsidR="00BE02F5" w:rsidRPr="00BF1B9F" w:rsidRDefault="00BE02F5" w:rsidP="00BE02F5">
      <w:pPr>
        <w:pStyle w:val="1"/>
        <w:shd w:val="clear" w:color="auto" w:fill="auto"/>
        <w:spacing w:before="0" w:after="0" w:line="276" w:lineRule="auto"/>
        <w:ind w:firstLine="0"/>
        <w:jc w:val="both"/>
        <w:rPr>
          <w:color w:val="000000" w:themeColor="text1"/>
          <w:sz w:val="24"/>
          <w:szCs w:val="24"/>
        </w:rPr>
      </w:pPr>
      <w:r w:rsidRPr="00BF1B9F">
        <w:rPr>
          <w:color w:val="000000" w:themeColor="text1"/>
          <w:sz w:val="24"/>
          <w:szCs w:val="24"/>
        </w:rPr>
        <w:t>Стена до стълби към мазе   16.20 MPa    Стена на стълбище  27.90 MPa</w:t>
      </w:r>
    </w:p>
    <w:p w:rsidR="00BE02F5" w:rsidRPr="00BF1B9F" w:rsidRDefault="00BE02F5" w:rsidP="00BE02F5">
      <w:pPr>
        <w:pStyle w:val="1"/>
        <w:shd w:val="clear" w:color="auto" w:fill="auto"/>
        <w:spacing w:before="0" w:after="0" w:line="276" w:lineRule="auto"/>
        <w:ind w:firstLine="0"/>
        <w:jc w:val="both"/>
        <w:rPr>
          <w:color w:val="000000" w:themeColor="text1"/>
          <w:sz w:val="24"/>
          <w:szCs w:val="24"/>
        </w:rPr>
      </w:pPr>
      <w:r w:rsidRPr="00BF1B9F">
        <w:rPr>
          <w:color w:val="000000" w:themeColor="text1"/>
          <w:sz w:val="24"/>
          <w:szCs w:val="24"/>
        </w:rPr>
        <w:t>Плоча над сутерен                 27.90 MPa  Плоча над II етаж   25.50 MPa</w:t>
      </w:r>
    </w:p>
    <w:p w:rsidR="00BE02F5" w:rsidRPr="00BF1B9F" w:rsidRDefault="00BE02F5" w:rsidP="00BE02F5">
      <w:pPr>
        <w:pStyle w:val="1"/>
        <w:shd w:val="clear" w:color="auto" w:fill="auto"/>
        <w:spacing w:before="0" w:after="0" w:line="276" w:lineRule="auto"/>
        <w:ind w:firstLine="0"/>
        <w:jc w:val="both"/>
        <w:rPr>
          <w:color w:val="000000" w:themeColor="text1"/>
          <w:sz w:val="24"/>
          <w:szCs w:val="24"/>
        </w:rPr>
      </w:pPr>
      <w:r w:rsidRPr="00BF1B9F">
        <w:rPr>
          <w:color w:val="000000" w:themeColor="text1"/>
          <w:sz w:val="24"/>
          <w:szCs w:val="24"/>
        </w:rPr>
        <w:t>(коридора на мазетата)                              Стена на стълбище 27.60 MPa</w:t>
      </w:r>
    </w:p>
    <w:p w:rsidR="00BE02F5" w:rsidRPr="00BF1B9F" w:rsidRDefault="00BE02F5" w:rsidP="00BE02F5">
      <w:pPr>
        <w:pStyle w:val="1"/>
        <w:shd w:val="clear" w:color="auto" w:fill="auto"/>
        <w:spacing w:before="0" w:after="0" w:line="276" w:lineRule="auto"/>
        <w:ind w:firstLine="0"/>
        <w:jc w:val="both"/>
        <w:rPr>
          <w:color w:val="000000" w:themeColor="text1"/>
          <w:sz w:val="24"/>
          <w:szCs w:val="24"/>
        </w:rPr>
      </w:pPr>
      <w:r w:rsidRPr="00BF1B9F">
        <w:rPr>
          <w:color w:val="000000" w:themeColor="text1"/>
          <w:sz w:val="24"/>
          <w:szCs w:val="24"/>
        </w:rPr>
        <w:t>Таванска плоча                      19.40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Вход Б</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Стена до стълби към мазе   16.00 MPa    Стена на стълбище  27.00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 xml:space="preserve">Плоча над сутерен                 21.90 MPa  Плоча над </w:t>
      </w:r>
      <w:r w:rsidRPr="000A6E46">
        <w:rPr>
          <w:rFonts w:ascii="Arial" w:hAnsi="Arial" w:cs="Arial"/>
          <w:b/>
          <w:color w:val="000000" w:themeColor="text1"/>
          <w:sz w:val="18"/>
          <w:szCs w:val="18"/>
        </w:rPr>
        <w:t xml:space="preserve"> </w:t>
      </w:r>
      <w:r w:rsidRPr="000A6E46">
        <w:rPr>
          <w:color w:val="000000" w:themeColor="text1"/>
          <w:sz w:val="24"/>
          <w:szCs w:val="24"/>
        </w:rPr>
        <w:t>I I I етаж   23.10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 xml:space="preserve">(коридора на мазетата)                             Стена на стълбище IV етаж    16.20 MPa </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Таванска плоча                      21.90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Вход В</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 xml:space="preserve">Стена до стълби към мазе   </w:t>
      </w:r>
      <w:r>
        <w:rPr>
          <w:color w:val="000000" w:themeColor="text1"/>
          <w:sz w:val="24"/>
          <w:szCs w:val="24"/>
        </w:rPr>
        <w:t xml:space="preserve"> </w:t>
      </w:r>
      <w:r w:rsidRPr="000A6E46">
        <w:rPr>
          <w:color w:val="000000" w:themeColor="text1"/>
          <w:sz w:val="24"/>
          <w:szCs w:val="24"/>
        </w:rPr>
        <w:t>19.50 MPa    Стена на стълбище  15.80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Плоча над сутерен                 16.20 MPa  Плоча над I I етаж   30.90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(коридора на мазетата)                              Стена на стълбище V етаж  17.10 MPa</w:t>
      </w:r>
    </w:p>
    <w:p w:rsidR="00BE02F5" w:rsidRDefault="00BE02F5" w:rsidP="00BE02F5">
      <w:pPr>
        <w:tabs>
          <w:tab w:val="left" w:pos="567"/>
        </w:tabs>
        <w:spacing w:line="276" w:lineRule="auto"/>
        <w:ind w:left="142" w:hanging="142"/>
        <w:rPr>
          <w:rFonts w:ascii="Times New Roman" w:hAnsi="Times New Roman"/>
          <w:color w:val="000000" w:themeColor="text1"/>
          <w:szCs w:val="24"/>
          <w:lang w:val="bg-BG"/>
        </w:rPr>
      </w:pPr>
      <w:r w:rsidRPr="000A6E46">
        <w:rPr>
          <w:rFonts w:ascii="Times New Roman" w:hAnsi="Times New Roman" w:cs="Times New Roman"/>
          <w:color w:val="000000" w:themeColor="text1"/>
          <w:sz w:val="24"/>
          <w:szCs w:val="24"/>
        </w:rPr>
        <w:t>Таванска плоча                      2</w:t>
      </w:r>
      <w:r w:rsidRPr="000A6E46">
        <w:rPr>
          <w:rFonts w:ascii="Times New Roman" w:hAnsi="Times New Roman"/>
          <w:color w:val="000000" w:themeColor="text1"/>
          <w:szCs w:val="24"/>
          <w:lang w:val="bg-BG"/>
        </w:rPr>
        <w:t>3</w:t>
      </w:r>
      <w:r w:rsidRPr="000A6E46">
        <w:rPr>
          <w:rFonts w:ascii="Times New Roman" w:hAnsi="Times New Roman" w:cs="Times New Roman"/>
          <w:color w:val="000000" w:themeColor="text1"/>
          <w:sz w:val="24"/>
          <w:szCs w:val="24"/>
        </w:rPr>
        <w:t>.</w:t>
      </w:r>
      <w:r w:rsidRPr="000A6E46">
        <w:rPr>
          <w:rFonts w:ascii="Times New Roman" w:hAnsi="Times New Roman"/>
          <w:color w:val="000000" w:themeColor="text1"/>
          <w:szCs w:val="24"/>
          <w:lang w:val="bg-BG"/>
        </w:rPr>
        <w:t>1</w:t>
      </w:r>
      <w:r w:rsidRPr="000A6E46">
        <w:rPr>
          <w:rFonts w:ascii="Times New Roman" w:hAnsi="Times New Roman" w:cs="Times New Roman"/>
          <w:color w:val="000000" w:themeColor="text1"/>
          <w:sz w:val="24"/>
          <w:szCs w:val="24"/>
        </w:rPr>
        <w:t>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 xml:space="preserve">Вход </w:t>
      </w:r>
      <w:r>
        <w:rPr>
          <w:color w:val="000000" w:themeColor="text1"/>
          <w:sz w:val="24"/>
          <w:szCs w:val="24"/>
        </w:rPr>
        <w:t>Г</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Стена до стълби къ</w:t>
      </w:r>
      <w:r>
        <w:rPr>
          <w:color w:val="000000" w:themeColor="text1"/>
          <w:sz w:val="24"/>
          <w:szCs w:val="24"/>
        </w:rPr>
        <w:t>м мазе     22</w:t>
      </w:r>
      <w:r w:rsidRPr="000A6E46">
        <w:rPr>
          <w:color w:val="000000" w:themeColor="text1"/>
          <w:sz w:val="24"/>
          <w:szCs w:val="24"/>
        </w:rPr>
        <w:t>.</w:t>
      </w:r>
      <w:r>
        <w:rPr>
          <w:color w:val="000000" w:themeColor="text1"/>
          <w:sz w:val="24"/>
          <w:szCs w:val="24"/>
        </w:rPr>
        <w:t>0</w:t>
      </w:r>
      <w:r w:rsidRPr="000A6E46">
        <w:rPr>
          <w:color w:val="000000" w:themeColor="text1"/>
          <w:sz w:val="24"/>
          <w:szCs w:val="24"/>
        </w:rPr>
        <w:t xml:space="preserve">0 MPa    Стена на стълбище  </w:t>
      </w:r>
      <w:r>
        <w:rPr>
          <w:color w:val="000000" w:themeColor="text1"/>
          <w:sz w:val="24"/>
          <w:szCs w:val="24"/>
        </w:rPr>
        <w:t>16</w:t>
      </w:r>
      <w:r w:rsidRPr="000A6E46">
        <w:rPr>
          <w:color w:val="000000" w:themeColor="text1"/>
          <w:sz w:val="24"/>
          <w:szCs w:val="24"/>
        </w:rPr>
        <w:t>.</w:t>
      </w:r>
      <w:r>
        <w:rPr>
          <w:color w:val="000000" w:themeColor="text1"/>
          <w:sz w:val="24"/>
          <w:szCs w:val="24"/>
        </w:rPr>
        <w:t>4</w:t>
      </w:r>
      <w:r w:rsidRPr="000A6E46">
        <w:rPr>
          <w:color w:val="000000" w:themeColor="text1"/>
          <w:sz w:val="24"/>
          <w:szCs w:val="24"/>
        </w:rPr>
        <w:t>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 xml:space="preserve">Плоча над сутерен                 </w:t>
      </w:r>
      <w:r>
        <w:rPr>
          <w:color w:val="000000" w:themeColor="text1"/>
          <w:sz w:val="24"/>
          <w:szCs w:val="24"/>
        </w:rPr>
        <w:t>22</w:t>
      </w:r>
      <w:r w:rsidRPr="000A6E46">
        <w:rPr>
          <w:color w:val="000000" w:themeColor="text1"/>
          <w:sz w:val="24"/>
          <w:szCs w:val="24"/>
        </w:rPr>
        <w:t xml:space="preserve">.20 MPa  </w:t>
      </w:r>
      <w:r>
        <w:rPr>
          <w:color w:val="000000" w:themeColor="text1"/>
          <w:sz w:val="24"/>
          <w:szCs w:val="24"/>
        </w:rPr>
        <w:t xml:space="preserve">  </w:t>
      </w:r>
      <w:r w:rsidRPr="000A6E46">
        <w:rPr>
          <w:color w:val="000000" w:themeColor="text1"/>
          <w:sz w:val="24"/>
          <w:szCs w:val="24"/>
        </w:rPr>
        <w:t xml:space="preserve">Плоча над I I етаж   </w:t>
      </w:r>
      <w:r>
        <w:rPr>
          <w:color w:val="000000" w:themeColor="text1"/>
          <w:sz w:val="24"/>
          <w:szCs w:val="24"/>
        </w:rPr>
        <w:t>26</w:t>
      </w:r>
      <w:r w:rsidRPr="000A6E46">
        <w:rPr>
          <w:color w:val="000000" w:themeColor="text1"/>
          <w:sz w:val="24"/>
          <w:szCs w:val="24"/>
        </w:rPr>
        <w:t>.</w:t>
      </w:r>
      <w:r>
        <w:rPr>
          <w:color w:val="000000" w:themeColor="text1"/>
          <w:sz w:val="24"/>
          <w:szCs w:val="24"/>
        </w:rPr>
        <w:t>4</w:t>
      </w:r>
      <w:r w:rsidRPr="000A6E46">
        <w:rPr>
          <w:color w:val="000000" w:themeColor="text1"/>
          <w:sz w:val="24"/>
          <w:szCs w:val="24"/>
        </w:rPr>
        <w:t>0 MPa</w:t>
      </w:r>
    </w:p>
    <w:p w:rsidR="00BE02F5" w:rsidRPr="000A6E46" w:rsidRDefault="00BE02F5" w:rsidP="00BE02F5">
      <w:pPr>
        <w:pStyle w:val="1"/>
        <w:shd w:val="clear" w:color="auto" w:fill="auto"/>
        <w:spacing w:before="0" w:after="0" w:line="276" w:lineRule="auto"/>
        <w:ind w:firstLine="0"/>
        <w:jc w:val="both"/>
        <w:rPr>
          <w:color w:val="000000" w:themeColor="text1"/>
          <w:sz w:val="24"/>
          <w:szCs w:val="24"/>
        </w:rPr>
      </w:pPr>
      <w:r w:rsidRPr="000A6E46">
        <w:rPr>
          <w:color w:val="000000" w:themeColor="text1"/>
          <w:sz w:val="24"/>
          <w:szCs w:val="24"/>
        </w:rPr>
        <w:t xml:space="preserve">(коридора на мазетата)                              </w:t>
      </w:r>
      <w:r>
        <w:rPr>
          <w:color w:val="000000" w:themeColor="text1"/>
          <w:sz w:val="24"/>
          <w:szCs w:val="24"/>
        </w:rPr>
        <w:t xml:space="preserve"> </w:t>
      </w:r>
      <w:r w:rsidRPr="000A6E46">
        <w:rPr>
          <w:color w:val="000000" w:themeColor="text1"/>
          <w:sz w:val="24"/>
          <w:szCs w:val="24"/>
        </w:rPr>
        <w:t>Стена на стълбище IV етаж  17.</w:t>
      </w:r>
      <w:r>
        <w:rPr>
          <w:color w:val="000000" w:themeColor="text1"/>
          <w:sz w:val="24"/>
          <w:szCs w:val="24"/>
        </w:rPr>
        <w:t>4</w:t>
      </w:r>
      <w:r w:rsidRPr="000A6E46">
        <w:rPr>
          <w:color w:val="000000" w:themeColor="text1"/>
          <w:sz w:val="24"/>
          <w:szCs w:val="24"/>
        </w:rPr>
        <w:t>0 MPa</w:t>
      </w:r>
    </w:p>
    <w:p w:rsidR="00BE02F5" w:rsidRPr="000A6E46" w:rsidRDefault="00BE02F5" w:rsidP="00BE02F5">
      <w:pPr>
        <w:tabs>
          <w:tab w:val="left" w:pos="567"/>
        </w:tabs>
        <w:spacing w:line="276" w:lineRule="auto"/>
        <w:ind w:left="142" w:hanging="142"/>
        <w:rPr>
          <w:rFonts w:ascii="Times New Roman" w:hAnsi="Times New Roman" w:cs="Times New Roman"/>
          <w:color w:val="000000" w:themeColor="text1"/>
          <w:szCs w:val="24"/>
          <w:lang w:val="bg-BG"/>
        </w:rPr>
      </w:pPr>
      <w:r w:rsidRPr="00BE02F5">
        <w:rPr>
          <w:rFonts w:ascii="Times New Roman" w:hAnsi="Times New Roman" w:cs="Times New Roman"/>
          <w:color w:val="000000" w:themeColor="text1"/>
          <w:sz w:val="24"/>
          <w:szCs w:val="24"/>
        </w:rPr>
        <w:t>Таван</w:t>
      </w:r>
      <w:r w:rsidRPr="00BE02F5">
        <w:rPr>
          <w:rFonts w:ascii="Times New Roman" w:hAnsi="Times New Roman"/>
          <w:color w:val="000000" w:themeColor="text1"/>
          <w:sz w:val="24"/>
          <w:szCs w:val="24"/>
        </w:rPr>
        <w:t>ска плоча</w:t>
      </w:r>
      <w:r>
        <w:rPr>
          <w:rFonts w:ascii="Times New Roman" w:hAnsi="Times New Roman"/>
          <w:color w:val="000000" w:themeColor="text1"/>
          <w:szCs w:val="24"/>
        </w:rPr>
        <w:t xml:space="preserve">                     </w:t>
      </w:r>
      <w:r>
        <w:rPr>
          <w:rFonts w:ascii="Times New Roman" w:hAnsi="Times New Roman"/>
          <w:color w:val="000000" w:themeColor="text1"/>
          <w:szCs w:val="24"/>
          <w:lang w:val="bg-BG"/>
        </w:rPr>
        <w:t xml:space="preserve"> </w:t>
      </w:r>
      <w:r>
        <w:rPr>
          <w:rFonts w:ascii="Times New Roman" w:hAnsi="Times New Roman"/>
          <w:color w:val="000000" w:themeColor="text1"/>
          <w:szCs w:val="24"/>
        </w:rPr>
        <w:t xml:space="preserve"> </w:t>
      </w:r>
      <w:r>
        <w:rPr>
          <w:rFonts w:ascii="Times New Roman" w:hAnsi="Times New Roman"/>
          <w:color w:val="000000" w:themeColor="text1"/>
          <w:szCs w:val="24"/>
          <w:lang w:val="bg-BG"/>
        </w:rPr>
        <w:t>18</w:t>
      </w:r>
      <w:r w:rsidRPr="000A6E46">
        <w:rPr>
          <w:rFonts w:ascii="Times New Roman" w:hAnsi="Times New Roman" w:cs="Times New Roman"/>
          <w:color w:val="000000" w:themeColor="text1"/>
          <w:sz w:val="24"/>
          <w:szCs w:val="24"/>
        </w:rPr>
        <w:t>.</w:t>
      </w:r>
      <w:r>
        <w:rPr>
          <w:rFonts w:ascii="Times New Roman" w:hAnsi="Times New Roman"/>
          <w:color w:val="000000" w:themeColor="text1"/>
          <w:szCs w:val="24"/>
          <w:lang w:val="bg-BG"/>
        </w:rPr>
        <w:t>3</w:t>
      </w:r>
      <w:r w:rsidRPr="000A6E46">
        <w:rPr>
          <w:rFonts w:ascii="Times New Roman" w:hAnsi="Times New Roman" w:cs="Times New Roman"/>
          <w:color w:val="000000" w:themeColor="text1"/>
          <w:sz w:val="24"/>
          <w:szCs w:val="24"/>
        </w:rPr>
        <w:t>0 MPa</w:t>
      </w:r>
    </w:p>
    <w:p w:rsidR="00AE3A0C" w:rsidRPr="001718ED" w:rsidRDefault="00AE3A0C" w:rsidP="00AE3A0C">
      <w:pPr>
        <w:tabs>
          <w:tab w:val="left" w:pos="567"/>
        </w:tabs>
        <w:spacing w:before="0" w:beforeAutospacing="0" w:after="0" w:afterAutospacing="0" w:line="276" w:lineRule="auto"/>
        <w:ind w:left="142" w:firstLine="0"/>
        <w:rPr>
          <w:rFonts w:ascii="Times New Roman" w:hAnsi="Times New Roman" w:cs="Times New Roman"/>
          <w:sz w:val="24"/>
          <w:szCs w:val="24"/>
        </w:rPr>
      </w:pPr>
      <w:r w:rsidRPr="001718ED">
        <w:rPr>
          <w:rFonts w:ascii="Times New Roman" w:hAnsi="Times New Roman" w:cs="Times New Roman"/>
          <w:sz w:val="24"/>
          <w:szCs w:val="24"/>
          <w:lang w:val="bg-BG"/>
        </w:rPr>
        <w:tab/>
      </w:r>
      <w:r w:rsidRPr="001718ED">
        <w:rPr>
          <w:rFonts w:ascii="Times New Roman" w:hAnsi="Times New Roman" w:cs="Times New Roman"/>
          <w:sz w:val="24"/>
          <w:szCs w:val="24"/>
        </w:rPr>
        <w:t xml:space="preserve"> </w:t>
      </w:r>
      <w:r w:rsidRPr="001718ED">
        <w:rPr>
          <w:rFonts w:ascii="Times New Roman" w:hAnsi="Times New Roman" w:cs="Times New Roman"/>
          <w:sz w:val="24"/>
          <w:szCs w:val="24"/>
          <w:lang w:val="bg-BG"/>
        </w:rPr>
        <w:tab/>
      </w:r>
      <w:r w:rsidRPr="001718ED">
        <w:rPr>
          <w:rFonts w:ascii="Times New Roman" w:hAnsi="Times New Roman" w:cs="Times New Roman"/>
          <w:sz w:val="24"/>
          <w:szCs w:val="24"/>
        </w:rPr>
        <w:t>При огледа на конструкцията се установи, че стоманобетоновите елементи нямат пукнатини</w:t>
      </w:r>
      <w:r w:rsidRPr="001718ED">
        <w:rPr>
          <w:rFonts w:ascii="Times New Roman" w:hAnsi="Times New Roman" w:cs="Times New Roman"/>
          <w:sz w:val="24"/>
          <w:szCs w:val="24"/>
          <w:lang w:val="bg-BG"/>
        </w:rPr>
        <w:t xml:space="preserve"> и видими деформации.</w:t>
      </w:r>
    </w:p>
    <w:p w:rsidR="00364D49" w:rsidRDefault="00F76868" w:rsidP="008A528A">
      <w:pPr>
        <w:spacing w:before="0" w:beforeAutospacing="0" w:after="0" w:afterAutospacing="0" w:line="276" w:lineRule="auto"/>
        <w:ind w:left="142" w:firstLine="0"/>
        <w:rPr>
          <w:rFonts w:ascii="Times New Roman" w:hAnsi="Times New Roman" w:cs="Times New Roman"/>
          <w:sz w:val="24"/>
          <w:szCs w:val="24"/>
          <w:lang w:val="bg-BG"/>
        </w:rPr>
      </w:pPr>
      <w:r w:rsidRPr="00F76868">
        <w:rPr>
          <w:rFonts w:ascii="Times New Roman" w:hAnsi="Times New Roman" w:cs="Times New Roman"/>
          <w:sz w:val="24"/>
          <w:szCs w:val="24"/>
          <w:lang w:val="bg-BG"/>
        </w:rPr>
        <w:tab/>
        <w:t xml:space="preserve">В статическо отношение конструкцията представлява безскелетно–панелна система. </w:t>
      </w:r>
    </w:p>
    <w:p w:rsidR="00BE02F5" w:rsidRPr="00713995" w:rsidRDefault="00BE02F5" w:rsidP="008A528A">
      <w:pPr>
        <w:spacing w:before="0" w:beforeAutospacing="0" w:after="0" w:afterAutospacing="0" w:line="276" w:lineRule="auto"/>
        <w:ind w:left="142" w:firstLine="0"/>
        <w:rPr>
          <w:rFonts w:ascii="Times New Roman" w:hAnsi="Times New Roman" w:cs="Times New Roman"/>
          <w:sz w:val="24"/>
          <w:szCs w:val="24"/>
          <w:lang w:val="bg-BG"/>
        </w:rPr>
      </w:pPr>
    </w:p>
    <w:p w:rsidR="00364D49" w:rsidRPr="00161993" w:rsidRDefault="00F634A1" w:rsidP="008E718A">
      <w:pPr>
        <w:spacing w:before="0" w:beforeAutospacing="0" w:after="0" w:afterAutospacing="0" w:line="276" w:lineRule="auto"/>
        <w:ind w:left="142"/>
        <w:rPr>
          <w:rFonts w:ascii="Times New Roman" w:hAnsi="Times New Roman"/>
          <w:b/>
          <w:noProof/>
          <w:sz w:val="24"/>
          <w:szCs w:val="24"/>
          <w:lang w:val="en-GB"/>
        </w:rPr>
      </w:pPr>
      <w:r>
        <w:rPr>
          <w:rFonts w:ascii="Times New Roman" w:hAnsi="Times New Roman" w:cs="Times New Roman"/>
          <w:sz w:val="24"/>
          <w:szCs w:val="24"/>
          <w:lang w:val="bg-BG"/>
        </w:rPr>
        <w:lastRenderedPageBreak/>
        <w:tab/>
      </w:r>
      <w:r>
        <w:rPr>
          <w:rFonts w:ascii="Times New Roman" w:hAnsi="Times New Roman" w:cs="Times New Roman"/>
          <w:sz w:val="24"/>
          <w:szCs w:val="24"/>
          <w:lang w:val="bg-BG"/>
        </w:rPr>
        <w:tab/>
      </w:r>
      <w:bookmarkStart w:id="0" w:name="_Toc380485119"/>
      <w:bookmarkStart w:id="1" w:name="_Toc380484138"/>
      <w:bookmarkStart w:id="2" w:name="_Toc378855283"/>
      <w:bookmarkStart w:id="3" w:name="_Toc378855284"/>
      <w:r w:rsidR="00217DDE">
        <w:rPr>
          <w:rFonts w:ascii="Times New Roman" w:hAnsi="Times New Roman"/>
          <w:b/>
          <w:noProof/>
          <w:sz w:val="24"/>
          <w:szCs w:val="24"/>
          <w:lang w:val="bg-BG"/>
        </w:rPr>
        <w:t>4</w:t>
      </w:r>
      <w:r w:rsidR="00364D49" w:rsidRPr="00161993">
        <w:rPr>
          <w:rFonts w:ascii="Times New Roman" w:hAnsi="Times New Roman"/>
          <w:b/>
          <w:noProof/>
          <w:sz w:val="24"/>
          <w:szCs w:val="24"/>
          <w:lang w:val="bg-BG"/>
        </w:rPr>
        <w:t>.4.</w:t>
      </w:r>
      <w:r w:rsidR="00364D49" w:rsidRPr="00161993">
        <w:rPr>
          <w:rFonts w:ascii="Times New Roman" w:hAnsi="Times New Roman"/>
          <w:b/>
          <w:noProof/>
          <w:sz w:val="24"/>
          <w:szCs w:val="24"/>
        </w:rPr>
        <w:t>Дълготрайност на строежа</w:t>
      </w:r>
      <w:bookmarkEnd w:id="0"/>
      <w:bookmarkEnd w:id="1"/>
      <w:bookmarkEnd w:id="2"/>
    </w:p>
    <w:bookmarkEnd w:id="3"/>
    <w:p w:rsidR="00862038" w:rsidRPr="001718ED" w:rsidRDefault="001718ED" w:rsidP="001718ED">
      <w:pPr>
        <w:spacing w:before="0" w:beforeAutospacing="0" w:after="0" w:afterAutospacing="0" w:line="276" w:lineRule="auto"/>
        <w:ind w:left="142" w:firstLine="0"/>
        <w:rPr>
          <w:rFonts w:ascii="Times New Roman" w:hAnsi="Times New Roman"/>
          <w:sz w:val="24"/>
          <w:szCs w:val="24"/>
          <w:lang w:val="ru-RU"/>
        </w:rPr>
      </w:pPr>
      <w:r>
        <w:rPr>
          <w:rFonts w:ascii="Times New Roman" w:hAnsi="Times New Roman"/>
          <w:sz w:val="24"/>
          <w:szCs w:val="24"/>
          <w:lang w:val="bg-BG"/>
        </w:rPr>
        <w:tab/>
      </w:r>
      <w:r w:rsidR="00862038" w:rsidRPr="001718ED">
        <w:rPr>
          <w:rFonts w:ascii="Times New Roman" w:hAnsi="Times New Roman"/>
          <w:sz w:val="24"/>
          <w:szCs w:val="24"/>
          <w:lang w:val="bg-BG"/>
        </w:rPr>
        <w:t xml:space="preserve">Съгласно таблица 1 към чл.10 на „Наредба № 3 за основните положения за проектиране на конструкциите на строежите и за въздействията върху тях”, 2005г. </w:t>
      </w:r>
      <w:r w:rsidR="00862038" w:rsidRPr="001718ED">
        <w:rPr>
          <w:rFonts w:ascii="Times New Roman" w:hAnsi="Times New Roman"/>
          <w:sz w:val="24"/>
          <w:szCs w:val="24"/>
          <w:lang w:val="ru-RU"/>
        </w:rPr>
        <w:t xml:space="preserve">[2] </w:t>
      </w:r>
      <w:r w:rsidR="00862038" w:rsidRPr="001718ED">
        <w:rPr>
          <w:rFonts w:ascii="Times New Roman" w:hAnsi="Times New Roman"/>
          <w:sz w:val="24"/>
          <w:szCs w:val="24"/>
          <w:lang w:val="bg-BG"/>
        </w:rPr>
        <w:t>жилищните, обществените и производствените сгради се категоризират от 4-та категория с проектен експлоатационен срок</w:t>
      </w:r>
      <w:r w:rsidR="007E6188">
        <w:rPr>
          <w:rFonts w:ascii="Times New Roman" w:hAnsi="Times New Roman"/>
          <w:sz w:val="24"/>
          <w:szCs w:val="24"/>
          <w:lang w:val="bg-BG"/>
        </w:rPr>
        <w:t xml:space="preserve"> 50 год. Сградата на жил.блок </w:t>
      </w:r>
      <w:r w:rsidR="000C2A23">
        <w:rPr>
          <w:rFonts w:ascii="Times New Roman" w:hAnsi="Times New Roman"/>
          <w:sz w:val="24"/>
          <w:szCs w:val="24"/>
          <w:lang w:val="bg-BG"/>
        </w:rPr>
        <w:t>на ул. „ Стефан Стамболов”</w:t>
      </w:r>
      <w:r w:rsidR="00862038" w:rsidRPr="001718ED">
        <w:rPr>
          <w:rFonts w:ascii="Times New Roman" w:hAnsi="Times New Roman"/>
          <w:sz w:val="24"/>
          <w:szCs w:val="24"/>
          <w:lang w:val="bg-BG"/>
        </w:rPr>
        <w:t xml:space="preserve"> е в експлоатация от 3</w:t>
      </w:r>
      <w:r w:rsidR="000C2A23">
        <w:rPr>
          <w:rFonts w:ascii="Times New Roman" w:hAnsi="Times New Roman"/>
          <w:sz w:val="24"/>
          <w:szCs w:val="24"/>
          <w:lang w:val="bg-BG"/>
        </w:rPr>
        <w:t>6</w:t>
      </w:r>
      <w:r w:rsidR="00862038" w:rsidRPr="001718ED">
        <w:rPr>
          <w:rFonts w:ascii="Times New Roman" w:hAnsi="Times New Roman"/>
          <w:sz w:val="24"/>
          <w:szCs w:val="24"/>
          <w:lang w:val="bg-BG"/>
        </w:rPr>
        <w:t xml:space="preserve"> год. Елементите на конструкцията са в добро състояние. Те са в съответствие с Наредби и Правилници от времето, когато са проектирани, а те са различни от действащите към настоящия момент. Изискванията в сега действащите норми за проектиране са по-високи от тези, които са били в сила по време на проектирането и изграждането й. Това се отнася както за стойността на товарите, така и за изискванията при оразмерителните проверки. </w:t>
      </w:r>
    </w:p>
    <w:p w:rsidR="00862038" w:rsidRPr="001718ED" w:rsidRDefault="001718ED" w:rsidP="001718ED">
      <w:pPr>
        <w:spacing w:before="0" w:beforeAutospacing="0" w:after="0" w:afterAutospacing="0" w:line="276" w:lineRule="auto"/>
        <w:ind w:left="142" w:firstLine="0"/>
        <w:rPr>
          <w:rFonts w:ascii="Times New Roman" w:hAnsi="Times New Roman"/>
          <w:sz w:val="24"/>
          <w:szCs w:val="24"/>
          <w:lang w:val="bg-BG"/>
        </w:rPr>
      </w:pPr>
      <w:r>
        <w:rPr>
          <w:rFonts w:ascii="Times New Roman" w:hAnsi="Times New Roman"/>
          <w:sz w:val="24"/>
          <w:szCs w:val="24"/>
          <w:lang w:val="bg-BG"/>
        </w:rPr>
        <w:tab/>
      </w:r>
      <w:r w:rsidR="00862038" w:rsidRPr="001718ED">
        <w:rPr>
          <w:rFonts w:ascii="Times New Roman" w:hAnsi="Times New Roman"/>
          <w:sz w:val="24"/>
          <w:szCs w:val="24"/>
          <w:lang w:val="bg-BG"/>
        </w:rPr>
        <w:t>Вс</w:t>
      </w:r>
      <w:r w:rsidR="00862038" w:rsidRPr="001718ED">
        <w:rPr>
          <w:rFonts w:ascii="Times New Roman" w:hAnsi="Times New Roman"/>
          <w:sz w:val="24"/>
          <w:szCs w:val="24"/>
        </w:rPr>
        <w:t>ледствие</w:t>
      </w:r>
      <w:r w:rsidR="00862038" w:rsidRPr="001718ED">
        <w:rPr>
          <w:rFonts w:ascii="Times New Roman" w:hAnsi="Times New Roman"/>
          <w:sz w:val="24"/>
          <w:szCs w:val="24"/>
          <w:lang w:val="bg-BG"/>
        </w:rPr>
        <w:t xml:space="preserve"> проведени изпитвания на бетонните елементи на характерни места по безразрушителен метод</w:t>
      </w:r>
      <w:r w:rsidR="00862038" w:rsidRPr="001718ED">
        <w:rPr>
          <w:rFonts w:ascii="Times New Roman" w:hAnsi="Times New Roman"/>
          <w:sz w:val="24"/>
          <w:szCs w:val="24"/>
        </w:rPr>
        <w:t xml:space="preserve">, които съдържат информация относно дълготрайността и общата надежност на „критичните” компоненти”, може да се каже, че общото състояние на връзките и съединенията е добро. Максималната </w:t>
      </w:r>
      <w:r w:rsidR="00862038" w:rsidRPr="001718ED">
        <w:rPr>
          <w:rFonts w:ascii="Times New Roman" w:hAnsi="Times New Roman"/>
          <w:sz w:val="24"/>
          <w:szCs w:val="24"/>
          <w:lang w:val="bg-BG"/>
        </w:rPr>
        <w:t>стойност</w:t>
      </w:r>
      <w:r w:rsidR="00862038" w:rsidRPr="001718ED">
        <w:rPr>
          <w:rFonts w:ascii="Times New Roman" w:hAnsi="Times New Roman"/>
          <w:sz w:val="24"/>
          <w:szCs w:val="24"/>
        </w:rPr>
        <w:t xml:space="preserve"> на средната скорост на корозия е около 0,01мм/год. /съответства на лошо изпълнение – без антикорозионна защита и висока скорост/. При такава най-неблагоприятна хипотеза за скоростта на корозията, след експлоатационен перио</w:t>
      </w:r>
      <w:r w:rsidR="00862038" w:rsidRPr="001718ED">
        <w:rPr>
          <w:rFonts w:ascii="Times New Roman" w:hAnsi="Times New Roman"/>
          <w:sz w:val="24"/>
          <w:szCs w:val="24"/>
          <w:lang w:val="bg-BG"/>
        </w:rPr>
        <w:t xml:space="preserve">д от 100 години може да се очаква около 2мм редукция на диаметъра на стоманените армировъчни пръти. </w:t>
      </w:r>
    </w:p>
    <w:p w:rsidR="00364D49" w:rsidRPr="001C19B1" w:rsidRDefault="003F78B6" w:rsidP="003F78B6">
      <w:pPr>
        <w:spacing w:before="0" w:beforeAutospacing="0" w:after="0" w:afterAutospacing="0" w:line="276" w:lineRule="auto"/>
        <w:ind w:left="142" w:firstLine="0"/>
        <w:rPr>
          <w:rFonts w:ascii="Times New Roman" w:hAnsi="Times New Roman" w:cs="Times New Roman"/>
          <w:b/>
          <w:sz w:val="24"/>
          <w:szCs w:val="24"/>
          <w:lang w:val="bg-BG"/>
        </w:rPr>
      </w:pPr>
      <w:r>
        <w:rPr>
          <w:rFonts w:ascii="Times New Roman" w:hAnsi="Times New Roman" w:cs="Times New Roman"/>
          <w:sz w:val="24"/>
          <w:szCs w:val="24"/>
          <w:lang w:val="bg-BG"/>
        </w:rPr>
        <w:t xml:space="preserve">      </w:t>
      </w:r>
      <w:r w:rsidR="00217DDE" w:rsidRPr="001C19B1">
        <w:rPr>
          <w:rFonts w:ascii="Times New Roman" w:hAnsi="Times New Roman" w:cs="Times New Roman"/>
          <w:b/>
          <w:sz w:val="24"/>
          <w:szCs w:val="24"/>
          <w:lang w:val="bg-BG"/>
        </w:rPr>
        <w:t>4</w:t>
      </w:r>
      <w:r w:rsidR="00364D49" w:rsidRPr="001C19B1">
        <w:rPr>
          <w:rFonts w:ascii="Times New Roman" w:hAnsi="Times New Roman" w:cs="Times New Roman"/>
          <w:b/>
          <w:sz w:val="24"/>
          <w:szCs w:val="24"/>
          <w:lang w:val="bg-BG"/>
        </w:rPr>
        <w:t>.5.Сеизмична осигуреност</w:t>
      </w:r>
    </w:p>
    <w:p w:rsidR="00ED491F" w:rsidRDefault="003F78B6" w:rsidP="001718ED">
      <w:pPr>
        <w:spacing w:before="0" w:beforeAutospacing="0" w:after="0" w:afterAutospacing="0" w:line="276" w:lineRule="auto"/>
        <w:ind w:left="142" w:firstLine="0"/>
        <w:rPr>
          <w:rFonts w:ascii="TimesNewRomanPS-ItalicMT" w:hAnsi="TimesNewRomanPS-ItalicMT" w:cs="TimesNewRomanPS-ItalicMT"/>
          <w:iCs/>
          <w:sz w:val="24"/>
          <w:szCs w:val="24"/>
          <w:lang w:val="bg-BG"/>
        </w:rPr>
      </w:pPr>
      <w:r w:rsidRPr="001718ED">
        <w:rPr>
          <w:rFonts w:ascii="Times New Roman" w:hAnsi="Times New Roman" w:cs="Times New Roman"/>
          <w:sz w:val="24"/>
          <w:szCs w:val="24"/>
          <w:lang w:val="bg-BG"/>
        </w:rPr>
        <w:tab/>
      </w:r>
      <w:r w:rsidR="00862038" w:rsidRPr="001718ED">
        <w:rPr>
          <w:rFonts w:ascii="Times New Roman" w:hAnsi="Times New Roman" w:cs="Times New Roman"/>
          <w:sz w:val="24"/>
          <w:szCs w:val="24"/>
          <w:lang w:val="bg-BG"/>
        </w:rPr>
        <w:t xml:space="preserve">Жилищният блок, предмет на обследването, е проектиран към действащата към момента нормативна база, а именно: </w:t>
      </w:r>
      <w:r w:rsidR="00ED491F" w:rsidRPr="000A4E87">
        <w:rPr>
          <w:rFonts w:ascii="TimesNewRomanPS-ItalicMT" w:hAnsi="TimesNewRomanPS-ItalicMT" w:cs="TimesNewRomanPS-ItalicMT"/>
          <w:iCs/>
          <w:sz w:val="24"/>
          <w:szCs w:val="24"/>
          <w:lang w:val="bg-BG"/>
        </w:rPr>
        <w:t>Правилник за строителство в</w:t>
      </w:r>
      <w:r w:rsidR="00ED491F">
        <w:rPr>
          <w:rFonts w:ascii="TimesNewRomanPS-ItalicMT" w:hAnsi="TimesNewRomanPS-ItalicMT" w:cs="TimesNewRomanPS-ItalicMT"/>
          <w:iCs/>
          <w:sz w:val="24"/>
          <w:szCs w:val="24"/>
          <w:lang w:val="bg-BG"/>
        </w:rPr>
        <w:t xml:space="preserve"> </w:t>
      </w:r>
      <w:r w:rsidR="00ED491F" w:rsidRPr="000A4E87">
        <w:rPr>
          <w:rFonts w:ascii="TimesNewRomanPS-ItalicMT" w:hAnsi="TimesNewRomanPS-ItalicMT" w:cs="TimesNewRomanPS-ItalicMT"/>
          <w:iCs/>
          <w:sz w:val="24"/>
          <w:szCs w:val="24"/>
          <w:lang w:val="bg-BG"/>
        </w:rPr>
        <w:t>земетръсни райони-1964 г., изменения и допълнения 1972г. и 1977г.</w:t>
      </w:r>
    </w:p>
    <w:p w:rsidR="00862038" w:rsidRPr="001718ED" w:rsidRDefault="00862038" w:rsidP="001718ED">
      <w:pPr>
        <w:spacing w:before="0" w:beforeAutospacing="0" w:after="0" w:afterAutospacing="0" w:line="276" w:lineRule="auto"/>
        <w:ind w:left="142" w:firstLine="0"/>
        <w:rPr>
          <w:rFonts w:ascii="Times New Roman" w:hAnsi="Times New Roman" w:cs="Times New Roman"/>
          <w:sz w:val="24"/>
          <w:szCs w:val="24"/>
          <w:lang w:val="bg-BG"/>
        </w:rPr>
      </w:pPr>
      <w:r w:rsidRPr="001718ED">
        <w:rPr>
          <w:rFonts w:ascii="Times New Roman" w:hAnsi="Times New Roman" w:cs="Times New Roman"/>
          <w:sz w:val="24"/>
          <w:szCs w:val="24"/>
          <w:lang w:val="bg-BG"/>
        </w:rPr>
        <w:tab/>
        <w:t>Въз основа на анализа на събраната информация може да се направят следните изводи:</w:t>
      </w:r>
    </w:p>
    <w:p w:rsidR="00862038" w:rsidRPr="001718ED" w:rsidRDefault="00862038" w:rsidP="00444D8E">
      <w:pPr>
        <w:pStyle w:val="ListParagraph"/>
        <w:numPr>
          <w:ilvl w:val="0"/>
          <w:numId w:val="9"/>
        </w:numPr>
        <w:autoSpaceDN w:val="0"/>
        <w:spacing w:before="0" w:beforeAutospacing="0" w:after="0" w:afterAutospacing="0" w:line="276" w:lineRule="auto"/>
        <w:ind w:left="142" w:firstLine="709"/>
        <w:rPr>
          <w:rFonts w:ascii="Times New Roman" w:hAnsi="Times New Roman" w:cs="Times New Roman"/>
          <w:sz w:val="24"/>
          <w:szCs w:val="24"/>
          <w:lang w:val="bg-BG"/>
        </w:rPr>
      </w:pPr>
      <w:r w:rsidRPr="001718ED">
        <w:rPr>
          <w:rFonts w:ascii="Times New Roman" w:hAnsi="Times New Roman" w:cs="Times New Roman"/>
          <w:sz w:val="24"/>
          <w:szCs w:val="24"/>
          <w:lang w:val="bg-BG"/>
        </w:rPr>
        <w:t>Методиките за проектиране на ЕПЖС за сеизмични въздействия, използвани в нашата досегашна проектанска практика се различават принципно от съвременните концепции на сеизмичното инженерство /в. т.ч. и Еврокод 8/ и трудно могат да дадат отговор какво ще бъде поведението на тези сгради при въздействия и интензивност, по – висока от първоначално приетата.</w:t>
      </w:r>
    </w:p>
    <w:p w:rsidR="00862038" w:rsidRPr="001718ED" w:rsidRDefault="00862038" w:rsidP="00444D8E">
      <w:pPr>
        <w:pStyle w:val="ListParagraph"/>
        <w:numPr>
          <w:ilvl w:val="0"/>
          <w:numId w:val="9"/>
        </w:numPr>
        <w:autoSpaceDN w:val="0"/>
        <w:spacing w:before="0" w:beforeAutospacing="0" w:after="0" w:afterAutospacing="0" w:line="276" w:lineRule="auto"/>
        <w:ind w:left="142" w:firstLine="709"/>
        <w:rPr>
          <w:rFonts w:ascii="Times New Roman" w:hAnsi="Times New Roman" w:cs="Times New Roman"/>
          <w:sz w:val="24"/>
          <w:szCs w:val="24"/>
          <w:lang w:val="bg-BG"/>
        </w:rPr>
      </w:pPr>
      <w:r w:rsidRPr="001718ED">
        <w:rPr>
          <w:rFonts w:ascii="Times New Roman" w:hAnsi="Times New Roman" w:cs="Times New Roman"/>
          <w:sz w:val="24"/>
          <w:szCs w:val="24"/>
          <w:lang w:val="bg-BG"/>
        </w:rPr>
        <w:t>Опитът от отминали земетресения показва, че конструкциите на ЕПЖС са претърпели сравнително ограничени повреди в сравнение със скелетните конструкции от сглобяем стоманобетон и има скрити резерви на носимоспособност.</w:t>
      </w:r>
    </w:p>
    <w:p w:rsidR="00037082" w:rsidRPr="00037082" w:rsidRDefault="00862038" w:rsidP="00444D8E">
      <w:pPr>
        <w:pStyle w:val="ListParagraph"/>
        <w:numPr>
          <w:ilvl w:val="0"/>
          <w:numId w:val="9"/>
        </w:numPr>
        <w:autoSpaceDN w:val="0"/>
        <w:spacing w:before="0" w:beforeAutospacing="0" w:after="0" w:afterAutospacing="0" w:line="276" w:lineRule="auto"/>
        <w:ind w:left="142" w:firstLine="709"/>
        <w:rPr>
          <w:rFonts w:ascii="Times New Roman" w:hAnsi="Times New Roman" w:cs="Times New Roman"/>
          <w:b/>
          <w:color w:val="000000"/>
          <w:sz w:val="24"/>
          <w:szCs w:val="24"/>
          <w:lang w:val="bg-BG"/>
        </w:rPr>
      </w:pPr>
      <w:r w:rsidRPr="001718ED">
        <w:rPr>
          <w:rFonts w:ascii="Times New Roman" w:hAnsi="Times New Roman" w:cs="Times New Roman"/>
          <w:sz w:val="24"/>
          <w:szCs w:val="24"/>
          <w:lang w:val="bg-BG"/>
        </w:rPr>
        <w:t xml:space="preserve">Методите за усилване на съединенията в едропанелните сгради са трудни за прилагане в постоянно обитаеми сгради.  </w:t>
      </w:r>
    </w:p>
    <w:p w:rsidR="00037082" w:rsidRPr="00037082" w:rsidRDefault="00037082" w:rsidP="00444D8E">
      <w:pPr>
        <w:spacing w:before="0" w:beforeAutospacing="0" w:after="0" w:afterAutospacing="0" w:line="276" w:lineRule="auto"/>
        <w:ind w:left="0" w:firstLine="360"/>
        <w:rPr>
          <w:rFonts w:ascii="Times New Roman" w:hAnsi="Times New Roman" w:cs="Times New Roman"/>
          <w:color w:val="FF0000"/>
          <w:sz w:val="24"/>
          <w:szCs w:val="24"/>
          <w:lang w:val="bg-BG"/>
        </w:rPr>
      </w:pPr>
      <w:r w:rsidRPr="00037082">
        <w:rPr>
          <w:rFonts w:ascii="Times New Roman" w:hAnsi="Times New Roman" w:cs="Times New Roman"/>
          <w:sz w:val="24"/>
          <w:szCs w:val="24"/>
        </w:rPr>
        <w:t xml:space="preserve">  </w:t>
      </w:r>
      <w:r>
        <w:rPr>
          <w:rFonts w:ascii="Times New Roman" w:hAnsi="Times New Roman" w:cs="Times New Roman"/>
          <w:sz w:val="24"/>
          <w:szCs w:val="24"/>
          <w:lang w:val="bg-BG"/>
        </w:rPr>
        <w:t xml:space="preserve">    </w:t>
      </w:r>
      <w:r w:rsidRPr="00037082">
        <w:rPr>
          <w:rFonts w:ascii="Times New Roman" w:hAnsi="Times New Roman" w:cs="Times New Roman"/>
          <w:sz w:val="24"/>
          <w:szCs w:val="24"/>
        </w:rPr>
        <w:t>По действащата в момента на обследване Наредба № 2 от 27.01.2012 г., обектът попада в земетръсен район от VII  степен със сеизмичен коефициент K</w:t>
      </w:r>
      <w:r w:rsidRPr="00037082">
        <w:rPr>
          <w:rFonts w:ascii="Times New Roman" w:hAnsi="Times New Roman" w:cs="Times New Roman"/>
          <w:sz w:val="24"/>
          <w:szCs w:val="24"/>
          <w:vertAlign w:val="subscript"/>
        </w:rPr>
        <w:t>c</w:t>
      </w:r>
      <w:r w:rsidRPr="00037082">
        <w:rPr>
          <w:rFonts w:ascii="Times New Roman" w:hAnsi="Times New Roman" w:cs="Times New Roman"/>
          <w:sz w:val="24"/>
          <w:szCs w:val="24"/>
        </w:rPr>
        <w:t xml:space="preserve"> = 0,</w:t>
      </w:r>
      <w:r w:rsidRPr="00037082">
        <w:rPr>
          <w:rFonts w:ascii="Times New Roman" w:hAnsi="Times New Roman" w:cs="Times New Roman"/>
          <w:sz w:val="24"/>
          <w:szCs w:val="24"/>
          <w:lang w:val="bg-BG"/>
        </w:rPr>
        <w:t>10</w:t>
      </w:r>
      <w:r w:rsidRPr="00037082">
        <w:rPr>
          <w:rFonts w:ascii="Times New Roman" w:hAnsi="Times New Roman" w:cs="Times New Roman"/>
          <w:sz w:val="24"/>
          <w:szCs w:val="24"/>
        </w:rPr>
        <w:t>.</w:t>
      </w:r>
      <w:r w:rsidRPr="00037082">
        <w:rPr>
          <w:rFonts w:ascii="Times New Roman" w:hAnsi="Times New Roman" w:cs="Times New Roman"/>
          <w:sz w:val="24"/>
          <w:szCs w:val="24"/>
          <w:lang w:val="bg-BG"/>
        </w:rPr>
        <w:t xml:space="preserve"> </w:t>
      </w:r>
    </w:p>
    <w:p w:rsidR="00037082" w:rsidRPr="00037082" w:rsidRDefault="00037082" w:rsidP="00444D8E">
      <w:pPr>
        <w:spacing w:before="0" w:beforeAutospacing="0" w:after="0" w:afterAutospacing="0" w:line="276" w:lineRule="auto"/>
        <w:ind w:left="0" w:firstLine="360"/>
        <w:rPr>
          <w:rFonts w:ascii="Times New Roman" w:hAnsi="Times New Roman" w:cs="Times New Roman"/>
          <w:sz w:val="24"/>
          <w:szCs w:val="24"/>
          <w:lang w:val="bg-BG"/>
        </w:rPr>
      </w:pPr>
      <w:r w:rsidRPr="00037082">
        <w:rPr>
          <w:rFonts w:ascii="Times New Roman" w:hAnsi="Times New Roman" w:cs="Times New Roman"/>
          <w:i/>
          <w:sz w:val="24"/>
          <w:szCs w:val="24"/>
        </w:rPr>
        <w:t xml:space="preserve">    </w:t>
      </w:r>
      <w:r w:rsidRPr="00037082">
        <w:rPr>
          <w:rFonts w:ascii="Times New Roman" w:hAnsi="Times New Roman" w:cs="Times New Roman"/>
          <w:i/>
          <w:sz w:val="24"/>
          <w:szCs w:val="24"/>
          <w:lang w:val="bg-BG"/>
        </w:rPr>
        <w:tab/>
      </w:r>
      <w:r w:rsidRPr="00037082">
        <w:rPr>
          <w:rFonts w:ascii="Times New Roman" w:hAnsi="Times New Roman" w:cs="Times New Roman"/>
          <w:sz w:val="24"/>
          <w:szCs w:val="24"/>
        </w:rPr>
        <w:t xml:space="preserve">От </w:t>
      </w:r>
      <w:r w:rsidRPr="00037082">
        <w:rPr>
          <w:rFonts w:ascii="Times New Roman" w:hAnsi="Times New Roman" w:cs="Times New Roman"/>
          <w:sz w:val="24"/>
          <w:szCs w:val="24"/>
          <w:lang w:val="bg-BG"/>
        </w:rPr>
        <w:t>съпоставката</w:t>
      </w:r>
      <w:r w:rsidRPr="00037082">
        <w:rPr>
          <w:rFonts w:ascii="Times New Roman" w:hAnsi="Times New Roman" w:cs="Times New Roman"/>
          <w:sz w:val="24"/>
          <w:szCs w:val="24"/>
        </w:rPr>
        <w:t xml:space="preserve"> се вижда, че настоящите  норми имат значително завишени изисквания за носимоспособност и устойчивост на сградите на сеизмично въздействие в сравнение с изискванията на ПСЗР-</w:t>
      </w:r>
      <w:r w:rsidRPr="00037082">
        <w:rPr>
          <w:rFonts w:ascii="Times New Roman" w:hAnsi="Times New Roman" w:cs="Times New Roman"/>
          <w:sz w:val="24"/>
          <w:szCs w:val="24"/>
          <w:lang w:val="bg-BG"/>
        </w:rPr>
        <w:t>64</w:t>
      </w:r>
      <w:r w:rsidRPr="00037082">
        <w:rPr>
          <w:rFonts w:ascii="Times New Roman" w:hAnsi="Times New Roman" w:cs="Times New Roman"/>
          <w:sz w:val="24"/>
          <w:szCs w:val="24"/>
        </w:rPr>
        <w:t>.</w:t>
      </w:r>
    </w:p>
    <w:p w:rsidR="00037082" w:rsidRPr="00037082" w:rsidRDefault="00037082" w:rsidP="00444D8E">
      <w:pPr>
        <w:spacing w:before="0" w:beforeAutospacing="0" w:after="0" w:afterAutospacing="0" w:line="276" w:lineRule="auto"/>
        <w:ind w:left="0" w:firstLine="360"/>
        <w:rPr>
          <w:rFonts w:ascii="Times New Roman" w:hAnsi="Times New Roman" w:cs="Times New Roman"/>
          <w:sz w:val="24"/>
          <w:szCs w:val="24"/>
          <w:lang w:val="bg-BG"/>
        </w:rPr>
      </w:pPr>
      <w:r>
        <w:rPr>
          <w:rFonts w:ascii="Times New Roman" w:hAnsi="Times New Roman"/>
          <w:sz w:val="24"/>
          <w:szCs w:val="24"/>
          <w:lang w:val="bg-BG"/>
        </w:rPr>
        <w:tab/>
      </w:r>
      <w:r w:rsidRPr="00037082">
        <w:rPr>
          <w:rFonts w:ascii="Times New Roman" w:hAnsi="Times New Roman"/>
          <w:sz w:val="24"/>
          <w:szCs w:val="24"/>
          <w:lang w:val="bg-BG"/>
        </w:rPr>
        <w:t xml:space="preserve">Съпоставката на нормативните документи действали в периода на изпълнението и </w:t>
      </w:r>
      <w:r w:rsidRPr="00037082">
        <w:rPr>
          <w:rFonts w:ascii="Times New Roman" w:hAnsi="Times New Roman"/>
          <w:sz w:val="24"/>
          <w:szCs w:val="24"/>
        </w:rPr>
        <w:t xml:space="preserve">              </w:t>
      </w:r>
      <w:r w:rsidRPr="00037082">
        <w:rPr>
          <w:rFonts w:ascii="Times New Roman" w:hAnsi="Times New Roman"/>
          <w:sz w:val="24"/>
          <w:szCs w:val="24"/>
          <w:lang w:val="bg-BG"/>
        </w:rPr>
        <w:t xml:space="preserve">действащите към момента на обследването показва, че конструкцията е проектирана и </w:t>
      </w:r>
      <w:r w:rsidRPr="00037082">
        <w:rPr>
          <w:rFonts w:ascii="Times New Roman" w:hAnsi="Times New Roman"/>
          <w:sz w:val="24"/>
          <w:szCs w:val="24"/>
        </w:rPr>
        <w:t xml:space="preserve">  </w:t>
      </w:r>
      <w:r w:rsidRPr="00037082">
        <w:rPr>
          <w:rFonts w:ascii="Times New Roman" w:hAnsi="Times New Roman"/>
          <w:sz w:val="24"/>
          <w:szCs w:val="24"/>
          <w:lang w:val="bg-BG"/>
        </w:rPr>
        <w:lastRenderedPageBreak/>
        <w:t xml:space="preserve">изпълнена в условията на неприложима към момента нормативна база по отношение на сеизмичната осигуреност. </w:t>
      </w:r>
      <w:r w:rsidRPr="00037082">
        <w:rPr>
          <w:rFonts w:ascii="Times New Roman" w:hAnsi="Times New Roman" w:cs="Times New Roman"/>
          <w:sz w:val="24"/>
          <w:szCs w:val="24"/>
          <w:lang w:val="bg-BG"/>
        </w:rPr>
        <w:t xml:space="preserve"> Същата е показана в следващата таблица: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8"/>
        <w:gridCol w:w="2334"/>
        <w:gridCol w:w="1701"/>
        <w:gridCol w:w="1842"/>
        <w:gridCol w:w="2268"/>
        <w:gridCol w:w="1418"/>
      </w:tblGrid>
      <w:tr w:rsidR="00037082" w:rsidRPr="00BD4DF5" w:rsidTr="00376396">
        <w:tc>
          <w:tcPr>
            <w:tcW w:w="468" w:type="dxa"/>
            <w:tcBorders>
              <w:top w:val="single" w:sz="4" w:space="0" w:color="auto"/>
              <w:left w:val="single" w:sz="4" w:space="0" w:color="auto"/>
              <w:bottom w:val="single" w:sz="4" w:space="0" w:color="auto"/>
              <w:right w:val="single" w:sz="4" w:space="0" w:color="auto"/>
            </w:tcBorders>
            <w:vAlign w:val="center"/>
            <w:hideMark/>
          </w:tcPr>
          <w:p w:rsidR="00037082" w:rsidRDefault="00037082" w:rsidP="00376396">
            <w:pPr>
              <w:spacing w:before="0" w:beforeAutospacing="0" w:after="0" w:afterAutospacing="0"/>
              <w:ind w:left="357"/>
              <w:jc w:val="center"/>
              <w:rPr>
                <w:sz w:val="24"/>
                <w:szCs w:val="24"/>
                <w:lang w:val="bg-BG"/>
              </w:rPr>
            </w:pPr>
            <w:r w:rsidRPr="00BD4DF5">
              <w:rPr>
                <w:rFonts w:ascii="Times New Roman" w:hAnsi="Times New Roman" w:cs="Times New Roman"/>
                <w:sz w:val="20"/>
                <w:szCs w:val="20"/>
                <w:lang w:val="bg-BG"/>
              </w:rPr>
              <w:t>№</w:t>
            </w:r>
          </w:p>
        </w:tc>
        <w:tc>
          <w:tcPr>
            <w:tcW w:w="2334"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0" w:firstLine="0"/>
              <w:jc w:val="center"/>
              <w:rPr>
                <w:rFonts w:ascii="Times New Roman" w:hAnsi="Times New Roman" w:cs="Times New Roman"/>
                <w:sz w:val="20"/>
                <w:szCs w:val="20"/>
                <w:lang w:val="bg-BG"/>
              </w:rPr>
            </w:pPr>
            <w:r>
              <w:rPr>
                <w:rFonts w:ascii="Times New Roman" w:hAnsi="Times New Roman" w:cs="Times New Roman"/>
                <w:sz w:val="20"/>
                <w:szCs w:val="20"/>
                <w:lang w:val="bg-BG"/>
              </w:rPr>
              <w:t xml:space="preserve">Технически показатели и </w:t>
            </w:r>
            <w:r w:rsidRPr="00652305">
              <w:rPr>
                <w:rFonts w:ascii="Times New Roman" w:hAnsi="Times New Roman" w:cs="Times New Roman"/>
                <w:sz w:val="20"/>
                <w:szCs w:val="20"/>
                <w:lang w:val="bg-BG"/>
              </w:rPr>
              <w:t>параметри по съществените изисквания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Действителни стойности</w:t>
            </w:r>
          </w:p>
        </w:tc>
        <w:tc>
          <w:tcPr>
            <w:tcW w:w="1842"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Нормативни стойности по действащата в момента нормативна уредба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Нормативни документи към момента на обследването</w:t>
            </w:r>
          </w:p>
        </w:tc>
        <w:tc>
          <w:tcPr>
            <w:tcW w:w="1418" w:type="dxa"/>
            <w:tcBorders>
              <w:top w:val="single" w:sz="4" w:space="0" w:color="auto"/>
              <w:left w:val="single" w:sz="4" w:space="0" w:color="auto"/>
              <w:bottom w:val="single" w:sz="4" w:space="0" w:color="auto"/>
              <w:right w:val="single" w:sz="4" w:space="0" w:color="auto"/>
            </w:tcBorders>
            <w:vAlign w:val="center"/>
            <w:hideMark/>
          </w:tcPr>
          <w:p w:rsidR="00037082" w:rsidRPr="00BD4DF5"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BD4DF5">
              <w:rPr>
                <w:rFonts w:ascii="Times New Roman" w:hAnsi="Times New Roman" w:cs="Times New Roman"/>
                <w:sz w:val="20"/>
                <w:szCs w:val="20"/>
                <w:lang w:val="bg-BG"/>
              </w:rPr>
              <w:t>Оценка на съответствие към датата на въвеждане в експлоатация</w:t>
            </w:r>
          </w:p>
        </w:tc>
      </w:tr>
      <w:tr w:rsidR="00037082" w:rsidRPr="0093104C" w:rsidTr="00376396">
        <w:tc>
          <w:tcPr>
            <w:tcW w:w="468" w:type="dxa"/>
            <w:tcBorders>
              <w:top w:val="single" w:sz="4" w:space="0" w:color="auto"/>
              <w:left w:val="single" w:sz="4" w:space="0" w:color="auto"/>
              <w:bottom w:val="single" w:sz="4" w:space="0" w:color="auto"/>
              <w:right w:val="single" w:sz="4" w:space="0" w:color="auto"/>
            </w:tcBorders>
            <w:vAlign w:val="center"/>
            <w:hideMark/>
          </w:tcPr>
          <w:p w:rsidR="00037082" w:rsidRPr="0093104C"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93104C">
              <w:rPr>
                <w:rFonts w:ascii="Times New Roman" w:hAnsi="Times New Roman" w:cs="Times New Roman"/>
                <w:sz w:val="20"/>
                <w:szCs w:val="20"/>
                <w:lang w:val="bg-BG"/>
              </w:rPr>
              <w:t>1</w:t>
            </w:r>
          </w:p>
        </w:tc>
        <w:tc>
          <w:tcPr>
            <w:tcW w:w="2334" w:type="dxa"/>
            <w:tcBorders>
              <w:top w:val="single" w:sz="4" w:space="0" w:color="auto"/>
              <w:left w:val="single" w:sz="4" w:space="0" w:color="auto"/>
              <w:bottom w:val="single" w:sz="4" w:space="0" w:color="auto"/>
              <w:right w:val="single" w:sz="4" w:space="0" w:color="auto"/>
            </w:tcBorders>
            <w:hideMark/>
          </w:tcPr>
          <w:p w:rsidR="00037082" w:rsidRPr="00652305" w:rsidRDefault="00037082" w:rsidP="00376396">
            <w:pPr>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Носимоспособност</w:t>
            </w:r>
          </w:p>
          <w:p w:rsidR="00037082" w:rsidRPr="00652305" w:rsidRDefault="00037082" w:rsidP="00376396">
            <w:pPr>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Вертикални товари</w:t>
            </w:r>
          </w:p>
          <w:p w:rsidR="00037082" w:rsidRDefault="00037082" w:rsidP="00376396">
            <w:pPr>
              <w:spacing w:before="0" w:beforeAutospacing="0" w:after="0" w:afterAutospacing="0"/>
              <w:ind w:left="0" w:firstLine="0"/>
              <w:rPr>
                <w:rFonts w:ascii="Times New Roman" w:hAnsi="Times New Roman" w:cs="Times New Roman"/>
                <w:sz w:val="20"/>
                <w:szCs w:val="20"/>
                <w:lang w:val="bg-BG"/>
              </w:rPr>
            </w:pPr>
            <w:r>
              <w:rPr>
                <w:rFonts w:ascii="Times New Roman" w:hAnsi="Times New Roman" w:cs="Times New Roman"/>
                <w:sz w:val="20"/>
                <w:szCs w:val="20"/>
                <w:lang w:val="bg-BG"/>
              </w:rPr>
              <w:t xml:space="preserve">Нормативен товар от </w:t>
            </w:r>
            <w:r w:rsidRPr="00652305">
              <w:rPr>
                <w:rFonts w:ascii="Times New Roman" w:hAnsi="Times New Roman" w:cs="Times New Roman"/>
                <w:sz w:val="20"/>
                <w:szCs w:val="20"/>
                <w:lang w:val="bg-BG"/>
              </w:rPr>
              <w:t>сняг</w:t>
            </w:r>
          </w:p>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p>
          <w:p w:rsidR="00037082" w:rsidRDefault="00037082" w:rsidP="00376396">
            <w:pPr>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коеф. на натоварване</w:t>
            </w:r>
          </w:p>
          <w:p w:rsidR="00037082" w:rsidRPr="00652305" w:rsidRDefault="00037082" w:rsidP="00376396">
            <w:pPr>
              <w:spacing w:before="0" w:beforeAutospacing="0" w:after="0" w:afterAutospacing="0"/>
              <w:ind w:left="357"/>
              <w:rPr>
                <w:rFonts w:ascii="Times New Roman" w:hAnsi="Times New Roman" w:cs="Times New Roman"/>
                <w:sz w:val="20"/>
                <w:szCs w:val="20"/>
                <w:lang w:val="bg-BG"/>
              </w:rPr>
            </w:pPr>
          </w:p>
          <w:p w:rsidR="00037082" w:rsidRDefault="00037082" w:rsidP="00376396">
            <w:pPr>
              <w:spacing w:before="0" w:beforeAutospacing="0" w:after="0" w:afterAutospacing="0"/>
              <w:ind w:left="0" w:firstLine="0"/>
              <w:rPr>
                <w:rFonts w:ascii="Times New Roman" w:hAnsi="Times New Roman" w:cs="Times New Roman"/>
                <w:sz w:val="20"/>
                <w:szCs w:val="20"/>
                <w:lang w:val="bg-BG"/>
              </w:rPr>
            </w:pPr>
            <w:r w:rsidRPr="00652305">
              <w:rPr>
                <w:rFonts w:ascii="Times New Roman" w:hAnsi="Times New Roman" w:cs="Times New Roman"/>
                <w:sz w:val="20"/>
                <w:szCs w:val="20"/>
                <w:lang w:val="bg-BG"/>
              </w:rPr>
              <w:t>Експлоатационен нормативен товар</w:t>
            </w:r>
          </w:p>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p>
          <w:p w:rsidR="00037082" w:rsidRPr="00652305" w:rsidRDefault="00037082" w:rsidP="00376396">
            <w:pPr>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коеф. на натоварване</w:t>
            </w:r>
          </w:p>
        </w:tc>
        <w:tc>
          <w:tcPr>
            <w:tcW w:w="1701" w:type="dxa"/>
            <w:tcBorders>
              <w:top w:val="single" w:sz="4" w:space="0" w:color="auto"/>
              <w:left w:val="single" w:sz="4" w:space="0" w:color="auto"/>
              <w:bottom w:val="single" w:sz="4" w:space="0" w:color="auto"/>
              <w:right w:val="single" w:sz="4" w:space="0" w:color="auto"/>
            </w:tcBorders>
          </w:tcPr>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 xml:space="preserve">Sn=0.5kN/m² </w:t>
            </w: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rPr>
            </w:pPr>
            <w:r w:rsidRPr="00652305">
              <w:rPr>
                <w:rFonts w:ascii="Times New Roman" w:hAnsi="Times New Roman" w:cs="Times New Roman"/>
                <w:sz w:val="20"/>
                <w:szCs w:val="20"/>
                <w:lang w:val="bg-BG"/>
              </w:rPr>
              <w:t>µ=1.</w:t>
            </w:r>
            <w:r w:rsidRPr="00652305">
              <w:rPr>
                <w:rFonts w:ascii="Times New Roman" w:hAnsi="Times New Roman" w:cs="Times New Roman"/>
                <w:sz w:val="20"/>
                <w:szCs w:val="20"/>
              </w:rPr>
              <w:t>5</w:t>
            </w: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qk=2 kN/m²</w:t>
            </w: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spacing w:before="0" w:beforeAutospacing="0" w:after="0" w:afterAutospacing="0"/>
              <w:ind w:left="357"/>
              <w:rPr>
                <w:rFonts w:ascii="Times New Roman" w:hAnsi="Times New Roman" w:cs="Times New Roman"/>
                <w:sz w:val="20"/>
                <w:szCs w:val="20"/>
                <w:lang w:val="bg-BG"/>
              </w:rPr>
            </w:pPr>
            <w:r>
              <w:rPr>
                <w:rFonts w:ascii="Times New Roman" w:hAnsi="Times New Roman" w:cs="Times New Roman"/>
                <w:sz w:val="20"/>
                <w:szCs w:val="20"/>
                <w:lang w:val="bg-BG"/>
              </w:rPr>
              <w:t>γf=1.4</w:t>
            </w:r>
          </w:p>
        </w:tc>
        <w:tc>
          <w:tcPr>
            <w:tcW w:w="1842" w:type="dxa"/>
            <w:tcBorders>
              <w:top w:val="single" w:sz="4" w:space="0" w:color="auto"/>
              <w:left w:val="single" w:sz="4" w:space="0" w:color="auto"/>
              <w:bottom w:val="single" w:sz="4" w:space="0" w:color="auto"/>
              <w:right w:val="single" w:sz="4" w:space="0" w:color="auto"/>
            </w:tcBorders>
          </w:tcPr>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S</w:t>
            </w:r>
            <w:r w:rsidRPr="00652305">
              <w:rPr>
                <w:rFonts w:ascii="Times New Roman" w:hAnsi="Times New Roman" w:cs="Times New Roman"/>
                <w:sz w:val="20"/>
                <w:szCs w:val="20"/>
              </w:rPr>
              <w:t>t</w:t>
            </w:r>
            <w:r w:rsidRPr="00652305">
              <w:rPr>
                <w:rFonts w:ascii="Times New Roman" w:hAnsi="Times New Roman" w:cs="Times New Roman"/>
                <w:sz w:val="20"/>
                <w:szCs w:val="20"/>
                <w:lang w:val="bg-BG"/>
              </w:rPr>
              <w:t>=</w:t>
            </w:r>
            <w:r w:rsidRPr="00652305">
              <w:rPr>
                <w:rFonts w:ascii="Times New Roman" w:hAnsi="Times New Roman" w:cs="Times New Roman"/>
                <w:sz w:val="20"/>
                <w:szCs w:val="20"/>
              </w:rPr>
              <w:t>0</w:t>
            </w:r>
            <w:r w:rsidRPr="00652305">
              <w:rPr>
                <w:rFonts w:ascii="Times New Roman" w:hAnsi="Times New Roman" w:cs="Times New Roman"/>
                <w:sz w:val="20"/>
                <w:szCs w:val="20"/>
                <w:lang w:val="bg-BG"/>
              </w:rPr>
              <w:t>,</w:t>
            </w:r>
            <w:r w:rsidRPr="00652305">
              <w:rPr>
                <w:rFonts w:ascii="Times New Roman" w:hAnsi="Times New Roman" w:cs="Times New Roman"/>
                <w:sz w:val="20"/>
                <w:szCs w:val="20"/>
              </w:rPr>
              <w:t>86</w:t>
            </w:r>
            <w:r w:rsidRPr="00652305">
              <w:rPr>
                <w:rFonts w:ascii="Times New Roman" w:hAnsi="Times New Roman" w:cs="Times New Roman"/>
                <w:sz w:val="20"/>
                <w:szCs w:val="20"/>
                <w:lang w:val="bg-BG"/>
              </w:rPr>
              <w:t xml:space="preserve"> kN/m² </w:t>
            </w: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rPr>
            </w:pPr>
            <w:r w:rsidRPr="00652305">
              <w:rPr>
                <w:rFonts w:ascii="Times New Roman" w:hAnsi="Times New Roman" w:cs="Times New Roman"/>
                <w:sz w:val="20"/>
                <w:szCs w:val="20"/>
                <w:lang w:val="bg-BG"/>
              </w:rPr>
              <w:t>µ=1.</w:t>
            </w:r>
            <w:r w:rsidRPr="00652305">
              <w:rPr>
                <w:rFonts w:ascii="Times New Roman" w:hAnsi="Times New Roman" w:cs="Times New Roman"/>
                <w:sz w:val="20"/>
                <w:szCs w:val="20"/>
              </w:rPr>
              <w:t>5</w:t>
            </w: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qk=3 kN/m²</w:t>
            </w:r>
          </w:p>
          <w:p w:rsidR="00037082" w:rsidRPr="00652305" w:rsidRDefault="00037082" w:rsidP="00376396">
            <w:pPr>
              <w:autoSpaceDE w:val="0"/>
              <w:autoSpaceDN w:val="0"/>
              <w:adjustRightInd w:val="0"/>
              <w:spacing w:before="0" w:beforeAutospacing="0" w:after="0" w:afterAutospacing="0"/>
              <w:ind w:left="357"/>
              <w:rPr>
                <w:rFonts w:ascii="Times New Roman" w:hAnsi="Times New Roman" w:cs="Times New Roman"/>
                <w:sz w:val="20"/>
                <w:szCs w:val="20"/>
                <w:lang w:val="bg-BG"/>
              </w:rPr>
            </w:pPr>
          </w:p>
          <w:p w:rsidR="00037082" w:rsidRPr="00652305" w:rsidRDefault="00037082" w:rsidP="00376396">
            <w:pPr>
              <w:spacing w:before="0" w:beforeAutospacing="0" w:after="0" w:afterAutospacing="0"/>
              <w:ind w:left="357"/>
              <w:rPr>
                <w:rFonts w:ascii="Times New Roman" w:hAnsi="Times New Roman" w:cs="Times New Roman"/>
                <w:sz w:val="20"/>
                <w:szCs w:val="20"/>
                <w:lang w:val="bg-BG"/>
              </w:rPr>
            </w:pPr>
            <w:r w:rsidRPr="00652305">
              <w:rPr>
                <w:rFonts w:ascii="Times New Roman" w:hAnsi="Times New Roman" w:cs="Times New Roman"/>
                <w:sz w:val="20"/>
                <w:szCs w:val="20"/>
                <w:lang w:val="bg-BG"/>
              </w:rPr>
              <w:t>γf=1.</w:t>
            </w:r>
            <w:r w:rsidRPr="00652305">
              <w:rPr>
                <w:rFonts w:ascii="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hideMark/>
          </w:tcPr>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r w:rsidRPr="00652305">
              <w:rPr>
                <w:rFonts w:ascii="Times New Roman" w:hAnsi="Times New Roman" w:cs="Times New Roman"/>
                <w:sz w:val="20"/>
                <w:szCs w:val="20"/>
                <w:lang w:val="bg-BG"/>
              </w:rPr>
              <w:t>Наредба № 3 за основните положения за проектиране на конструкциите на строежите и за въздействията върху тях, 2005 г.</w:t>
            </w:r>
          </w:p>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r w:rsidRPr="00652305">
              <w:rPr>
                <w:rFonts w:ascii="Times New Roman" w:hAnsi="Times New Roman" w:cs="Times New Roman"/>
                <w:sz w:val="20"/>
                <w:szCs w:val="20"/>
                <w:lang w:val="bg-BG"/>
              </w:rPr>
              <w:t xml:space="preserve">БДС </w:t>
            </w:r>
            <w:r w:rsidRPr="00652305">
              <w:rPr>
                <w:rFonts w:ascii="Times New Roman" w:hAnsi="Times New Roman" w:cs="Times New Roman"/>
                <w:sz w:val="20"/>
                <w:szCs w:val="20"/>
              </w:rPr>
              <w:t>EN</w:t>
            </w:r>
            <w:r w:rsidRPr="00652305">
              <w:rPr>
                <w:rFonts w:ascii="Times New Roman" w:hAnsi="Times New Roman" w:cs="Times New Roman"/>
                <w:sz w:val="20"/>
                <w:szCs w:val="20"/>
                <w:lang w:val="ru-RU"/>
              </w:rPr>
              <w:t xml:space="preserve">1990 – </w:t>
            </w:r>
            <w:r w:rsidRPr="00652305">
              <w:rPr>
                <w:rFonts w:ascii="Times New Roman" w:hAnsi="Times New Roman" w:cs="Times New Roman"/>
                <w:sz w:val="20"/>
                <w:szCs w:val="20"/>
                <w:lang w:val="bg-BG"/>
              </w:rPr>
              <w:t>Еврокод –Основи на проектирането на строителни конструкции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037082" w:rsidRPr="0093104C" w:rsidRDefault="00037082" w:rsidP="00376396">
            <w:pPr>
              <w:spacing w:before="0" w:beforeAutospacing="0" w:after="0" w:afterAutospacing="0"/>
              <w:ind w:left="0" w:firstLine="0"/>
              <w:jc w:val="center"/>
              <w:rPr>
                <w:rFonts w:ascii="Times New Roman" w:hAnsi="Times New Roman" w:cs="Times New Roman"/>
                <w:sz w:val="20"/>
                <w:szCs w:val="20"/>
                <w:lang w:val="bg-BG"/>
              </w:rPr>
            </w:pPr>
            <w:r>
              <w:rPr>
                <w:rFonts w:ascii="Times New Roman" w:hAnsi="Times New Roman" w:cs="Times New Roman"/>
                <w:sz w:val="20"/>
                <w:szCs w:val="20"/>
                <w:lang w:val="bg-BG"/>
              </w:rPr>
              <w:t xml:space="preserve">Не </w:t>
            </w:r>
            <w:r w:rsidRPr="0093104C">
              <w:rPr>
                <w:rFonts w:ascii="Times New Roman" w:hAnsi="Times New Roman" w:cs="Times New Roman"/>
                <w:sz w:val="20"/>
                <w:szCs w:val="20"/>
                <w:lang w:val="bg-BG"/>
              </w:rPr>
              <w:t>съотве</w:t>
            </w:r>
            <w:r>
              <w:rPr>
                <w:rFonts w:ascii="Times New Roman" w:hAnsi="Times New Roman" w:cs="Times New Roman"/>
                <w:sz w:val="20"/>
                <w:szCs w:val="20"/>
                <w:lang w:val="bg-BG"/>
              </w:rPr>
              <w:t>тства</w:t>
            </w:r>
          </w:p>
        </w:tc>
      </w:tr>
      <w:tr w:rsidR="00037082" w:rsidRPr="0093104C" w:rsidTr="00376396">
        <w:tc>
          <w:tcPr>
            <w:tcW w:w="468" w:type="dxa"/>
            <w:tcBorders>
              <w:top w:val="single" w:sz="4" w:space="0" w:color="auto"/>
              <w:left w:val="single" w:sz="4" w:space="0" w:color="auto"/>
              <w:bottom w:val="single" w:sz="4" w:space="0" w:color="auto"/>
              <w:right w:val="single" w:sz="4" w:space="0" w:color="auto"/>
            </w:tcBorders>
            <w:vAlign w:val="center"/>
            <w:hideMark/>
          </w:tcPr>
          <w:p w:rsidR="00037082" w:rsidRPr="00005393"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005393">
              <w:rPr>
                <w:rFonts w:ascii="Times New Roman" w:hAnsi="Times New Roman" w:cs="Times New Roman"/>
                <w:sz w:val="20"/>
                <w:szCs w:val="20"/>
                <w:lang w:val="bg-BG"/>
              </w:rPr>
              <w:t>2</w:t>
            </w:r>
          </w:p>
        </w:tc>
        <w:tc>
          <w:tcPr>
            <w:tcW w:w="2334"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357"/>
              <w:jc w:val="left"/>
              <w:rPr>
                <w:rFonts w:ascii="Times New Roman" w:hAnsi="Times New Roman" w:cs="Times New Roman"/>
                <w:sz w:val="20"/>
                <w:szCs w:val="20"/>
                <w:lang w:val="bg-BG"/>
              </w:rPr>
            </w:pPr>
            <w:r w:rsidRPr="00652305">
              <w:rPr>
                <w:rFonts w:ascii="Times New Roman" w:hAnsi="Times New Roman" w:cs="Times New Roman"/>
                <w:sz w:val="20"/>
                <w:szCs w:val="20"/>
                <w:lang w:val="bg-BG"/>
              </w:rPr>
              <w:t>Сеизмична устойчивост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357"/>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Не се нормира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357"/>
              <w:jc w:val="center"/>
              <w:rPr>
                <w:rFonts w:ascii="Times New Roman" w:hAnsi="Times New Roman" w:cs="Times New Roman"/>
                <w:sz w:val="20"/>
                <w:szCs w:val="20"/>
                <w:lang w:val="bg-BG"/>
              </w:rPr>
            </w:pPr>
            <w:r w:rsidRPr="00652305">
              <w:rPr>
                <w:rFonts w:ascii="Times New Roman" w:hAnsi="Times New Roman" w:cs="Times New Roman"/>
                <w:sz w:val="20"/>
                <w:szCs w:val="20"/>
              </w:rPr>
              <w:t>VII</w:t>
            </w:r>
            <w:r w:rsidRPr="00652305">
              <w:rPr>
                <w:rFonts w:ascii="Times New Roman" w:hAnsi="Times New Roman" w:cs="Times New Roman"/>
                <w:sz w:val="20"/>
                <w:szCs w:val="20"/>
                <w:lang w:val="bg-BG"/>
              </w:rPr>
              <w:t xml:space="preserve"> степен</w:t>
            </w:r>
          </w:p>
          <w:p w:rsidR="00037082" w:rsidRPr="00652305" w:rsidRDefault="00037082" w:rsidP="00376396">
            <w:pPr>
              <w:spacing w:before="0" w:beforeAutospacing="0" w:after="0" w:afterAutospacing="0"/>
              <w:ind w:left="357"/>
              <w:jc w:val="center"/>
              <w:rPr>
                <w:rFonts w:ascii="Times New Roman" w:hAnsi="Times New Roman" w:cs="Times New Roman"/>
                <w:sz w:val="20"/>
                <w:szCs w:val="20"/>
              </w:rPr>
            </w:pPr>
            <w:r w:rsidRPr="00652305">
              <w:rPr>
                <w:rFonts w:ascii="Times New Roman" w:hAnsi="Times New Roman" w:cs="Times New Roman"/>
                <w:sz w:val="20"/>
                <w:szCs w:val="20"/>
                <w:lang w:val="bg-BG"/>
              </w:rPr>
              <w:t>Кс=0,</w:t>
            </w:r>
            <w:r w:rsidRPr="00652305">
              <w:rPr>
                <w:rFonts w:ascii="Times New Roman" w:hAnsi="Times New Roman" w:cs="Times New Roman"/>
                <w:sz w:val="20"/>
                <w:szCs w:val="20"/>
              </w:rPr>
              <w:t>10</w:t>
            </w:r>
          </w:p>
          <w:p w:rsidR="00037082" w:rsidRPr="00652305" w:rsidRDefault="00037082" w:rsidP="00376396">
            <w:pPr>
              <w:spacing w:before="0" w:beforeAutospacing="0" w:after="0" w:afterAutospacing="0"/>
              <w:ind w:left="357"/>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С=1,0</w:t>
            </w:r>
          </w:p>
        </w:tc>
        <w:tc>
          <w:tcPr>
            <w:tcW w:w="2268" w:type="dxa"/>
            <w:tcBorders>
              <w:top w:val="single" w:sz="4" w:space="0" w:color="auto"/>
              <w:left w:val="single" w:sz="4" w:space="0" w:color="auto"/>
              <w:bottom w:val="single" w:sz="4" w:space="0" w:color="auto"/>
              <w:right w:val="single" w:sz="4" w:space="0" w:color="auto"/>
            </w:tcBorders>
            <w:hideMark/>
          </w:tcPr>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r w:rsidRPr="00652305">
              <w:rPr>
                <w:rFonts w:ascii="Times New Roman" w:hAnsi="Times New Roman" w:cs="Times New Roman"/>
                <w:sz w:val="20"/>
                <w:szCs w:val="20"/>
                <w:lang w:val="bg-BG"/>
              </w:rPr>
              <w:t>Наредба № РД-02-20-2 от 27.01.2012 г. за проектиране на сгради и съоръжения в земетръсни райони [3];</w:t>
            </w:r>
          </w:p>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r w:rsidRPr="00652305">
              <w:rPr>
                <w:rFonts w:ascii="Times New Roman" w:hAnsi="Times New Roman" w:cs="Times New Roman"/>
                <w:sz w:val="20"/>
                <w:szCs w:val="20"/>
                <w:lang w:val="bg-BG"/>
              </w:rPr>
              <w:t>БДС EN1998 – 1 Ерокод 8 – Проектиране на конструкциите на сеизмични въздействия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037082" w:rsidRPr="0093104C" w:rsidRDefault="00037082" w:rsidP="00376396">
            <w:pPr>
              <w:spacing w:before="0" w:beforeAutospacing="0" w:after="0" w:afterAutospacing="0"/>
              <w:ind w:left="0" w:firstLine="0"/>
              <w:jc w:val="center"/>
              <w:rPr>
                <w:rFonts w:ascii="Times New Roman" w:hAnsi="Times New Roman" w:cs="Times New Roman"/>
                <w:sz w:val="20"/>
                <w:szCs w:val="20"/>
                <w:lang w:val="bg-BG"/>
              </w:rPr>
            </w:pPr>
            <w:r>
              <w:rPr>
                <w:rFonts w:ascii="Times New Roman" w:hAnsi="Times New Roman" w:cs="Times New Roman"/>
                <w:sz w:val="20"/>
                <w:szCs w:val="20"/>
                <w:lang w:val="bg-BG"/>
              </w:rPr>
              <w:t xml:space="preserve">Не </w:t>
            </w:r>
            <w:r w:rsidRPr="0093104C">
              <w:rPr>
                <w:rFonts w:ascii="Times New Roman" w:hAnsi="Times New Roman" w:cs="Times New Roman"/>
                <w:sz w:val="20"/>
                <w:szCs w:val="20"/>
                <w:lang w:val="bg-BG"/>
              </w:rPr>
              <w:t>съотве</w:t>
            </w:r>
            <w:r>
              <w:rPr>
                <w:rFonts w:ascii="Times New Roman" w:hAnsi="Times New Roman" w:cs="Times New Roman"/>
                <w:sz w:val="20"/>
                <w:szCs w:val="20"/>
                <w:lang w:val="bg-BG"/>
              </w:rPr>
              <w:t>тства</w:t>
            </w:r>
          </w:p>
        </w:tc>
      </w:tr>
      <w:tr w:rsidR="00037082" w:rsidRPr="0093104C" w:rsidTr="00376396">
        <w:tc>
          <w:tcPr>
            <w:tcW w:w="468" w:type="dxa"/>
            <w:tcBorders>
              <w:top w:val="single" w:sz="4" w:space="0" w:color="auto"/>
              <w:left w:val="single" w:sz="4" w:space="0" w:color="auto"/>
              <w:bottom w:val="single" w:sz="4" w:space="0" w:color="auto"/>
              <w:right w:val="single" w:sz="4" w:space="0" w:color="auto"/>
            </w:tcBorders>
            <w:vAlign w:val="center"/>
            <w:hideMark/>
          </w:tcPr>
          <w:p w:rsidR="00037082" w:rsidRPr="00005393" w:rsidRDefault="00037082" w:rsidP="00376396">
            <w:pPr>
              <w:spacing w:before="0" w:beforeAutospacing="0" w:after="0" w:afterAutospacing="0"/>
              <w:ind w:left="0" w:firstLine="0"/>
              <w:jc w:val="center"/>
              <w:rPr>
                <w:rFonts w:ascii="Times New Roman" w:hAnsi="Times New Roman" w:cs="Times New Roman"/>
                <w:sz w:val="20"/>
                <w:szCs w:val="20"/>
                <w:lang w:val="bg-BG"/>
              </w:rPr>
            </w:pPr>
            <w:r w:rsidRPr="00005393">
              <w:rPr>
                <w:rFonts w:ascii="Times New Roman" w:hAnsi="Times New Roman" w:cs="Times New Roman"/>
                <w:sz w:val="20"/>
                <w:szCs w:val="20"/>
                <w:lang w:val="bg-BG"/>
              </w:rPr>
              <w:t>3</w:t>
            </w:r>
          </w:p>
        </w:tc>
        <w:tc>
          <w:tcPr>
            <w:tcW w:w="2334"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357"/>
              <w:jc w:val="left"/>
              <w:rPr>
                <w:rFonts w:ascii="Times New Roman" w:hAnsi="Times New Roman" w:cs="Times New Roman"/>
                <w:sz w:val="20"/>
                <w:szCs w:val="20"/>
                <w:lang w:val="bg-BG"/>
              </w:rPr>
            </w:pPr>
            <w:r w:rsidRPr="00652305">
              <w:rPr>
                <w:rFonts w:ascii="Times New Roman" w:hAnsi="Times New Roman" w:cs="Times New Roman"/>
                <w:sz w:val="20"/>
                <w:szCs w:val="20"/>
                <w:lang w:val="bg-BG"/>
              </w:rPr>
              <w:t>Дълготрайност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357"/>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Не се нормира</w:t>
            </w:r>
          </w:p>
        </w:tc>
        <w:tc>
          <w:tcPr>
            <w:tcW w:w="1842" w:type="dxa"/>
            <w:tcBorders>
              <w:top w:val="single" w:sz="4" w:space="0" w:color="auto"/>
              <w:left w:val="single" w:sz="4" w:space="0" w:color="auto"/>
              <w:bottom w:val="single" w:sz="4" w:space="0" w:color="auto"/>
              <w:right w:val="single" w:sz="4" w:space="0" w:color="auto"/>
            </w:tcBorders>
            <w:vAlign w:val="center"/>
            <w:hideMark/>
          </w:tcPr>
          <w:p w:rsidR="00037082" w:rsidRPr="00652305" w:rsidRDefault="00037082" w:rsidP="00376396">
            <w:pPr>
              <w:spacing w:before="0" w:beforeAutospacing="0" w:after="0" w:afterAutospacing="0"/>
              <w:ind w:left="357"/>
              <w:jc w:val="center"/>
              <w:rPr>
                <w:rFonts w:ascii="Times New Roman" w:hAnsi="Times New Roman" w:cs="Times New Roman"/>
                <w:sz w:val="20"/>
                <w:szCs w:val="20"/>
                <w:lang w:val="bg-BG"/>
              </w:rPr>
            </w:pPr>
            <w:r w:rsidRPr="00652305">
              <w:rPr>
                <w:rFonts w:ascii="Times New Roman" w:hAnsi="Times New Roman" w:cs="Times New Roman"/>
                <w:sz w:val="20"/>
                <w:szCs w:val="20"/>
                <w:lang w:val="bg-BG"/>
              </w:rPr>
              <w:t>50 год.</w:t>
            </w:r>
          </w:p>
        </w:tc>
        <w:tc>
          <w:tcPr>
            <w:tcW w:w="2268" w:type="dxa"/>
            <w:tcBorders>
              <w:top w:val="single" w:sz="4" w:space="0" w:color="auto"/>
              <w:left w:val="single" w:sz="4" w:space="0" w:color="auto"/>
              <w:bottom w:val="single" w:sz="4" w:space="0" w:color="auto"/>
              <w:right w:val="single" w:sz="4" w:space="0" w:color="auto"/>
            </w:tcBorders>
            <w:hideMark/>
          </w:tcPr>
          <w:p w:rsidR="00037082" w:rsidRPr="00652305" w:rsidRDefault="00037082" w:rsidP="00376396">
            <w:pPr>
              <w:spacing w:before="0" w:beforeAutospacing="0" w:after="0" w:afterAutospacing="0"/>
              <w:ind w:left="0" w:firstLine="0"/>
              <w:rPr>
                <w:rFonts w:ascii="Times New Roman" w:hAnsi="Times New Roman" w:cs="Times New Roman"/>
                <w:sz w:val="20"/>
                <w:szCs w:val="20"/>
                <w:lang w:val="ru-RU"/>
              </w:rPr>
            </w:pPr>
            <w:r w:rsidRPr="00652305">
              <w:rPr>
                <w:rFonts w:ascii="Times New Roman" w:hAnsi="Times New Roman" w:cs="Times New Roman"/>
                <w:sz w:val="20"/>
                <w:szCs w:val="20"/>
                <w:lang w:val="bg-BG"/>
              </w:rPr>
              <w:t>Наредба № 3 за основните положения за проектиране на конструкциите на строежите и за въздействията върху тях, 2005 г.</w:t>
            </w:r>
            <w:r w:rsidRPr="00652305">
              <w:rPr>
                <w:rFonts w:ascii="Times New Roman" w:hAnsi="Times New Roman" w:cs="Times New Roman"/>
                <w:sz w:val="20"/>
                <w:szCs w:val="20"/>
                <w:lang w:val="ru-RU"/>
              </w:rPr>
              <w:t>;</w:t>
            </w:r>
          </w:p>
          <w:p w:rsidR="00037082" w:rsidRPr="00652305" w:rsidRDefault="00037082" w:rsidP="00376396">
            <w:pPr>
              <w:spacing w:before="0" w:beforeAutospacing="0" w:after="0" w:afterAutospacing="0"/>
              <w:ind w:left="0" w:firstLine="0"/>
              <w:rPr>
                <w:rFonts w:ascii="Times New Roman" w:hAnsi="Times New Roman" w:cs="Times New Roman"/>
                <w:sz w:val="20"/>
                <w:szCs w:val="20"/>
                <w:lang w:val="bg-BG"/>
              </w:rPr>
            </w:pPr>
            <w:r w:rsidRPr="00652305">
              <w:rPr>
                <w:rFonts w:ascii="Times New Roman" w:hAnsi="Times New Roman" w:cs="Times New Roman"/>
                <w:sz w:val="20"/>
                <w:szCs w:val="20"/>
                <w:lang w:val="bg-BG"/>
              </w:rPr>
              <w:t xml:space="preserve">БДС </w:t>
            </w:r>
            <w:r w:rsidRPr="00652305">
              <w:rPr>
                <w:rFonts w:ascii="Times New Roman" w:hAnsi="Times New Roman" w:cs="Times New Roman"/>
                <w:sz w:val="20"/>
                <w:szCs w:val="20"/>
              </w:rPr>
              <w:t>EN</w:t>
            </w:r>
            <w:r w:rsidRPr="00652305">
              <w:rPr>
                <w:rFonts w:ascii="Times New Roman" w:hAnsi="Times New Roman" w:cs="Times New Roman"/>
                <w:sz w:val="20"/>
                <w:szCs w:val="20"/>
                <w:lang w:val="ru-RU"/>
              </w:rPr>
              <w:t xml:space="preserve">1990 – </w:t>
            </w:r>
            <w:r>
              <w:rPr>
                <w:rFonts w:ascii="Times New Roman" w:hAnsi="Times New Roman" w:cs="Times New Roman"/>
                <w:sz w:val="20"/>
                <w:szCs w:val="20"/>
                <w:lang w:val="bg-BG"/>
              </w:rPr>
              <w:t>Еврокод –</w:t>
            </w:r>
            <w:r w:rsidRPr="00652305">
              <w:rPr>
                <w:rFonts w:ascii="Times New Roman" w:hAnsi="Times New Roman" w:cs="Times New Roman"/>
                <w:sz w:val="20"/>
                <w:szCs w:val="20"/>
                <w:lang w:val="bg-BG"/>
              </w:rPr>
              <w:t>Основи на проектирането на строителни конструкции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037082" w:rsidRPr="0093104C" w:rsidRDefault="00037082" w:rsidP="00376396">
            <w:pPr>
              <w:spacing w:before="0" w:beforeAutospacing="0" w:after="0" w:afterAutospacing="0"/>
              <w:ind w:left="0" w:firstLine="0"/>
              <w:jc w:val="center"/>
              <w:rPr>
                <w:rFonts w:ascii="Times New Roman" w:hAnsi="Times New Roman" w:cs="Times New Roman"/>
                <w:sz w:val="20"/>
                <w:szCs w:val="20"/>
                <w:lang w:val="bg-BG"/>
              </w:rPr>
            </w:pPr>
            <w:r>
              <w:rPr>
                <w:rFonts w:ascii="Times New Roman" w:hAnsi="Times New Roman" w:cs="Times New Roman"/>
                <w:sz w:val="20"/>
                <w:szCs w:val="20"/>
                <w:lang w:val="bg-BG"/>
              </w:rPr>
              <w:t xml:space="preserve">Не </w:t>
            </w:r>
            <w:r w:rsidRPr="0093104C">
              <w:rPr>
                <w:rFonts w:ascii="Times New Roman" w:hAnsi="Times New Roman" w:cs="Times New Roman"/>
                <w:sz w:val="20"/>
                <w:szCs w:val="20"/>
                <w:lang w:val="bg-BG"/>
              </w:rPr>
              <w:t>съотве</w:t>
            </w:r>
            <w:r>
              <w:rPr>
                <w:rFonts w:ascii="Times New Roman" w:hAnsi="Times New Roman" w:cs="Times New Roman"/>
                <w:sz w:val="20"/>
                <w:szCs w:val="20"/>
                <w:lang w:val="bg-BG"/>
              </w:rPr>
              <w:t>тства</w:t>
            </w:r>
          </w:p>
        </w:tc>
      </w:tr>
    </w:tbl>
    <w:p w:rsidR="00037082" w:rsidRPr="00037082" w:rsidRDefault="00037082" w:rsidP="00037082">
      <w:pPr>
        <w:pStyle w:val="ListParagraph"/>
        <w:spacing w:before="0" w:beforeAutospacing="0" w:after="0" w:afterAutospacing="0" w:line="276" w:lineRule="auto"/>
        <w:ind w:firstLine="0"/>
        <w:rPr>
          <w:rFonts w:ascii="Times New Roman" w:hAnsi="Times New Roman" w:cs="Times New Roman"/>
          <w:sz w:val="24"/>
          <w:szCs w:val="24"/>
          <w:lang w:val="bg-BG"/>
        </w:rPr>
      </w:pPr>
    </w:p>
    <w:p w:rsidR="00862038" w:rsidRPr="001718ED" w:rsidRDefault="00862038" w:rsidP="000B0C29">
      <w:pPr>
        <w:pStyle w:val="ListParagraph"/>
        <w:spacing w:before="0" w:beforeAutospacing="0" w:after="0" w:afterAutospacing="0" w:line="276" w:lineRule="auto"/>
        <w:ind w:left="142" w:firstLine="0"/>
        <w:rPr>
          <w:rFonts w:ascii="Times New Roman" w:eastAsia="Calibri" w:hAnsi="Times New Roman" w:cs="Times New Roman"/>
          <w:sz w:val="24"/>
          <w:szCs w:val="24"/>
          <w:lang w:val="bg-BG" w:eastAsia="bg-BG"/>
        </w:rPr>
      </w:pPr>
      <w:r w:rsidRPr="001718ED">
        <w:rPr>
          <w:rFonts w:ascii="Times New Roman" w:eastAsia="Calibri" w:hAnsi="Times New Roman" w:cs="Times New Roman"/>
          <w:sz w:val="24"/>
          <w:szCs w:val="24"/>
          <w:lang w:val="bg-BG" w:eastAsia="bg-BG"/>
        </w:rPr>
        <w:tab/>
        <w:t xml:space="preserve">От извършената съпоставка на критериите, заложени при първоначалното проектиране на сградата, включително първоначално възприетите критерии за сеизмична сигурност на конструкцията на строежа и прилаганите на настоящият етап начини за определяне на изчислителните сеизмични въздействия е видно, че сеизмичните сили, определени по действащите норми, са различни от тези, за които е осигурявана конструкцията на сградата. Съгласно норми от времето на изпълнение на строежа, земетръсната интензивност на района на град </w:t>
      </w:r>
      <w:r w:rsidR="00037082">
        <w:rPr>
          <w:rFonts w:ascii="Times New Roman" w:eastAsia="Calibri" w:hAnsi="Times New Roman" w:cs="Times New Roman"/>
          <w:sz w:val="24"/>
          <w:szCs w:val="24"/>
          <w:lang w:val="bg-BG" w:eastAsia="bg-BG"/>
        </w:rPr>
        <w:t>Свиленград</w:t>
      </w:r>
      <w:r w:rsidRPr="001718ED">
        <w:rPr>
          <w:rFonts w:ascii="Times New Roman" w:eastAsia="Calibri" w:hAnsi="Times New Roman" w:cs="Times New Roman"/>
          <w:sz w:val="24"/>
          <w:szCs w:val="24"/>
          <w:lang w:val="bg-BG" w:eastAsia="bg-BG"/>
        </w:rPr>
        <w:t xml:space="preserve"> е била по-малка от VII-ма степен и не попада в изискванията на нормите от 1964г. на които трябва да отговарят жилищни, обществени, промишлени, селскостопански и хидротехнически сгради и съоръжения в сеизмични райони от VІІ, VІІІ и ІХ степен. По сега действащите норми </w:t>
      </w:r>
      <w:r w:rsidRPr="001718ED">
        <w:rPr>
          <w:rFonts w:ascii="Times New Roman" w:eastAsia="Calibri" w:hAnsi="Times New Roman" w:cs="Times New Roman"/>
          <w:sz w:val="24"/>
          <w:szCs w:val="24"/>
          <w:lang w:val="bg-BG" w:eastAsia="bg-BG"/>
        </w:rPr>
        <w:lastRenderedPageBreak/>
        <w:t>Наредба № РД-02-20-2 от 21.01.2012г. районът е със земетръсна интензивност от VІІ-ма степен и сеизмичен коефициент Кс = 0,10. Сградата е изпълнена с безскелетна, стоманобетонна, носеща конструкция с монолитни стоманобетонни основи и сутеренни стени, и заводски произведени, сглобяеми подови, стенни и покривни елементи.</w:t>
      </w:r>
    </w:p>
    <w:p w:rsidR="00862038" w:rsidRPr="001718ED" w:rsidRDefault="00862038" w:rsidP="001718ED">
      <w:pPr>
        <w:spacing w:before="0" w:beforeAutospacing="0" w:after="0" w:afterAutospacing="0" w:line="276" w:lineRule="auto"/>
        <w:ind w:left="142" w:firstLine="0"/>
        <w:rPr>
          <w:rFonts w:ascii="Times New Roman" w:hAnsi="Times New Roman" w:cs="Times New Roman"/>
          <w:sz w:val="24"/>
          <w:szCs w:val="24"/>
          <w:lang w:val="bg-BG"/>
        </w:rPr>
      </w:pPr>
      <w:r w:rsidRPr="001718ED">
        <w:rPr>
          <w:rFonts w:ascii="Times New Roman" w:eastAsia="Calibri" w:hAnsi="Times New Roman" w:cs="Times New Roman"/>
          <w:sz w:val="24"/>
          <w:szCs w:val="24"/>
          <w:lang w:val="bg-BG" w:eastAsia="bg-BG"/>
        </w:rPr>
        <w:tab/>
        <w:t xml:space="preserve">През периода на експлоатация </w:t>
      </w:r>
      <w:r w:rsidR="00037082">
        <w:rPr>
          <w:rFonts w:ascii="Times New Roman" w:eastAsia="Calibri" w:hAnsi="Times New Roman" w:cs="Times New Roman"/>
          <w:sz w:val="24"/>
          <w:szCs w:val="24"/>
          <w:lang w:val="bg-BG" w:eastAsia="bg-BG"/>
        </w:rPr>
        <w:t xml:space="preserve">от 1980г. </w:t>
      </w:r>
      <w:r w:rsidRPr="001718ED">
        <w:rPr>
          <w:rFonts w:ascii="Times New Roman" w:eastAsia="Calibri" w:hAnsi="Times New Roman" w:cs="Times New Roman"/>
          <w:sz w:val="24"/>
          <w:szCs w:val="24"/>
          <w:lang w:val="bg-BG" w:eastAsia="bg-BG"/>
        </w:rPr>
        <w:t>е била подложена на сеизмични въздействия, които не са оказали влияние върху целостта и надежността на носещата конструкция. Състоянието на конструктивните елементи, гарантиращи антисеизмичната осигуреност на сградата, е добро - без видими деформации, смачквания, местни разрушения, загуба на устойчивост, което от своя страна е гаранция за устойчивост и дълготрайност.</w:t>
      </w:r>
    </w:p>
    <w:p w:rsidR="00862038" w:rsidRDefault="00862038" w:rsidP="00862038">
      <w:pPr>
        <w:pStyle w:val="Heading3"/>
        <w:spacing w:before="0" w:beforeAutospacing="0" w:afterAutospacing="0" w:line="276" w:lineRule="auto"/>
        <w:ind w:left="862"/>
        <w:rPr>
          <w:rFonts w:ascii="Times New Roman" w:hAnsi="Times New Roman"/>
          <w:b w:val="0"/>
          <w:noProof/>
          <w:color w:val="auto"/>
          <w:sz w:val="24"/>
          <w:szCs w:val="24"/>
          <w:lang w:val="bg-BG"/>
        </w:rPr>
      </w:pPr>
    </w:p>
    <w:p w:rsidR="002B6F40" w:rsidRPr="00024D00" w:rsidRDefault="003E0F59" w:rsidP="00024D00">
      <w:pPr>
        <w:spacing w:before="0" w:beforeAutospacing="0" w:after="0" w:afterAutospacing="0" w:line="276" w:lineRule="auto"/>
        <w:ind w:left="142" w:firstLine="0"/>
        <w:rPr>
          <w:rFonts w:ascii="Times New Roman" w:hAnsi="Times New Roman" w:cs="Times New Roman"/>
          <w:b/>
          <w:caps/>
          <w:lang w:val="ru-RU"/>
        </w:rPr>
      </w:pPr>
      <w:r w:rsidRPr="00024D00">
        <w:rPr>
          <w:rFonts w:ascii="Times New Roman" w:hAnsi="Times New Roman" w:cs="Times New Roman"/>
          <w:b/>
          <w:caps/>
        </w:rPr>
        <w:t xml:space="preserve">ІІІ. оценка на техническите характеристики </w:t>
      </w:r>
      <w:bookmarkStart w:id="4" w:name="bookmark5"/>
    </w:p>
    <w:p w:rsidR="00A8779E" w:rsidRDefault="00A8779E" w:rsidP="00784590">
      <w:pPr>
        <w:pStyle w:val="41"/>
        <w:shd w:val="clear" w:color="auto" w:fill="auto"/>
        <w:spacing w:after="134" w:line="250" w:lineRule="exact"/>
        <w:ind w:left="3100" w:firstLine="0"/>
        <w:rPr>
          <w:sz w:val="22"/>
          <w:szCs w:val="22"/>
          <w:u w:val="single"/>
          <w:lang w:val="bg-BG"/>
        </w:rPr>
      </w:pPr>
    </w:p>
    <w:p w:rsidR="00784590" w:rsidRPr="00D850CC" w:rsidRDefault="00784590" w:rsidP="00784590">
      <w:pPr>
        <w:pStyle w:val="41"/>
        <w:shd w:val="clear" w:color="auto" w:fill="auto"/>
        <w:spacing w:after="134" w:line="250" w:lineRule="exact"/>
        <w:ind w:left="3100" w:firstLine="0"/>
        <w:rPr>
          <w:sz w:val="22"/>
          <w:szCs w:val="22"/>
          <w:u w:val="single"/>
        </w:rPr>
      </w:pPr>
      <w:r w:rsidRPr="00D850CC">
        <w:rPr>
          <w:sz w:val="22"/>
          <w:szCs w:val="22"/>
          <w:u w:val="single"/>
        </w:rPr>
        <w:t>ЧАСТ„АРХИТЕКТУРА</w:t>
      </w:r>
      <w:bookmarkEnd w:id="4"/>
    </w:p>
    <w:p w:rsidR="00F158C9" w:rsidRPr="000A5689" w:rsidRDefault="00F158C9" w:rsidP="000A5689">
      <w:pPr>
        <w:spacing w:before="0" w:beforeAutospacing="0" w:after="0" w:afterAutospacing="0" w:line="276" w:lineRule="auto"/>
        <w:ind w:left="0" w:firstLine="0"/>
        <w:rPr>
          <w:rFonts w:ascii="Times New Roman" w:hAnsi="Times New Roman" w:cs="Times New Roman"/>
          <w:i/>
          <w:u w:val="single"/>
        </w:rPr>
      </w:pPr>
      <w:r w:rsidRPr="000A5689">
        <w:rPr>
          <w:rFonts w:ascii="Times New Roman" w:hAnsi="Times New Roman" w:cs="Times New Roman"/>
          <w:i/>
          <w:u w:val="single"/>
        </w:rPr>
        <w:t>УСТАНОВЯВАНЕ НА ДЕЙСТВИТЕЛНИТЕ ХАРАКТЕРИСТИКИ</w:t>
      </w:r>
    </w:p>
    <w:p w:rsidR="00EB49E9" w:rsidRPr="007F519F" w:rsidRDefault="00D764D6" w:rsidP="00EB49E9">
      <w:pPr>
        <w:autoSpaceDE w:val="0"/>
        <w:autoSpaceDN w:val="0"/>
        <w:adjustRightInd w:val="0"/>
        <w:spacing w:before="0" w:beforeAutospacing="0" w:after="0" w:afterAutospacing="0"/>
        <w:ind w:left="0"/>
        <w:rPr>
          <w:rFonts w:ascii="Times New Roman" w:hAnsi="Times New Roman" w:cs="Times New Roman"/>
          <w:sz w:val="24"/>
          <w:szCs w:val="24"/>
          <w:lang w:val="bg-BG"/>
        </w:rPr>
      </w:pPr>
      <w:r>
        <w:rPr>
          <w:rFonts w:ascii="Times New Roman" w:hAnsi="Times New Roman" w:cs="Times New Roman"/>
          <w:sz w:val="24"/>
          <w:szCs w:val="24"/>
          <w:lang w:val="bg-BG"/>
        </w:rPr>
        <w:tab/>
      </w:r>
      <w:r w:rsidR="00D9612C">
        <w:rPr>
          <w:rFonts w:ascii="Times New Roman" w:hAnsi="Times New Roman" w:cs="Times New Roman"/>
          <w:sz w:val="24"/>
          <w:szCs w:val="24"/>
        </w:rPr>
        <w:tab/>
      </w:r>
      <w:r w:rsidR="00ED491F">
        <w:rPr>
          <w:rFonts w:ascii="Times New Roman" w:hAnsi="Times New Roman" w:cs="Times New Roman"/>
          <w:sz w:val="24"/>
          <w:szCs w:val="24"/>
        </w:rPr>
        <w:t>Блок</w:t>
      </w:r>
      <w:r w:rsidR="00ED491F">
        <w:rPr>
          <w:rFonts w:ascii="Times New Roman" w:hAnsi="Times New Roman" w:cs="Times New Roman"/>
          <w:sz w:val="24"/>
          <w:szCs w:val="24"/>
          <w:lang w:val="bg-BG"/>
        </w:rPr>
        <w:t>ът</w:t>
      </w:r>
      <w:r w:rsidR="00F158C9" w:rsidRPr="000A5689">
        <w:rPr>
          <w:rFonts w:ascii="Times New Roman" w:hAnsi="Times New Roman" w:cs="Times New Roman"/>
          <w:sz w:val="24"/>
          <w:szCs w:val="24"/>
        </w:rPr>
        <w:t xml:space="preserve"> е разположен </w:t>
      </w:r>
      <w:r w:rsidR="00ED491F">
        <w:rPr>
          <w:rFonts w:ascii="Times New Roman" w:hAnsi="Times New Roman" w:cs="Times New Roman"/>
          <w:sz w:val="24"/>
          <w:szCs w:val="24"/>
          <w:lang w:val="bg-BG"/>
        </w:rPr>
        <w:t>на ул.</w:t>
      </w:r>
      <w:r>
        <w:rPr>
          <w:rFonts w:ascii="Times New Roman" w:hAnsi="Times New Roman" w:cs="Times New Roman"/>
          <w:sz w:val="24"/>
          <w:szCs w:val="24"/>
          <w:lang w:val="bg-BG"/>
        </w:rPr>
        <w:t xml:space="preserve"> </w:t>
      </w:r>
      <w:r w:rsidR="00F158C9" w:rsidRPr="000A5689">
        <w:rPr>
          <w:rFonts w:ascii="Times New Roman" w:hAnsi="Times New Roman" w:cs="Times New Roman"/>
          <w:sz w:val="24"/>
          <w:szCs w:val="24"/>
        </w:rPr>
        <w:t>„</w:t>
      </w:r>
      <w:r w:rsidR="00ED491F">
        <w:rPr>
          <w:rFonts w:ascii="Times New Roman" w:hAnsi="Times New Roman" w:cs="Times New Roman"/>
          <w:sz w:val="24"/>
          <w:szCs w:val="24"/>
          <w:lang w:val="bg-BG"/>
        </w:rPr>
        <w:t xml:space="preserve">Ст. Стамболов </w:t>
      </w:r>
      <w:r w:rsidR="00F158C9" w:rsidRPr="000A5689">
        <w:rPr>
          <w:rFonts w:ascii="Times New Roman" w:hAnsi="Times New Roman" w:cs="Times New Roman"/>
          <w:sz w:val="24"/>
          <w:szCs w:val="24"/>
        </w:rPr>
        <w:t xml:space="preserve">“, </w:t>
      </w:r>
      <w:r w:rsidR="00ED491F">
        <w:rPr>
          <w:rFonts w:ascii="Times New Roman" w:hAnsi="Times New Roman" w:cs="Times New Roman"/>
          <w:sz w:val="24"/>
          <w:szCs w:val="24"/>
          <w:lang w:val="bg-BG"/>
        </w:rPr>
        <w:t>в УПИ</w:t>
      </w:r>
      <w:r w:rsidR="00A6427D" w:rsidRPr="00A6427D">
        <w:rPr>
          <w:rFonts w:ascii="Times New Roman" w:hAnsi="Times New Roman" w:cs="Times New Roman"/>
          <w:color w:val="000000"/>
          <w:sz w:val="24"/>
          <w:szCs w:val="24"/>
        </w:rPr>
        <w:t xml:space="preserve"> </w:t>
      </w:r>
      <w:r w:rsidR="00A6427D">
        <w:rPr>
          <w:rFonts w:ascii="Times New Roman" w:hAnsi="Times New Roman" w:cs="Times New Roman"/>
          <w:color w:val="000000"/>
          <w:sz w:val="24"/>
          <w:szCs w:val="24"/>
        </w:rPr>
        <w:t>I</w:t>
      </w:r>
      <w:r w:rsidR="00A6427D">
        <w:rPr>
          <w:rFonts w:ascii="Times New Roman" w:hAnsi="Times New Roman" w:cs="Times New Roman"/>
          <w:color w:val="000000"/>
          <w:sz w:val="24"/>
          <w:szCs w:val="24"/>
          <w:lang w:val="bg-BG"/>
        </w:rPr>
        <w:t xml:space="preserve"> -6177</w:t>
      </w:r>
      <w:r w:rsidR="00D9612C">
        <w:rPr>
          <w:rFonts w:ascii="Times New Roman" w:hAnsi="Times New Roman" w:cs="Times New Roman"/>
          <w:color w:val="000000"/>
          <w:sz w:val="24"/>
          <w:szCs w:val="24"/>
          <w:lang w:val="bg-BG"/>
        </w:rPr>
        <w:t>, кв.41</w:t>
      </w:r>
      <w:r w:rsidR="00A6427D">
        <w:rPr>
          <w:rFonts w:ascii="Times New Roman" w:hAnsi="Times New Roman"/>
          <w:b/>
          <w:szCs w:val="24"/>
          <w:lang w:val="bg-BG"/>
        </w:rPr>
        <w:t xml:space="preserve"> </w:t>
      </w:r>
      <w:r w:rsidR="00ED491F">
        <w:rPr>
          <w:rFonts w:ascii="Times New Roman" w:hAnsi="Times New Roman" w:cs="Times New Roman"/>
          <w:sz w:val="24"/>
          <w:szCs w:val="24"/>
          <w:lang w:val="bg-BG"/>
        </w:rPr>
        <w:t xml:space="preserve"> </w:t>
      </w:r>
      <w:r w:rsidR="00F158C9" w:rsidRPr="000A5689">
        <w:rPr>
          <w:rFonts w:ascii="Times New Roman" w:hAnsi="Times New Roman" w:cs="Times New Roman"/>
          <w:sz w:val="24"/>
          <w:szCs w:val="24"/>
        </w:rPr>
        <w:t xml:space="preserve"> по </w:t>
      </w:r>
      <w:r w:rsidR="00A6427D">
        <w:rPr>
          <w:rFonts w:ascii="Times New Roman" w:hAnsi="Times New Roman" w:cs="Times New Roman"/>
          <w:sz w:val="24"/>
          <w:szCs w:val="24"/>
          <w:lang w:val="bg-BG"/>
        </w:rPr>
        <w:t xml:space="preserve">плана </w:t>
      </w:r>
      <w:r w:rsidR="00F158C9" w:rsidRPr="000A5689">
        <w:rPr>
          <w:rFonts w:ascii="Times New Roman" w:hAnsi="Times New Roman" w:cs="Times New Roman"/>
          <w:sz w:val="24"/>
          <w:szCs w:val="24"/>
        </w:rPr>
        <w:t xml:space="preserve"> на гр. </w:t>
      </w:r>
      <w:r w:rsidR="00A6427D">
        <w:rPr>
          <w:rFonts w:ascii="Times New Roman" w:hAnsi="Times New Roman" w:cs="Times New Roman"/>
          <w:sz w:val="24"/>
          <w:szCs w:val="24"/>
          <w:lang w:val="bg-BG"/>
        </w:rPr>
        <w:t>Свиленград</w:t>
      </w:r>
      <w:r w:rsidR="00BE32DF">
        <w:rPr>
          <w:rFonts w:ascii="Times New Roman" w:hAnsi="Times New Roman" w:cs="Times New Roman"/>
          <w:sz w:val="24"/>
          <w:szCs w:val="24"/>
          <w:lang w:val="bg-BG"/>
        </w:rPr>
        <w:t xml:space="preserve"> и </w:t>
      </w:r>
      <w:r w:rsidR="00BE32DF" w:rsidRPr="000A5689">
        <w:rPr>
          <w:rFonts w:ascii="Times New Roman" w:hAnsi="Times New Roman" w:cs="Times New Roman"/>
          <w:sz w:val="24"/>
          <w:szCs w:val="24"/>
        </w:rPr>
        <w:t>функционира като многофамилна жилищна сграда.</w:t>
      </w:r>
      <w:r w:rsidR="00ED491F">
        <w:rPr>
          <w:rFonts w:ascii="Times New Roman" w:hAnsi="Times New Roman" w:cs="Times New Roman"/>
          <w:sz w:val="24"/>
          <w:szCs w:val="24"/>
        </w:rPr>
        <w:t xml:space="preserve"> Построен е през 19</w:t>
      </w:r>
      <w:r w:rsidR="00ED491F">
        <w:rPr>
          <w:rFonts w:ascii="Times New Roman" w:hAnsi="Times New Roman" w:cs="Times New Roman"/>
          <w:sz w:val="24"/>
          <w:szCs w:val="24"/>
          <w:lang w:val="bg-BG"/>
        </w:rPr>
        <w:t>80</w:t>
      </w:r>
      <w:r w:rsidR="00F158C9" w:rsidRPr="000A5689">
        <w:rPr>
          <w:rFonts w:ascii="Times New Roman" w:hAnsi="Times New Roman" w:cs="Times New Roman"/>
          <w:sz w:val="24"/>
          <w:szCs w:val="24"/>
        </w:rPr>
        <w:t xml:space="preserve">г. </w:t>
      </w:r>
      <w:r w:rsidR="00BE32DF">
        <w:rPr>
          <w:rFonts w:ascii="Times New Roman" w:hAnsi="Times New Roman" w:cs="Times New Roman"/>
          <w:sz w:val="24"/>
          <w:szCs w:val="24"/>
          <w:lang w:val="bg-BG"/>
        </w:rPr>
        <w:t>върху земя, която е частна общинска собственост, а жилищата са частна собственост.</w:t>
      </w:r>
      <w:r>
        <w:rPr>
          <w:rFonts w:ascii="Times New Roman" w:hAnsi="Times New Roman" w:cs="Times New Roman"/>
          <w:sz w:val="24"/>
          <w:szCs w:val="24"/>
          <w:lang w:val="bg-BG"/>
        </w:rPr>
        <w:tab/>
      </w:r>
      <w:r w:rsidR="00F158C9" w:rsidRPr="000A5689">
        <w:rPr>
          <w:rFonts w:ascii="Times New Roman" w:hAnsi="Times New Roman" w:cs="Times New Roman"/>
          <w:sz w:val="24"/>
          <w:szCs w:val="24"/>
          <w:lang w:val="bg-BG"/>
        </w:rPr>
        <w:t>Сградата е едропанелна жилищна /ЕПЖ</w:t>
      </w:r>
      <w:r w:rsidR="00A6427D">
        <w:rPr>
          <w:rFonts w:ascii="Times New Roman" w:hAnsi="Times New Roman" w:cs="Times New Roman"/>
          <w:sz w:val="24"/>
          <w:szCs w:val="24"/>
          <w:lang w:val="bg-BG"/>
        </w:rPr>
        <w:t>С</w:t>
      </w:r>
      <w:r w:rsidR="00F158C9" w:rsidRPr="000A5689">
        <w:rPr>
          <w:rFonts w:ascii="Times New Roman" w:hAnsi="Times New Roman" w:cs="Times New Roman"/>
          <w:sz w:val="24"/>
          <w:szCs w:val="24"/>
          <w:lang w:val="bg-BG"/>
        </w:rPr>
        <w:t xml:space="preserve"> </w:t>
      </w:r>
      <w:r w:rsidR="00A6427D">
        <w:rPr>
          <w:rFonts w:ascii="Times New Roman" w:hAnsi="Times New Roman" w:cs="Times New Roman"/>
          <w:color w:val="000000" w:themeColor="text1"/>
          <w:sz w:val="24"/>
          <w:szCs w:val="24"/>
          <w:lang w:val="bg-BG"/>
        </w:rPr>
        <w:t>222;</w:t>
      </w:r>
      <w:r w:rsidR="00A6427D" w:rsidRPr="00044477">
        <w:rPr>
          <w:rFonts w:ascii="Times New Roman" w:hAnsi="Times New Roman" w:cs="Times New Roman"/>
          <w:color w:val="000000" w:themeColor="text1"/>
          <w:sz w:val="24"/>
          <w:szCs w:val="24"/>
          <w:lang w:val="bg-BG"/>
        </w:rPr>
        <w:t>3</w:t>
      </w:r>
      <w:r w:rsidR="00A6427D">
        <w:rPr>
          <w:rFonts w:ascii="Times New Roman" w:hAnsi="Times New Roman" w:cs="Times New Roman"/>
          <w:color w:val="000000" w:themeColor="text1"/>
          <w:sz w:val="24"/>
          <w:szCs w:val="24"/>
          <w:lang w:val="bg-BG"/>
        </w:rPr>
        <w:t>12</w:t>
      </w:r>
      <w:r w:rsidR="00A6427D" w:rsidRPr="00044477">
        <w:rPr>
          <w:rFonts w:ascii="Times New Roman" w:hAnsi="Times New Roman" w:cs="Times New Roman"/>
          <w:color w:val="000000" w:themeColor="text1"/>
          <w:sz w:val="24"/>
          <w:szCs w:val="24"/>
          <w:lang w:val="bg-BG"/>
        </w:rPr>
        <w:t>;2</w:t>
      </w:r>
      <w:r w:rsidR="00A6427D">
        <w:rPr>
          <w:rFonts w:ascii="Times New Roman" w:hAnsi="Times New Roman" w:cs="Times New Roman"/>
          <w:color w:val="000000" w:themeColor="text1"/>
          <w:sz w:val="24"/>
          <w:szCs w:val="24"/>
          <w:lang w:val="bg-BG"/>
        </w:rPr>
        <w:t>22;312</w:t>
      </w:r>
      <w:r w:rsidR="00A6427D" w:rsidRPr="00044477">
        <w:rPr>
          <w:rFonts w:ascii="Times New Roman" w:hAnsi="Times New Roman" w:cs="Times New Roman"/>
          <w:color w:val="000000" w:themeColor="text1"/>
          <w:sz w:val="24"/>
          <w:szCs w:val="24"/>
          <w:lang w:val="bg-BG"/>
        </w:rPr>
        <w:t xml:space="preserve"> </w:t>
      </w:r>
      <w:r w:rsidR="00F158C9" w:rsidRPr="000A5689">
        <w:rPr>
          <w:rFonts w:ascii="Times New Roman" w:hAnsi="Times New Roman" w:cs="Times New Roman"/>
          <w:sz w:val="24"/>
          <w:szCs w:val="24"/>
          <w:lang w:val="bg-BG"/>
        </w:rPr>
        <w:t>/</w:t>
      </w:r>
      <w:r w:rsidR="00BB3363">
        <w:rPr>
          <w:rFonts w:ascii="Times New Roman" w:hAnsi="Times New Roman" w:cs="Times New Roman"/>
          <w:sz w:val="24"/>
          <w:szCs w:val="24"/>
          <w:lang w:val="bg-BG"/>
        </w:rPr>
        <w:t>,</w:t>
      </w:r>
      <w:r w:rsidR="00F158C9" w:rsidRPr="000A5689">
        <w:rPr>
          <w:rFonts w:ascii="Times New Roman" w:hAnsi="Times New Roman" w:cs="Times New Roman"/>
          <w:sz w:val="24"/>
          <w:szCs w:val="24"/>
          <w:lang w:val="bg-BG"/>
        </w:rPr>
        <w:t xml:space="preserve"> </w:t>
      </w:r>
      <w:r w:rsidR="00F158C9" w:rsidRPr="00C06FF2">
        <w:rPr>
          <w:rFonts w:ascii="Times New Roman" w:hAnsi="Times New Roman" w:cs="Times New Roman"/>
          <w:sz w:val="24"/>
          <w:szCs w:val="24"/>
          <w:lang w:val="bg-BG"/>
        </w:rPr>
        <w:t>с</w:t>
      </w:r>
      <w:r w:rsidR="00F158C9" w:rsidRPr="00A6427D">
        <w:rPr>
          <w:rFonts w:ascii="Times New Roman" w:hAnsi="Times New Roman" w:cs="Times New Roman"/>
          <w:color w:val="FF0000"/>
          <w:sz w:val="24"/>
          <w:szCs w:val="24"/>
          <w:lang w:val="bg-BG"/>
        </w:rPr>
        <w:t xml:space="preserve"> </w:t>
      </w:r>
      <w:r w:rsidR="00EB49E9">
        <w:rPr>
          <w:rFonts w:ascii="Times New Roman" w:hAnsi="Times New Roman" w:cs="Times New Roman"/>
          <w:sz w:val="24"/>
          <w:szCs w:val="24"/>
          <w:lang w:val="bg-BG"/>
        </w:rPr>
        <w:t>едно</w:t>
      </w:r>
      <w:r w:rsidR="00F158C9" w:rsidRPr="000A5689">
        <w:rPr>
          <w:rFonts w:ascii="Times New Roman" w:hAnsi="Times New Roman" w:cs="Times New Roman"/>
          <w:sz w:val="24"/>
          <w:szCs w:val="24"/>
          <w:lang w:val="bg-BG"/>
        </w:rPr>
        <w:t>странно влизане. Строителната система е разработена така, че да отговаря на оптималното решаване на жилищата с оглед изпълнение на функциите им при възможна степен на унифициране.</w:t>
      </w:r>
      <w:r w:rsidR="00EB49E9" w:rsidRPr="00EB49E9">
        <w:rPr>
          <w:rFonts w:ascii="Times New Roman" w:hAnsi="Times New Roman" w:cs="Times New Roman"/>
          <w:sz w:val="24"/>
          <w:szCs w:val="24"/>
          <w:lang w:val="bg-BG"/>
        </w:rPr>
        <w:t xml:space="preserve"> </w:t>
      </w:r>
      <w:r w:rsidR="00EB49E9" w:rsidRPr="007F519F">
        <w:rPr>
          <w:rFonts w:ascii="Times New Roman" w:hAnsi="Times New Roman" w:cs="Times New Roman"/>
          <w:sz w:val="24"/>
          <w:szCs w:val="24"/>
          <w:lang w:val="bg-BG"/>
        </w:rPr>
        <w:t xml:space="preserve">Стените и подовете са изпълнени от готови стоманобетонни елементи - панели. Фасадното оформление е от </w:t>
      </w:r>
      <w:r w:rsidR="00EB49E9">
        <w:rPr>
          <w:rFonts w:ascii="Times New Roman" w:hAnsi="Times New Roman" w:cs="Times New Roman"/>
          <w:sz w:val="24"/>
          <w:szCs w:val="24"/>
          <w:lang w:val="bg-BG"/>
        </w:rPr>
        <w:t>ерди мозаечни камъчета. Цокълът</w:t>
      </w:r>
      <w:r w:rsidR="00EB49E9" w:rsidRPr="007F519F">
        <w:rPr>
          <w:rFonts w:ascii="Times New Roman" w:hAnsi="Times New Roman" w:cs="Times New Roman"/>
          <w:sz w:val="24"/>
          <w:szCs w:val="24"/>
          <w:lang w:val="bg-BG"/>
        </w:rPr>
        <w:t xml:space="preserve"> е изпълнен от „мита” бучарда. Покривът на сградата е „студен”, стоманобетонна конструкция от панели, върху който е положен</w:t>
      </w:r>
      <w:r w:rsidR="00EB49E9">
        <w:rPr>
          <w:rFonts w:ascii="Times New Roman" w:hAnsi="Times New Roman" w:cs="Times New Roman"/>
          <w:sz w:val="24"/>
          <w:szCs w:val="24"/>
          <w:lang w:val="bg-BG"/>
        </w:rPr>
        <w:t>а</w:t>
      </w:r>
      <w:r w:rsidR="00EB49E9" w:rsidRPr="007F519F">
        <w:rPr>
          <w:rFonts w:ascii="Times New Roman" w:hAnsi="Times New Roman" w:cs="Times New Roman"/>
          <w:sz w:val="24"/>
          <w:szCs w:val="24"/>
          <w:lang w:val="bg-BG"/>
        </w:rPr>
        <w:t xml:space="preserve"> хидроизолация от битумна мушама</w:t>
      </w:r>
      <w:r w:rsidR="00EB49E9">
        <w:rPr>
          <w:rFonts w:ascii="Times New Roman" w:hAnsi="Times New Roman" w:cs="Times New Roman"/>
          <w:sz w:val="24"/>
          <w:szCs w:val="24"/>
          <w:lang w:val="bg-BG"/>
        </w:rPr>
        <w:t>, която е в окаяно състояние</w:t>
      </w:r>
      <w:r w:rsidR="00EB49E9" w:rsidRPr="007F519F">
        <w:rPr>
          <w:rFonts w:ascii="Times New Roman" w:hAnsi="Times New Roman" w:cs="Times New Roman"/>
          <w:sz w:val="24"/>
          <w:szCs w:val="24"/>
          <w:lang w:val="bg-BG"/>
        </w:rPr>
        <w:t>.</w:t>
      </w:r>
      <w:r w:rsidR="00EB49E9">
        <w:rPr>
          <w:rFonts w:ascii="Times New Roman" w:hAnsi="Times New Roman" w:cs="Times New Roman"/>
          <w:sz w:val="24"/>
          <w:szCs w:val="24"/>
          <w:lang w:val="bg-BG"/>
        </w:rPr>
        <w:t xml:space="preserve"> </w:t>
      </w:r>
      <w:r w:rsidR="00EB49E9" w:rsidRPr="007F519F">
        <w:rPr>
          <w:rFonts w:ascii="Times New Roman" w:hAnsi="Times New Roman" w:cs="Times New Roman"/>
          <w:sz w:val="24"/>
          <w:szCs w:val="24"/>
          <w:lang w:val="bg-BG"/>
        </w:rPr>
        <w:t xml:space="preserve">Довършителните работи във всеки апартамент са различни. Някои от апартаментите са топлоизолирани отвън или отвътре и с подменени дограми. Също и някои от балконите, и полулоджиите са остъклени и/или зазиждани. Жилищната сграда е ситуирана на относително равнинен терен. Достъпа до сградата е от прилежащата улица. Входните врати </w:t>
      </w:r>
      <w:r w:rsidR="00EB49E9">
        <w:rPr>
          <w:rFonts w:ascii="Times New Roman" w:hAnsi="Times New Roman" w:cs="Times New Roman"/>
          <w:sz w:val="24"/>
          <w:szCs w:val="24"/>
          <w:lang w:val="bg-BG"/>
        </w:rPr>
        <w:t xml:space="preserve">на вх.А и Б </w:t>
      </w:r>
      <w:r w:rsidR="00EB49E9" w:rsidRPr="007F519F">
        <w:rPr>
          <w:rFonts w:ascii="Times New Roman" w:hAnsi="Times New Roman" w:cs="Times New Roman"/>
          <w:sz w:val="24"/>
          <w:szCs w:val="24"/>
          <w:lang w:val="bg-BG"/>
        </w:rPr>
        <w:t>са метални и се отварят навън</w:t>
      </w:r>
      <w:r w:rsidR="00EB49E9">
        <w:rPr>
          <w:rFonts w:ascii="Times New Roman" w:hAnsi="Times New Roman" w:cs="Times New Roman"/>
          <w:sz w:val="24"/>
          <w:szCs w:val="24"/>
          <w:lang w:val="bg-BG"/>
        </w:rPr>
        <w:t>, а вх.Б и В са с алуминиеви врати</w:t>
      </w:r>
      <w:r w:rsidR="00EB49E9" w:rsidRPr="007F519F">
        <w:rPr>
          <w:rFonts w:ascii="Times New Roman" w:hAnsi="Times New Roman" w:cs="Times New Roman"/>
          <w:sz w:val="24"/>
          <w:szCs w:val="24"/>
          <w:lang w:val="bg-BG"/>
        </w:rPr>
        <w:t xml:space="preserve"> . Околното пространство около сградата е добре благоустроено.</w:t>
      </w:r>
    </w:p>
    <w:p w:rsidR="00F158C9" w:rsidRDefault="00D764D6" w:rsidP="00BB3363">
      <w:pPr>
        <w:spacing w:before="0" w:beforeAutospacing="0" w:after="0" w:afterAutospacing="0" w:line="276" w:lineRule="auto"/>
        <w:ind w:left="0" w:firstLine="0"/>
        <w:rPr>
          <w:rFonts w:ascii="Times New Roman" w:hAnsi="Times New Roman" w:cs="Times New Roman"/>
          <w:sz w:val="24"/>
          <w:szCs w:val="24"/>
          <w:lang w:val="bg-BG"/>
        </w:rPr>
      </w:pPr>
      <w:r>
        <w:rPr>
          <w:rFonts w:ascii="Times New Roman" w:hAnsi="Times New Roman" w:cs="Times New Roman"/>
          <w:sz w:val="24"/>
          <w:szCs w:val="24"/>
          <w:lang w:val="bg-BG"/>
        </w:rPr>
        <w:tab/>
      </w:r>
      <w:r w:rsidR="00EB49E9">
        <w:rPr>
          <w:rFonts w:ascii="Times New Roman" w:hAnsi="Times New Roman" w:cs="Times New Roman"/>
          <w:sz w:val="24"/>
          <w:szCs w:val="24"/>
          <w:lang w:val="bg-BG"/>
        </w:rPr>
        <w:t>Блокът</w:t>
      </w:r>
      <w:r w:rsidR="00F158C9" w:rsidRPr="000A5689">
        <w:rPr>
          <w:rFonts w:ascii="Times New Roman" w:hAnsi="Times New Roman" w:cs="Times New Roman"/>
          <w:sz w:val="24"/>
          <w:szCs w:val="24"/>
          <w:lang w:val="bg-BG"/>
        </w:rPr>
        <w:t xml:space="preserve"> се състои от две секции с по два входа, разделени от д</w:t>
      </w:r>
      <w:r w:rsidR="00FA4040">
        <w:rPr>
          <w:rFonts w:ascii="Times New Roman" w:hAnsi="Times New Roman" w:cs="Times New Roman"/>
          <w:sz w:val="24"/>
          <w:szCs w:val="24"/>
          <w:lang w:val="bg-BG"/>
        </w:rPr>
        <w:t>и</w:t>
      </w:r>
      <w:r w:rsidR="00F158C9" w:rsidRPr="000A5689">
        <w:rPr>
          <w:rFonts w:ascii="Times New Roman" w:hAnsi="Times New Roman" w:cs="Times New Roman"/>
          <w:sz w:val="24"/>
          <w:szCs w:val="24"/>
          <w:lang w:val="bg-BG"/>
        </w:rPr>
        <w:t xml:space="preserve">латационна фуга, като секциите в план са разместени в дълбочина. </w:t>
      </w:r>
      <w:r w:rsidR="009E5291">
        <w:rPr>
          <w:rFonts w:ascii="Times New Roman" w:hAnsi="Times New Roman" w:cs="Times New Roman"/>
          <w:sz w:val="24"/>
          <w:szCs w:val="24"/>
          <w:lang w:val="bg-BG"/>
        </w:rPr>
        <w:t>Вход А</w:t>
      </w:r>
      <w:r w:rsidR="00376396">
        <w:rPr>
          <w:rFonts w:ascii="Times New Roman" w:hAnsi="Times New Roman" w:cs="Times New Roman"/>
          <w:sz w:val="24"/>
          <w:szCs w:val="24"/>
          <w:lang w:val="bg-BG"/>
        </w:rPr>
        <w:t xml:space="preserve"> </w:t>
      </w:r>
      <w:r w:rsidR="009E5291">
        <w:rPr>
          <w:rFonts w:ascii="Times New Roman" w:hAnsi="Times New Roman" w:cs="Times New Roman"/>
          <w:sz w:val="24"/>
          <w:szCs w:val="24"/>
          <w:lang w:val="bg-BG"/>
        </w:rPr>
        <w:t>и</w:t>
      </w:r>
      <w:r w:rsidR="00376396">
        <w:rPr>
          <w:rFonts w:ascii="Times New Roman" w:hAnsi="Times New Roman" w:cs="Times New Roman"/>
          <w:sz w:val="24"/>
          <w:szCs w:val="24"/>
          <w:lang w:val="bg-BG"/>
        </w:rPr>
        <w:t xml:space="preserve"> </w:t>
      </w:r>
      <w:r w:rsidR="003E6888">
        <w:rPr>
          <w:rFonts w:ascii="Times New Roman" w:hAnsi="Times New Roman" w:cs="Times New Roman"/>
          <w:sz w:val="24"/>
          <w:szCs w:val="24"/>
          <w:lang w:val="bg-BG"/>
        </w:rPr>
        <w:t>В са с</w:t>
      </w:r>
      <w:r w:rsidR="00D9612C">
        <w:rPr>
          <w:rFonts w:ascii="Times New Roman" w:hAnsi="Times New Roman" w:cs="Times New Roman"/>
          <w:sz w:val="24"/>
          <w:szCs w:val="24"/>
          <w:lang w:val="bg-BG"/>
        </w:rPr>
        <w:t xml:space="preserve"> </w:t>
      </w:r>
      <w:r w:rsidR="003E6888">
        <w:rPr>
          <w:rFonts w:ascii="Times New Roman" w:hAnsi="Times New Roman" w:cs="Times New Roman"/>
          <w:sz w:val="24"/>
          <w:szCs w:val="24"/>
          <w:lang w:val="bg-BG"/>
        </w:rPr>
        <w:t>по три двустайни апартамента, а вход Б</w:t>
      </w:r>
      <w:r w:rsidR="00376396">
        <w:rPr>
          <w:rFonts w:ascii="Times New Roman" w:hAnsi="Times New Roman" w:cs="Times New Roman"/>
          <w:sz w:val="24"/>
          <w:szCs w:val="24"/>
          <w:lang w:val="bg-BG"/>
        </w:rPr>
        <w:t xml:space="preserve"> </w:t>
      </w:r>
      <w:r w:rsidR="003E6888">
        <w:rPr>
          <w:rFonts w:ascii="Times New Roman" w:hAnsi="Times New Roman" w:cs="Times New Roman"/>
          <w:sz w:val="24"/>
          <w:szCs w:val="24"/>
          <w:lang w:val="bg-BG"/>
        </w:rPr>
        <w:t xml:space="preserve">и Г са с три апартамента </w:t>
      </w:r>
      <w:r w:rsidR="00E644FE">
        <w:rPr>
          <w:rFonts w:ascii="Times New Roman" w:hAnsi="Times New Roman" w:cs="Times New Roman"/>
          <w:sz w:val="24"/>
          <w:szCs w:val="24"/>
          <w:lang w:val="bg-BG"/>
        </w:rPr>
        <w:t xml:space="preserve">на етаж – тристаен, едностаен и </w:t>
      </w:r>
      <w:r w:rsidR="003E6888">
        <w:rPr>
          <w:rFonts w:ascii="Times New Roman" w:hAnsi="Times New Roman" w:cs="Times New Roman"/>
          <w:sz w:val="24"/>
          <w:szCs w:val="24"/>
          <w:lang w:val="bg-BG"/>
        </w:rPr>
        <w:t>двустаен.</w:t>
      </w:r>
    </w:p>
    <w:p w:rsidR="00E644FE" w:rsidRPr="00F04AC5" w:rsidRDefault="00E644FE" w:rsidP="00E644FE">
      <w:pPr>
        <w:spacing w:after="0"/>
        <w:rPr>
          <w:rFonts w:ascii="Times New Roman" w:hAnsi="Times New Roman" w:cs="Times New Roman"/>
          <w:b/>
          <w:sz w:val="24"/>
          <w:szCs w:val="24"/>
        </w:rPr>
      </w:pPr>
      <w:r w:rsidRPr="00F04AC5">
        <w:rPr>
          <w:rFonts w:ascii="Times New Roman" w:hAnsi="Times New Roman" w:cs="Times New Roman"/>
          <w:b/>
          <w:sz w:val="24"/>
          <w:szCs w:val="24"/>
        </w:rPr>
        <w:t>Вход А</w:t>
      </w:r>
    </w:p>
    <w:p w:rsidR="00E644FE" w:rsidRPr="00F04AC5" w:rsidRDefault="00E644FE" w:rsidP="00E644FE">
      <w:pPr>
        <w:spacing w:after="0"/>
        <w:ind w:left="0" w:firstLine="851"/>
        <w:rPr>
          <w:rFonts w:ascii="Times New Roman" w:hAnsi="Times New Roman" w:cs="Times New Roman"/>
          <w:sz w:val="24"/>
          <w:szCs w:val="24"/>
        </w:rPr>
      </w:pPr>
      <w:r w:rsidRPr="00F04AC5">
        <w:rPr>
          <w:rFonts w:ascii="Times New Roman" w:hAnsi="Times New Roman" w:cs="Times New Roman"/>
          <w:sz w:val="24"/>
          <w:szCs w:val="24"/>
        </w:rPr>
        <w:t>Входната врата е метална. Дограмата на стълбищата и общите стаи е дървена. Достъпа до всеки етаж става, чрез право двураменно стълбище. Настилката е изпълнена от обикновена мозайка за стълбите и мозаечни плочки за между етажните площадки, а стените от латекс. Парапета е ажурен, метален.   Във входа има 15 апартамента.</w:t>
      </w:r>
      <w:r>
        <w:rPr>
          <w:rFonts w:ascii="Times New Roman" w:hAnsi="Times New Roman" w:cs="Times New Roman"/>
          <w:sz w:val="24"/>
          <w:szCs w:val="24"/>
        </w:rPr>
        <w:t xml:space="preserve"> </w:t>
      </w:r>
      <w:r w:rsidRPr="00F04AC5">
        <w:rPr>
          <w:rFonts w:ascii="Times New Roman" w:hAnsi="Times New Roman" w:cs="Times New Roman"/>
          <w:sz w:val="24"/>
          <w:szCs w:val="24"/>
        </w:rPr>
        <w:t>Има по три двустайни апартаменти на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Първи етаж</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На първи етаж са разположени Ап.1-двустаен, Ап.2- двустаен , Ап.3 – двустаен и стълбищна клетка. Във всеки обект довършителните работи са различни. </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lastRenderedPageBreak/>
        <w:t>Ап.1 -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Спалнята е с PVC прозорец.</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Ап.2 -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Ап.3 -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Втори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втори етаж са разположени Ап.13-двустаен, Ап.14 - двустаен , Ап.15 – двустаен и стълбищна клетка. Във всеки обект довършителните работи са различни.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Ап.13 -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 на дограмата. Терасите на кухнята и дневната са остъклени с метална дограма.</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Водосточната тръба преминаваща през терасата е прогнила. Терасите са с окъртена мазилка от влагата.</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Ап.14-</w:t>
      </w:r>
      <w:r w:rsidRPr="00F04AC5">
        <w:rPr>
          <w:rFonts w:ascii="Times New Roman" w:hAnsi="Times New Roman" w:cs="Times New Roman"/>
          <w:sz w:val="24"/>
          <w:szCs w:val="24"/>
        </w:rPr>
        <w:t xml:space="preserve"> двустаен – антре, дневна, спалня ,</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 15 -</w:t>
      </w:r>
      <w:r w:rsidRPr="00F04AC5">
        <w:rPr>
          <w:rFonts w:ascii="Times New Roman" w:hAnsi="Times New Roman" w:cs="Times New Roman"/>
          <w:sz w:val="24"/>
          <w:szCs w:val="24"/>
        </w:rPr>
        <w:t xml:space="preserve"> двустаен – антре,  дневна, спалня ,</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b/>
          <w:sz w:val="24"/>
          <w:szCs w:val="24"/>
        </w:rPr>
      </w:pPr>
      <w:r w:rsidRPr="00F04AC5">
        <w:rPr>
          <w:rFonts w:ascii="Times New Roman" w:hAnsi="Times New Roman" w:cs="Times New Roman"/>
          <w:sz w:val="24"/>
          <w:szCs w:val="24"/>
        </w:rPr>
        <w:t>Кухнята е с приобщена тераса с PVC прозорец. Дневната е с приобщена тераса с  PVC прозорец. Спалнята е с PVC прозорец.</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Трети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трети етаж са разположени Ап. 25 -двустаен, Ап.26 - двустаен , Ап.27 – двустаен и стълбищна клетка. Във всеки обект довършителните работи са различни.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Ап.25 -</w:t>
      </w:r>
      <w:r w:rsidRPr="00F04AC5">
        <w:rPr>
          <w:rFonts w:ascii="Times New Roman" w:hAnsi="Times New Roman" w:cs="Times New Roman"/>
          <w:sz w:val="24"/>
          <w:szCs w:val="24"/>
        </w:rPr>
        <w:t xml:space="preserve"> двустаен – антре, дневна,</w:t>
      </w:r>
      <w:r w:rsidR="00470377">
        <w:rPr>
          <w:rFonts w:ascii="Times New Roman" w:hAnsi="Times New Roman" w:cs="Times New Roman"/>
          <w:sz w:val="24"/>
          <w:szCs w:val="24"/>
        </w:rPr>
        <w:t xml:space="preserve"> спалня</w:t>
      </w:r>
      <w:r w:rsidRPr="00F04AC5">
        <w:rPr>
          <w:rFonts w:ascii="Times New Roman" w:hAnsi="Times New Roman" w:cs="Times New Roman"/>
          <w:sz w:val="24"/>
          <w:szCs w:val="24"/>
        </w:rPr>
        <w:t>,</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Прозорците на кухнята , спалнята и дневната са сменени с PVC.</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Ап.26 -</w:t>
      </w:r>
      <w:r w:rsidRPr="00F04AC5">
        <w:rPr>
          <w:rFonts w:ascii="Times New Roman" w:hAnsi="Times New Roman" w:cs="Times New Roman"/>
          <w:sz w:val="24"/>
          <w:szCs w:val="24"/>
        </w:rPr>
        <w:t xml:space="preserve"> д</w:t>
      </w:r>
      <w:r w:rsidR="00470377">
        <w:rPr>
          <w:rFonts w:ascii="Times New Roman" w:hAnsi="Times New Roman" w:cs="Times New Roman"/>
          <w:sz w:val="24"/>
          <w:szCs w:val="24"/>
        </w:rPr>
        <w:t>вустаен – антре, дневна, спалня</w:t>
      </w:r>
      <w:r w:rsidRPr="00F04AC5">
        <w:rPr>
          <w:rFonts w:ascii="Times New Roman" w:hAnsi="Times New Roman" w:cs="Times New Roman"/>
          <w:sz w:val="24"/>
          <w:szCs w:val="24"/>
        </w:rPr>
        <w:t>,</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Pr>
          <w:rFonts w:ascii="Times New Roman" w:hAnsi="Times New Roman" w:cs="Times New Roman"/>
          <w:sz w:val="24"/>
          <w:szCs w:val="24"/>
        </w:rPr>
        <w:t>Т</w:t>
      </w:r>
      <w:r w:rsidRPr="00F04AC5">
        <w:rPr>
          <w:rFonts w:ascii="Times New Roman" w:hAnsi="Times New Roman" w:cs="Times New Roman"/>
          <w:sz w:val="24"/>
          <w:szCs w:val="24"/>
        </w:rPr>
        <w:t>ерасата</w:t>
      </w:r>
      <w:r>
        <w:rPr>
          <w:rFonts w:ascii="Times New Roman" w:hAnsi="Times New Roman" w:cs="Times New Roman"/>
          <w:sz w:val="24"/>
          <w:szCs w:val="24"/>
        </w:rPr>
        <w:t xml:space="preserve"> на спалнята </w:t>
      </w:r>
      <w:r w:rsidRPr="00F04AC5">
        <w:rPr>
          <w:rFonts w:ascii="Times New Roman" w:hAnsi="Times New Roman" w:cs="Times New Roman"/>
          <w:sz w:val="24"/>
          <w:szCs w:val="24"/>
        </w:rPr>
        <w:t xml:space="preserve"> е изградена и е поставен  PVC прозорец</w:t>
      </w:r>
      <w:r>
        <w:rPr>
          <w:rFonts w:ascii="Times New Roman" w:hAnsi="Times New Roman" w:cs="Times New Roman"/>
          <w:sz w:val="24"/>
          <w:szCs w:val="24"/>
        </w:rPr>
        <w:t>, стария прозорец свален – бар плот</w:t>
      </w:r>
      <w:r w:rsidRPr="00F04AC5">
        <w:rPr>
          <w:rFonts w:ascii="Times New Roman" w:hAnsi="Times New Roman" w:cs="Times New Roman"/>
          <w:sz w:val="24"/>
          <w:szCs w:val="24"/>
        </w:rPr>
        <w:t>.</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 27 -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Кухнята е с приобщена тераса с PVC прозорец. Спалнята и дневната са с PVC прозорци.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Четвърти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четвърти етаж са разположени Ап. 37 -двустаен, Ап.38 - двустаен , Ап.39 – двустаен и стълбищна клетка. Във всеки обект довършителните работи са различни.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Ап.37 -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Терасата на кухнята е приобщена и </w:t>
      </w:r>
      <w:r>
        <w:rPr>
          <w:rFonts w:ascii="Times New Roman" w:hAnsi="Times New Roman" w:cs="Times New Roman"/>
          <w:sz w:val="24"/>
          <w:szCs w:val="24"/>
        </w:rPr>
        <w:t>остъклена с алуминиева дограма.Дневната</w:t>
      </w:r>
      <w:r w:rsidRPr="00F04AC5">
        <w:rPr>
          <w:rFonts w:ascii="Times New Roman" w:hAnsi="Times New Roman" w:cs="Times New Roman"/>
          <w:sz w:val="24"/>
          <w:szCs w:val="24"/>
        </w:rPr>
        <w:t xml:space="preserve"> и спалнята са с PVC прозорци. Влага в кухнята и спалнята. </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Ап.38</w:t>
      </w:r>
      <w:r w:rsidRPr="00F04AC5">
        <w:rPr>
          <w:rFonts w:ascii="Times New Roman" w:hAnsi="Times New Roman" w:cs="Times New Roman"/>
          <w:sz w:val="24"/>
          <w:szCs w:val="24"/>
        </w:rPr>
        <w:t xml:space="preserve"> -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Няма промени.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Ап.39 -</w:t>
      </w:r>
      <w:r w:rsidRPr="00F04AC5">
        <w:rPr>
          <w:rFonts w:ascii="Times New Roman" w:hAnsi="Times New Roman" w:cs="Times New Roman"/>
          <w:sz w:val="24"/>
          <w:szCs w:val="24"/>
        </w:rPr>
        <w:t xml:space="preserve">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 – фасадния панел е премахнат и е с PVC прозорец.</w:t>
      </w:r>
      <w:r>
        <w:rPr>
          <w:rFonts w:ascii="Times New Roman" w:hAnsi="Times New Roman" w:cs="Times New Roman"/>
          <w:sz w:val="24"/>
          <w:szCs w:val="24"/>
        </w:rPr>
        <w:t xml:space="preserve"> </w:t>
      </w:r>
      <w:r w:rsidRPr="00F04AC5">
        <w:rPr>
          <w:rFonts w:ascii="Times New Roman" w:hAnsi="Times New Roman" w:cs="Times New Roman"/>
          <w:sz w:val="24"/>
          <w:szCs w:val="24"/>
        </w:rPr>
        <w:t>Спалнята е с алуминиева дограма.</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пети етаж са разположени Ап. 49 -двустаен, Ап.50 - двустаен , Ап.51 – двустаен и стълбищна клетка. Във всеки обект довършителните работи са различни.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Ап.49</w:t>
      </w:r>
      <w:r w:rsidRPr="00F04AC5">
        <w:rPr>
          <w:rFonts w:ascii="Times New Roman" w:hAnsi="Times New Roman" w:cs="Times New Roman"/>
          <w:sz w:val="24"/>
          <w:szCs w:val="24"/>
        </w:rPr>
        <w:t xml:space="preserve"> </w:t>
      </w:r>
      <w:r w:rsidRPr="00F04AC5">
        <w:rPr>
          <w:rFonts w:ascii="Times New Roman" w:hAnsi="Times New Roman" w:cs="Times New Roman"/>
          <w:b/>
          <w:sz w:val="24"/>
          <w:szCs w:val="24"/>
        </w:rPr>
        <w:t xml:space="preserve"> </w:t>
      </w:r>
      <w:r w:rsidRPr="00F04AC5">
        <w:rPr>
          <w:rFonts w:ascii="Times New Roman" w:hAnsi="Times New Roman" w:cs="Times New Roman"/>
          <w:sz w:val="24"/>
          <w:szCs w:val="24"/>
        </w:rPr>
        <w:t>- двустаен – антре, дневна, спалня ,кухня и баня с WC</w:t>
      </w:r>
      <w:r w:rsidR="008B1B57">
        <w:rPr>
          <w:rFonts w:ascii="Times New Roman" w:hAnsi="Times New Roman" w:cs="Times New Roman"/>
          <w:sz w:val="24"/>
          <w:szCs w:val="24"/>
          <w:lang w:val="bg-BG"/>
        </w:rPr>
        <w:t>.</w:t>
      </w:r>
    </w:p>
    <w:p w:rsidR="00E644FE" w:rsidRPr="00022811"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Терасата на кухнята е остъклена с винкел.</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 xml:space="preserve">Прозорецът на спалнята е PVC. Дневната е </w:t>
      </w:r>
      <w:r w:rsidRPr="00022811">
        <w:rPr>
          <w:rFonts w:ascii="Times New Roman" w:hAnsi="Times New Roman" w:cs="Times New Roman"/>
          <w:sz w:val="24"/>
          <w:szCs w:val="24"/>
        </w:rPr>
        <w:t>с PVC прозорец.</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Ап.50</w:t>
      </w:r>
      <w:r w:rsidRPr="00F04AC5">
        <w:rPr>
          <w:rFonts w:ascii="Times New Roman" w:hAnsi="Times New Roman" w:cs="Times New Roman"/>
          <w:sz w:val="24"/>
          <w:szCs w:val="24"/>
        </w:rPr>
        <w:t xml:space="preserve"> -  д</w:t>
      </w:r>
      <w:r w:rsidR="00470377">
        <w:rPr>
          <w:rFonts w:ascii="Times New Roman" w:hAnsi="Times New Roman" w:cs="Times New Roman"/>
          <w:sz w:val="24"/>
          <w:szCs w:val="24"/>
        </w:rPr>
        <w:t>вустаен – антре, дневна, спалня</w:t>
      </w:r>
      <w:r w:rsidRPr="00F04AC5">
        <w:rPr>
          <w:rFonts w:ascii="Times New Roman" w:hAnsi="Times New Roman" w:cs="Times New Roman"/>
          <w:sz w:val="24"/>
          <w:szCs w:val="24"/>
        </w:rPr>
        <w:t>,</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Терасата </w:t>
      </w:r>
      <w:r>
        <w:rPr>
          <w:rFonts w:ascii="Times New Roman" w:hAnsi="Times New Roman" w:cs="Times New Roman"/>
          <w:sz w:val="24"/>
          <w:szCs w:val="24"/>
        </w:rPr>
        <w:t xml:space="preserve">пред кухнята и дневната </w:t>
      </w:r>
      <w:r w:rsidRPr="00F04AC5">
        <w:rPr>
          <w:rFonts w:ascii="Times New Roman" w:hAnsi="Times New Roman" w:cs="Times New Roman"/>
          <w:sz w:val="24"/>
          <w:szCs w:val="24"/>
        </w:rPr>
        <w:t xml:space="preserve"> е с метална дограма.</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lastRenderedPageBreak/>
        <w:t>Ап.51</w:t>
      </w:r>
      <w:r w:rsidRPr="00F04AC5">
        <w:rPr>
          <w:rFonts w:ascii="Times New Roman" w:hAnsi="Times New Roman" w:cs="Times New Roman"/>
          <w:sz w:val="24"/>
          <w:szCs w:val="24"/>
        </w:rPr>
        <w:t xml:space="preserve"> - двустаен – антре, дневна, спалня ,кухня и баня с WC</w:t>
      </w:r>
      <w:r w:rsidR="008B1B57">
        <w:rPr>
          <w:rFonts w:ascii="Times New Roman" w:hAnsi="Times New Roman" w:cs="Times New Roman"/>
          <w:sz w:val="24"/>
          <w:szCs w:val="24"/>
          <w:lang w:val="bg-BG"/>
        </w:rPr>
        <w:t>.</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Няма промени.</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p>
    <w:p w:rsidR="00E644FE" w:rsidRPr="00F04AC5" w:rsidRDefault="00E644FE" w:rsidP="00E644FE">
      <w:pPr>
        <w:spacing w:before="0" w:beforeAutospacing="0" w:after="0" w:afterAutospacing="0"/>
        <w:ind w:left="0" w:firstLine="851"/>
        <w:rPr>
          <w:rFonts w:ascii="Times New Roman" w:hAnsi="Times New Roman" w:cs="Times New Roman"/>
          <w:b/>
          <w:sz w:val="24"/>
          <w:szCs w:val="24"/>
        </w:rPr>
      </w:pPr>
      <w:r w:rsidRPr="00F04AC5">
        <w:rPr>
          <w:rFonts w:ascii="Times New Roman" w:hAnsi="Times New Roman" w:cs="Times New Roman"/>
          <w:b/>
          <w:sz w:val="24"/>
          <w:szCs w:val="24"/>
        </w:rPr>
        <w:t>Вход Б</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Входната врата е метална. Дограмата на стълбищата и общите стаи е дървена. Достъпа до всеки етаж става, чрез право двураменно стълбище. Настилката е изпълнена от обикновена мозайка, а стените с  латекс. Парапета е ажурен, метален.   Има по три апартамента на етаж –тристаен,едностаен и двустаен .</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Първи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първи етаж са разположени Ап.4-тристаен, Ап.5- едностаен , Ап.6 – двустаен и стълбищна клетка. Във всеки обект довършителните работи са различни. </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Ап.4</w:t>
      </w:r>
      <w:r w:rsidRPr="00F04AC5">
        <w:rPr>
          <w:rFonts w:ascii="Times New Roman" w:hAnsi="Times New Roman" w:cs="Times New Roman"/>
          <w:sz w:val="24"/>
          <w:szCs w:val="24"/>
        </w:rPr>
        <w:t xml:space="preserve"> – тристаен - антре, кухня, дневна, две спални, баня с WС</w:t>
      </w:r>
      <w:r>
        <w:rPr>
          <w:rFonts w:ascii="Times New Roman" w:hAnsi="Times New Roman" w:cs="Times New Roman"/>
          <w:sz w:val="24"/>
          <w:szCs w:val="24"/>
        </w:rPr>
        <w:t xml:space="preserve">, </w:t>
      </w:r>
      <w:r w:rsidRPr="00F04AC5">
        <w:rPr>
          <w:rFonts w:ascii="Times New Roman" w:hAnsi="Times New Roman" w:cs="Times New Roman"/>
          <w:sz w:val="24"/>
          <w:szCs w:val="24"/>
        </w:rPr>
        <w:t>WС</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b/>
          <w:sz w:val="24"/>
          <w:szCs w:val="24"/>
        </w:rPr>
      </w:pPr>
      <w:r w:rsidRPr="00F04AC5">
        <w:rPr>
          <w:rFonts w:ascii="Times New Roman" w:hAnsi="Times New Roman" w:cs="Times New Roman"/>
          <w:sz w:val="24"/>
          <w:szCs w:val="24"/>
        </w:rPr>
        <w:t>Дограмата във всички стаи е сменена  с PVC прозорци. Терасата на кухнята е приобщена . Направена е изолация на кухнята и спалнята.</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Ап.5</w:t>
      </w:r>
      <w:r w:rsidRPr="00F04AC5">
        <w:rPr>
          <w:rFonts w:ascii="Times New Roman" w:hAnsi="Times New Roman" w:cs="Times New Roman"/>
          <w:sz w:val="24"/>
          <w:szCs w:val="24"/>
        </w:rPr>
        <w:t xml:space="preserve"> – едностаен – антре, кухня, дневна,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Дневна- приобщена тераса, дървен стъклопакет. Тераса кухня метална дограма.</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Ап.6</w:t>
      </w:r>
      <w:r w:rsidRPr="00F04AC5">
        <w:rPr>
          <w:rFonts w:ascii="Times New Roman" w:hAnsi="Times New Roman" w:cs="Times New Roman"/>
          <w:sz w:val="24"/>
          <w:szCs w:val="24"/>
        </w:rPr>
        <w:t xml:space="preserve"> – двустаен – антре, кухня, дневна, спалня, баня с WC</w:t>
      </w:r>
      <w:r w:rsidR="008B1B57">
        <w:rPr>
          <w:rFonts w:ascii="Times New Roman" w:hAnsi="Times New Roman" w:cs="Times New Roman"/>
          <w:sz w:val="24"/>
          <w:szCs w:val="24"/>
          <w:lang w:val="bg-BG"/>
        </w:rPr>
        <w:t>.</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Кухня – приобщена тераса с дървен прозорец.Прозорците в спалня и </w:t>
      </w:r>
      <w:r>
        <w:rPr>
          <w:rFonts w:ascii="Times New Roman" w:hAnsi="Times New Roman" w:cs="Times New Roman"/>
          <w:sz w:val="24"/>
          <w:szCs w:val="24"/>
        </w:rPr>
        <w:t>дневна</w:t>
      </w:r>
      <w:r w:rsidRPr="00F04AC5">
        <w:rPr>
          <w:rFonts w:ascii="Times New Roman" w:hAnsi="Times New Roman" w:cs="Times New Roman"/>
          <w:sz w:val="24"/>
          <w:szCs w:val="24"/>
        </w:rPr>
        <w:t xml:space="preserve"> – дървени,терасата на хола с метална решетка.</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Втори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втори етаж са разположени Ап.16-тристаен, Ап.17- едностаен , Ап.18 – двустаен и стълбищна клетка. Във всеки обект довършителните работи са различни. </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22258C">
        <w:rPr>
          <w:rFonts w:ascii="Times New Roman" w:hAnsi="Times New Roman" w:cs="Times New Roman"/>
          <w:b/>
          <w:sz w:val="24"/>
          <w:szCs w:val="24"/>
        </w:rPr>
        <w:t>Ап.16</w:t>
      </w:r>
      <w:r w:rsidRPr="0022258C">
        <w:rPr>
          <w:rFonts w:ascii="Times New Roman" w:hAnsi="Times New Roman" w:cs="Times New Roman"/>
          <w:sz w:val="24"/>
          <w:szCs w:val="24"/>
        </w:rPr>
        <w:t xml:space="preserve"> – тристаен - антре, кухня, дневна, две спални, баня с WC,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Дневна- прозорецът е PVC.Кухня приобщена тераса, дървена дограма</w:t>
      </w:r>
      <w:r>
        <w:rPr>
          <w:rFonts w:ascii="Times New Roman" w:hAnsi="Times New Roman" w:cs="Times New Roman"/>
          <w:color w:val="FF0000"/>
          <w:sz w:val="24"/>
          <w:szCs w:val="24"/>
        </w:rPr>
        <w:t xml:space="preserve"> </w:t>
      </w:r>
      <w:r w:rsidRPr="00FE0186">
        <w:rPr>
          <w:rFonts w:ascii="Times New Roman" w:hAnsi="Times New Roman" w:cs="Times New Roman"/>
          <w:sz w:val="24"/>
          <w:szCs w:val="24"/>
        </w:rPr>
        <w:t>.</w:t>
      </w:r>
      <w:r>
        <w:rPr>
          <w:rFonts w:ascii="Times New Roman" w:hAnsi="Times New Roman" w:cs="Times New Roman"/>
          <w:sz w:val="24"/>
          <w:szCs w:val="24"/>
        </w:rPr>
        <w:t>Западната с</w:t>
      </w:r>
      <w:r w:rsidRPr="00FE0186">
        <w:rPr>
          <w:rFonts w:ascii="Times New Roman" w:hAnsi="Times New Roman" w:cs="Times New Roman"/>
          <w:sz w:val="24"/>
          <w:szCs w:val="24"/>
        </w:rPr>
        <w:t xml:space="preserve">палня </w:t>
      </w:r>
      <w:r w:rsidRPr="00F04AC5">
        <w:rPr>
          <w:rFonts w:ascii="Times New Roman" w:hAnsi="Times New Roman" w:cs="Times New Roman"/>
          <w:sz w:val="24"/>
          <w:szCs w:val="24"/>
        </w:rPr>
        <w:t>е с PVC прозорци.</w:t>
      </w:r>
      <w:r>
        <w:rPr>
          <w:rFonts w:ascii="Times New Roman" w:hAnsi="Times New Roman" w:cs="Times New Roman"/>
          <w:sz w:val="24"/>
          <w:szCs w:val="24"/>
        </w:rPr>
        <w:t>Източната е без промяна.</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Ап.17</w:t>
      </w:r>
      <w:r w:rsidRPr="00F04AC5">
        <w:rPr>
          <w:rFonts w:ascii="Times New Roman" w:hAnsi="Times New Roman" w:cs="Times New Roman"/>
          <w:sz w:val="24"/>
          <w:szCs w:val="24"/>
        </w:rPr>
        <w:t xml:space="preserve"> – едностаен – антре,  кухня, дневна,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Кухнята е с приобщена тераса с алуминиев прозорец. Дневната е с алуминиев  прозорец.</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Ап.18</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Приобщена тераса на кухнята – дървена дограма. Спалня – алуминиева дограма. Дневна </w:t>
      </w:r>
      <w:r>
        <w:rPr>
          <w:rFonts w:ascii="Times New Roman" w:hAnsi="Times New Roman" w:cs="Times New Roman"/>
          <w:sz w:val="24"/>
          <w:szCs w:val="24"/>
        </w:rPr>
        <w:t>–</w:t>
      </w:r>
      <w:r w:rsidRPr="00F04AC5">
        <w:rPr>
          <w:rFonts w:ascii="Times New Roman" w:hAnsi="Times New Roman" w:cs="Times New Roman"/>
          <w:sz w:val="24"/>
          <w:szCs w:val="24"/>
        </w:rPr>
        <w:t xml:space="preserve"> </w:t>
      </w:r>
      <w:r>
        <w:rPr>
          <w:rFonts w:ascii="Times New Roman" w:hAnsi="Times New Roman" w:cs="Times New Roman"/>
          <w:sz w:val="24"/>
          <w:szCs w:val="24"/>
        </w:rPr>
        <w:t>дървен прозорец</w:t>
      </w:r>
      <w:r w:rsidRPr="00F04AC5">
        <w:rPr>
          <w:rFonts w:ascii="Times New Roman" w:hAnsi="Times New Roman" w:cs="Times New Roman"/>
          <w:sz w:val="24"/>
          <w:szCs w:val="24"/>
        </w:rPr>
        <w:t>. Изолация на кухнята и спалнята .</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Трети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трети етаж са разположени Ап.28-тристаен, Ап.29- едностаен , Ап.30 – двустаен и стълбищна клетка. Във всеки обект довършителните работи са различни.</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22258C">
        <w:rPr>
          <w:rFonts w:ascii="Times New Roman" w:hAnsi="Times New Roman" w:cs="Times New Roman"/>
          <w:b/>
          <w:sz w:val="24"/>
          <w:szCs w:val="24"/>
        </w:rPr>
        <w:t>Ап. 28</w:t>
      </w:r>
      <w:r w:rsidRPr="0022258C">
        <w:rPr>
          <w:rFonts w:ascii="Times New Roman" w:hAnsi="Times New Roman" w:cs="Times New Roman"/>
          <w:sz w:val="24"/>
          <w:szCs w:val="24"/>
        </w:rPr>
        <w:t>- тристаен - антре, кухня, дневна, две спални, баня с WC,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 xml:space="preserve">Ап. 29 – </w:t>
      </w:r>
      <w:r w:rsidRPr="0022258C">
        <w:rPr>
          <w:rFonts w:ascii="Times New Roman" w:hAnsi="Times New Roman" w:cs="Times New Roman"/>
          <w:sz w:val="24"/>
          <w:szCs w:val="24"/>
        </w:rPr>
        <w:t>едностаен -</w:t>
      </w:r>
      <w:r w:rsidRPr="00F04AC5">
        <w:rPr>
          <w:rFonts w:ascii="Times New Roman" w:hAnsi="Times New Roman" w:cs="Times New Roman"/>
          <w:b/>
          <w:sz w:val="24"/>
          <w:szCs w:val="24"/>
        </w:rPr>
        <w:t xml:space="preserve"> </w:t>
      </w:r>
      <w:r w:rsidRPr="00F04AC5">
        <w:rPr>
          <w:rFonts w:ascii="Times New Roman" w:hAnsi="Times New Roman" w:cs="Times New Roman"/>
          <w:sz w:val="24"/>
          <w:szCs w:val="24"/>
        </w:rPr>
        <w:t>антре, кухня, дневна,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 Частично  остъклена с винкел тераса.</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Ап.30</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 с PVC прозорец. Терасата към кухнята  с PVC прозорец. Спалнята и дневната са с PVC прозорци.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Четвърти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четвърти етаж са разположени Ап.40-тристаен, Ап.41- едностаен , Ап.42 – двустаен и стълбищна клетка. Във всеки обект довършителните работи са различни.</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22258C">
        <w:rPr>
          <w:rFonts w:ascii="Times New Roman" w:hAnsi="Times New Roman" w:cs="Times New Roman"/>
          <w:b/>
          <w:sz w:val="24"/>
          <w:szCs w:val="24"/>
        </w:rPr>
        <w:t>Ап.40</w:t>
      </w:r>
      <w:r w:rsidRPr="0022258C">
        <w:rPr>
          <w:rFonts w:ascii="Times New Roman" w:hAnsi="Times New Roman" w:cs="Times New Roman"/>
          <w:sz w:val="24"/>
          <w:szCs w:val="24"/>
        </w:rPr>
        <w:t xml:space="preserve"> – тристаен - антре,  кухня, дневна, две спални, баня с WС,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Дневната и спалнята от изток са със стара дограма. Спалнята  и кухнята от запад са с алуминиева даграма. Терасата на кухнята е остъклена с винкел. </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Ап.41</w:t>
      </w:r>
      <w:r w:rsidRPr="00F04AC5">
        <w:rPr>
          <w:rFonts w:ascii="Times New Roman" w:hAnsi="Times New Roman" w:cs="Times New Roman"/>
          <w:sz w:val="24"/>
          <w:szCs w:val="24"/>
        </w:rPr>
        <w:t xml:space="preserve"> – едностаен – антре, кухня, дневна,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lastRenderedPageBreak/>
        <w:t>Ап.42</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 xml:space="preserve"> .</w:t>
      </w:r>
    </w:p>
    <w:p w:rsidR="00E644FE" w:rsidRPr="0083250E" w:rsidRDefault="00E644FE" w:rsidP="00E644FE">
      <w:pPr>
        <w:spacing w:before="0" w:beforeAutospacing="0" w:after="0" w:afterAutospacing="0"/>
        <w:ind w:left="0" w:firstLine="851"/>
        <w:rPr>
          <w:rFonts w:ascii="Times New Roman" w:hAnsi="Times New Roman" w:cs="Times New Roman"/>
          <w:sz w:val="24"/>
          <w:szCs w:val="24"/>
        </w:rPr>
      </w:pPr>
      <w:r>
        <w:rPr>
          <w:rFonts w:ascii="Times New Roman" w:hAnsi="Times New Roman" w:cs="Times New Roman"/>
          <w:sz w:val="24"/>
          <w:szCs w:val="24"/>
        </w:rPr>
        <w:t xml:space="preserve">Дограмата е сменена с </w:t>
      </w:r>
      <w:r w:rsidRPr="00F04AC5">
        <w:rPr>
          <w:rFonts w:ascii="Times New Roman" w:hAnsi="Times New Roman" w:cs="Times New Roman"/>
          <w:sz w:val="24"/>
          <w:szCs w:val="24"/>
        </w:rPr>
        <w:t>PVC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пети етаж са разположени Ап.52-тристаен, Ап.53- едностаен , Ап.54 – двустаен и стълбищна клетка. Във всеки обект довършителните работи са различни.</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22258C">
        <w:rPr>
          <w:rFonts w:ascii="Times New Roman" w:hAnsi="Times New Roman" w:cs="Times New Roman"/>
          <w:b/>
          <w:sz w:val="24"/>
          <w:szCs w:val="24"/>
        </w:rPr>
        <w:t>Ап.52</w:t>
      </w:r>
      <w:r w:rsidRPr="0022258C">
        <w:rPr>
          <w:rFonts w:ascii="Times New Roman" w:hAnsi="Times New Roman" w:cs="Times New Roman"/>
          <w:sz w:val="24"/>
          <w:szCs w:val="24"/>
        </w:rPr>
        <w:t xml:space="preserve"> – тристаен - антре,  кухня, дневна, две спални, баня с WС,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Дневната и двете спални са с PVC прозорци. Кухнята е с приобщена до долу тераса и с PVC прозорец. Изолация на западната фасада. Теч в западната спалня.</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Ап.53</w:t>
      </w:r>
      <w:r w:rsidRPr="00F04AC5">
        <w:rPr>
          <w:rFonts w:ascii="Times New Roman" w:hAnsi="Times New Roman" w:cs="Times New Roman"/>
          <w:sz w:val="24"/>
          <w:szCs w:val="24"/>
        </w:rPr>
        <w:t xml:space="preserve"> – едностаен – антре, кухня, дневна,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 Течове от покрива.</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Ап.54</w:t>
      </w:r>
      <w:r w:rsidRPr="00F04AC5">
        <w:rPr>
          <w:rFonts w:ascii="Times New Roman" w:hAnsi="Times New Roman" w:cs="Times New Roman"/>
          <w:sz w:val="24"/>
          <w:szCs w:val="24"/>
        </w:rPr>
        <w:t xml:space="preserve"> - двустаен – антре,  дневна, спалня, кухня и баня с WC</w:t>
      </w:r>
      <w:r w:rsidR="008B1B57">
        <w:rPr>
          <w:rFonts w:ascii="Times New Roman" w:hAnsi="Times New Roman" w:cs="Times New Roman"/>
          <w:sz w:val="24"/>
          <w:szCs w:val="24"/>
          <w:lang w:val="bg-BG"/>
        </w:rPr>
        <w:t>.</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Течове във всички стаи от покрива.Кухнята  е със старата си дограма, а терасата </w:t>
      </w:r>
      <w:r w:rsidRPr="00F04AC5">
        <w:rPr>
          <w:rFonts w:cs="Times New Roman"/>
          <w:sz w:val="24"/>
          <w:szCs w:val="24"/>
        </w:rPr>
        <w:t>ѝ</w:t>
      </w:r>
      <w:r w:rsidRPr="00F04AC5">
        <w:rPr>
          <w:rFonts w:ascii="Times New Roman" w:hAnsi="Times New Roman" w:cs="Times New Roman"/>
          <w:sz w:val="24"/>
          <w:szCs w:val="24"/>
        </w:rPr>
        <w:t xml:space="preserve"> е остъклена с винкел.Спалнята и дневната са с PVC прозорци.</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p>
    <w:p w:rsidR="00E644FE" w:rsidRPr="00F04AC5" w:rsidRDefault="00E644FE" w:rsidP="00E644FE">
      <w:pPr>
        <w:spacing w:before="0" w:beforeAutospacing="0" w:after="0" w:afterAutospacing="0"/>
        <w:ind w:left="0" w:firstLine="851"/>
        <w:rPr>
          <w:rFonts w:ascii="Times New Roman" w:hAnsi="Times New Roman" w:cs="Times New Roman"/>
          <w:b/>
          <w:sz w:val="24"/>
          <w:szCs w:val="24"/>
        </w:rPr>
      </w:pPr>
      <w:r w:rsidRPr="00F04AC5">
        <w:rPr>
          <w:rFonts w:ascii="Times New Roman" w:hAnsi="Times New Roman" w:cs="Times New Roman"/>
          <w:b/>
          <w:sz w:val="24"/>
          <w:szCs w:val="24"/>
        </w:rPr>
        <w:t>Вход  В</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Входната врата е сменена с </w:t>
      </w:r>
      <w:r w:rsidRPr="0083250E">
        <w:rPr>
          <w:rFonts w:ascii="Times New Roman" w:hAnsi="Times New Roman" w:cs="Times New Roman"/>
          <w:sz w:val="24"/>
          <w:szCs w:val="24"/>
        </w:rPr>
        <w:t>алуминиев</w:t>
      </w:r>
      <w:r w:rsidRPr="00F04AC5">
        <w:rPr>
          <w:rFonts w:ascii="Times New Roman" w:hAnsi="Times New Roman" w:cs="Times New Roman"/>
          <w:sz w:val="24"/>
          <w:szCs w:val="24"/>
        </w:rPr>
        <w:t>а.</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Дограмата на стълбищата е сменена с PVC. Достъпа до всеки етаж става, чрез право двураменно стълбище. Настилката е изпълнена от обикновена мозайка за стълбището и мозаечни плочки за между етажните площадки, а стените от латекс. Парапета е ажурен, метален.   Има по три двустайни апартаменти на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Първи етаж</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На първи етаж са разположени Ап.7-двустаен, Ап.8- двустаен , Ап.9 – двустаен и стълбищна клетка. Във всеки обект довършителните работи са различни. </w:t>
      </w:r>
    </w:p>
    <w:p w:rsidR="00E644FE" w:rsidRPr="002579F2"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Ап.7</w:t>
      </w:r>
      <w:r w:rsidRPr="00F04AC5">
        <w:rPr>
          <w:rFonts w:ascii="Times New Roman" w:hAnsi="Times New Roman" w:cs="Times New Roman"/>
          <w:sz w:val="24"/>
          <w:szCs w:val="24"/>
        </w:rPr>
        <w:t xml:space="preserve"> – </w:t>
      </w:r>
      <w:r w:rsidR="00470377">
        <w:rPr>
          <w:rFonts w:ascii="Times New Roman" w:hAnsi="Times New Roman" w:cs="Times New Roman"/>
          <w:sz w:val="24"/>
          <w:szCs w:val="24"/>
        </w:rPr>
        <w:t>двустаен – антре, дневна, спалн</w:t>
      </w:r>
      <w:r w:rsidR="00470377">
        <w:rPr>
          <w:rFonts w:ascii="Times New Roman" w:hAnsi="Times New Roman" w:cs="Times New Roman"/>
          <w:sz w:val="24"/>
          <w:szCs w:val="24"/>
          <w:lang w:val="bg-BG"/>
        </w:rPr>
        <w:t>я</w:t>
      </w:r>
      <w:r w:rsidRPr="00F04AC5">
        <w:rPr>
          <w:rFonts w:ascii="Times New Roman" w:hAnsi="Times New Roman" w:cs="Times New Roman"/>
          <w:sz w:val="24"/>
          <w:szCs w:val="24"/>
        </w:rPr>
        <w:t>,</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Всички прозорци сменени с PVC. Изолация северозапад  на фасада - външна и вътрешна. Метална решетка на терасата на дневната. Фасадната панела </w:t>
      </w:r>
      <w:r>
        <w:rPr>
          <w:rFonts w:ascii="Times New Roman" w:hAnsi="Times New Roman" w:cs="Times New Roman"/>
          <w:sz w:val="24"/>
          <w:szCs w:val="24"/>
        </w:rPr>
        <w:t xml:space="preserve"> на дневната </w:t>
      </w:r>
      <w:r w:rsidRPr="00F04AC5">
        <w:rPr>
          <w:rFonts w:ascii="Times New Roman" w:hAnsi="Times New Roman" w:cs="Times New Roman"/>
          <w:sz w:val="24"/>
          <w:szCs w:val="24"/>
        </w:rPr>
        <w:t xml:space="preserve">премахната. На 0,56 м </w:t>
      </w:r>
      <w:r>
        <w:rPr>
          <w:rFonts w:ascii="Times New Roman" w:hAnsi="Times New Roman" w:cs="Times New Roman"/>
          <w:sz w:val="24"/>
          <w:szCs w:val="24"/>
        </w:rPr>
        <w:t xml:space="preserve">навътре е </w:t>
      </w:r>
      <w:r w:rsidRPr="00F04AC5">
        <w:rPr>
          <w:rFonts w:ascii="Times New Roman" w:hAnsi="Times New Roman" w:cs="Times New Roman"/>
          <w:sz w:val="24"/>
          <w:szCs w:val="24"/>
        </w:rPr>
        <w:t>изградена стена от итонг и тухли. Кухнята е с приобщена тераса.</w:t>
      </w:r>
    </w:p>
    <w:p w:rsidR="00E644FE" w:rsidRPr="002579F2"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Ап.8</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Кухнята е с дървена дограма.Тераса кухня остъклена с винкели.Дневната и спалнята  са   с прозорци  PVC. Терасата на </w:t>
      </w:r>
      <w:r>
        <w:rPr>
          <w:rFonts w:ascii="Times New Roman" w:hAnsi="Times New Roman" w:cs="Times New Roman"/>
          <w:sz w:val="24"/>
          <w:szCs w:val="24"/>
        </w:rPr>
        <w:t xml:space="preserve">спалнята </w:t>
      </w:r>
      <w:r w:rsidRPr="00F04AC5">
        <w:rPr>
          <w:rFonts w:ascii="Times New Roman" w:hAnsi="Times New Roman" w:cs="Times New Roman"/>
          <w:sz w:val="24"/>
          <w:szCs w:val="24"/>
        </w:rPr>
        <w:t xml:space="preserve"> приобщена, подпрозоречния панел премахнат. Изградена с итонг.</w:t>
      </w:r>
    </w:p>
    <w:p w:rsidR="00E644FE" w:rsidRPr="002579F2"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9</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Тераса на кухня</w:t>
      </w:r>
      <w:r w:rsidR="00470377">
        <w:rPr>
          <w:rFonts w:ascii="Times New Roman" w:hAnsi="Times New Roman" w:cs="Times New Roman"/>
          <w:sz w:val="24"/>
          <w:szCs w:val="24"/>
          <w:lang w:val="bg-BG"/>
        </w:rPr>
        <w:t>та</w:t>
      </w:r>
      <w:r w:rsidRPr="00F04AC5">
        <w:rPr>
          <w:rFonts w:ascii="Times New Roman" w:hAnsi="Times New Roman" w:cs="Times New Roman"/>
          <w:sz w:val="24"/>
          <w:szCs w:val="24"/>
        </w:rPr>
        <w:t xml:space="preserve"> приобщена – с дървена дограма. Спалнята и дневната са с дървена дограма.Терасата на дневната е с метална решетка.</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Втори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втори етаж са разположени Ап.19-двустаен, Ап.20 - двустаен , Ап.21 – двустаен и стълбищна клетка. Във всеки обект довършителните работи са различни.</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19</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Всички прозорци сменени с PVC. Терасите на кухнята  и дневната са приобщени – панелите  премахнати.</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20</w:t>
      </w:r>
      <w:r w:rsidRPr="00F04AC5">
        <w:rPr>
          <w:rFonts w:ascii="Times New Roman" w:hAnsi="Times New Roman" w:cs="Times New Roman"/>
          <w:sz w:val="24"/>
          <w:szCs w:val="24"/>
        </w:rPr>
        <w:t xml:space="preserve"> - д</w:t>
      </w:r>
      <w:r w:rsidR="00470377">
        <w:rPr>
          <w:rFonts w:ascii="Times New Roman" w:hAnsi="Times New Roman" w:cs="Times New Roman"/>
          <w:sz w:val="24"/>
          <w:szCs w:val="24"/>
        </w:rPr>
        <w:t>вустаен - антре, дневна, спалня</w:t>
      </w:r>
      <w:r w:rsidRPr="00F04AC5">
        <w:rPr>
          <w:rFonts w:ascii="Times New Roman" w:hAnsi="Times New Roman" w:cs="Times New Roman"/>
          <w:sz w:val="24"/>
          <w:szCs w:val="24"/>
        </w:rPr>
        <w:t>,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w:t>
      </w:r>
      <w:r>
        <w:rPr>
          <w:rFonts w:ascii="Times New Roman" w:hAnsi="Times New Roman" w:cs="Times New Roman"/>
          <w:sz w:val="24"/>
          <w:szCs w:val="24"/>
        </w:rPr>
        <w:t xml:space="preserve"> </w:t>
      </w:r>
      <w:r w:rsidRPr="00F04AC5">
        <w:rPr>
          <w:rFonts w:ascii="Times New Roman" w:hAnsi="Times New Roman" w:cs="Times New Roman"/>
          <w:sz w:val="24"/>
          <w:szCs w:val="24"/>
        </w:rPr>
        <w:t>дневна и спалня -  дървена дограма. Терасата на кухнята изградена с итонг и PVC дограма.</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21</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Кухня </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 xml:space="preserve">премахнат фасаден панел, терасата с </w:t>
      </w:r>
      <w:r>
        <w:rPr>
          <w:rFonts w:ascii="Times New Roman" w:hAnsi="Times New Roman" w:cs="Times New Roman"/>
          <w:sz w:val="24"/>
          <w:szCs w:val="24"/>
        </w:rPr>
        <w:t>дървена</w:t>
      </w:r>
      <w:r w:rsidRPr="00F04AC5">
        <w:rPr>
          <w:rFonts w:ascii="Times New Roman" w:hAnsi="Times New Roman" w:cs="Times New Roman"/>
          <w:sz w:val="24"/>
          <w:szCs w:val="24"/>
        </w:rPr>
        <w:t xml:space="preserve"> дограма. Дневната и спалнята са с PVC прозорци.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Трети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lastRenderedPageBreak/>
        <w:t>На трети етаж са разположени Ап.31-двустаен, Ап.32 - двустаен , Ап.33 – двустаен и стълбищна клетка. Във всеки обект довършителните работи са различни.</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31</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Кухнята е с премахнат панел към терасата с PVC дограма. Дневната и спалнята са с PVC прозорци.</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Ап.32</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Всички прозорци сменени с PVC.Тераси без промени.</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Ап.33</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Кухнята е с премахнат панел към терасата с PVC дограма.Спалнята и дневната  са с PVC прозорци.</w:t>
      </w:r>
      <w:r>
        <w:rPr>
          <w:rFonts w:ascii="Times New Roman" w:hAnsi="Times New Roman" w:cs="Times New Roman"/>
          <w:sz w:val="24"/>
          <w:szCs w:val="24"/>
        </w:rPr>
        <w:t xml:space="preserve"> Изолация на кухнята и спалнята.</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Четвърти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четвърти етаж са разположени Ап.43-двустаен, Ап44 - двустаен , Ап.45 – двустаен и стълбищна клетка. Във всеки обект довършителните работи са различни.</w:t>
      </w:r>
    </w:p>
    <w:p w:rsidR="00E644FE" w:rsidRPr="00245447"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43</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Терасите на кухнята и дневната са остъклени с метална дограма.</w:t>
      </w:r>
    </w:p>
    <w:p w:rsidR="00E644FE" w:rsidRPr="005F6FB1"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Ап.44</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color w:val="FF0000"/>
          <w:sz w:val="24"/>
          <w:szCs w:val="24"/>
        </w:rPr>
      </w:pPr>
      <w:r w:rsidRPr="00F04AC5">
        <w:rPr>
          <w:rFonts w:ascii="Times New Roman" w:hAnsi="Times New Roman" w:cs="Times New Roman"/>
          <w:sz w:val="24"/>
          <w:szCs w:val="24"/>
        </w:rPr>
        <w:t xml:space="preserve">Кухнята е с премахнат панел към терасата с алуминиева  дограма. Спалнята и дневната  са с алуминиеви прозорци. </w:t>
      </w:r>
    </w:p>
    <w:p w:rsidR="00E644FE" w:rsidRPr="005F6FB1"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Ап.45</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Кухнята е с премахнат панел към терасата с PVC дограма. Направен е отвор с размери на врата и приобщена част от общото помещение на етажа. Спалнята и дневната  са с PVC прозорци.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На пети етаж са разположени Ап.55-двустаен, Ап.56 - двустаен , Ап.57 – двустаен и стълбищна клетка. Във всеки обект довършителните работи са различни.</w:t>
      </w:r>
    </w:p>
    <w:p w:rsidR="00E644FE" w:rsidRPr="005F6FB1"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55</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Терасата към кухнята е остъклена с метална  дограма.</w:t>
      </w:r>
    </w:p>
    <w:p w:rsidR="00E644FE" w:rsidRPr="005F6FB1"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Ап.56</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Дограмата във всички стаи е сменена с PVC.</w:t>
      </w:r>
      <w:r w:rsidR="00470377">
        <w:rPr>
          <w:rFonts w:ascii="Times New Roman" w:hAnsi="Times New Roman" w:cs="Times New Roman"/>
          <w:sz w:val="24"/>
          <w:szCs w:val="24"/>
          <w:lang w:val="bg-BG"/>
        </w:rPr>
        <w:t xml:space="preserve"> </w:t>
      </w:r>
      <w:r w:rsidRPr="00F04AC5">
        <w:rPr>
          <w:rFonts w:ascii="Times New Roman" w:hAnsi="Times New Roman" w:cs="Times New Roman"/>
          <w:sz w:val="24"/>
          <w:szCs w:val="24"/>
        </w:rPr>
        <w:t>Терасата на кухнята е с PVC прозорци.Терасата на дневната е приобщена, панела е премахнат.Течове в кухнята.</w:t>
      </w:r>
    </w:p>
    <w:p w:rsidR="00E644FE" w:rsidRPr="005F6FB1"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Ап.57</w:t>
      </w:r>
      <w:r w:rsidRPr="00F04AC5">
        <w:rPr>
          <w:rFonts w:ascii="Times New Roman" w:hAnsi="Times New Roman" w:cs="Times New Roman"/>
          <w:sz w:val="24"/>
          <w:szCs w:val="24"/>
        </w:rPr>
        <w:t xml:space="preserve"> - двустаен - антре, дневна, спалня , кухня и баня с WC</w:t>
      </w:r>
      <w:r>
        <w:rPr>
          <w:rFonts w:ascii="Times New Roman" w:hAnsi="Times New Roman" w:cs="Times New Roman"/>
          <w:sz w:val="24"/>
          <w:szCs w:val="24"/>
        </w:rPr>
        <w:t>.</w:t>
      </w:r>
    </w:p>
    <w:p w:rsidR="00E644FE"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sz w:val="24"/>
          <w:szCs w:val="24"/>
        </w:rPr>
        <w:t>Терасата към кухнята е остъклена с метална дограма. Кухнята е с дървена дограма. Дневната е преградена  с гипскартон, терасата е приобщена към дневната и е с PVC прозор</w:t>
      </w:r>
      <w:r>
        <w:rPr>
          <w:rFonts w:ascii="Times New Roman" w:hAnsi="Times New Roman" w:cs="Times New Roman"/>
          <w:sz w:val="24"/>
          <w:szCs w:val="24"/>
        </w:rPr>
        <w:t>е</w:t>
      </w:r>
      <w:r w:rsidRPr="00F04AC5">
        <w:rPr>
          <w:rFonts w:ascii="Times New Roman" w:hAnsi="Times New Roman" w:cs="Times New Roman"/>
          <w:sz w:val="24"/>
          <w:szCs w:val="24"/>
        </w:rPr>
        <w:t>ц. Спалнята е с  PVC прозорци.</w:t>
      </w:r>
    </w:p>
    <w:p w:rsidR="00E644FE" w:rsidRPr="00E644FE" w:rsidRDefault="00E644FE" w:rsidP="00E644FE">
      <w:pPr>
        <w:spacing w:before="0" w:beforeAutospacing="0" w:after="0" w:afterAutospacing="0"/>
        <w:ind w:left="0" w:firstLine="851"/>
        <w:rPr>
          <w:rFonts w:ascii="Times New Roman" w:hAnsi="Times New Roman" w:cs="Times New Roman"/>
          <w:sz w:val="24"/>
          <w:szCs w:val="24"/>
          <w:lang w:val="bg-BG"/>
        </w:rPr>
      </w:pPr>
    </w:p>
    <w:p w:rsidR="00E644FE" w:rsidRPr="00F04AC5" w:rsidRDefault="00E644FE" w:rsidP="00E644FE">
      <w:pPr>
        <w:spacing w:before="0" w:beforeAutospacing="0" w:after="0" w:afterAutospacing="0"/>
        <w:ind w:left="0" w:firstLine="851"/>
        <w:rPr>
          <w:rFonts w:ascii="Times New Roman" w:hAnsi="Times New Roman" w:cs="Times New Roman"/>
          <w:b/>
          <w:sz w:val="24"/>
          <w:szCs w:val="24"/>
        </w:rPr>
      </w:pPr>
      <w:r w:rsidRPr="00F04AC5">
        <w:rPr>
          <w:rFonts w:ascii="Times New Roman" w:hAnsi="Times New Roman" w:cs="Times New Roman"/>
          <w:b/>
          <w:sz w:val="24"/>
          <w:szCs w:val="24"/>
        </w:rPr>
        <w:t>Вход  Г</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Входната врата е сменена с алуминиева.</w:t>
      </w:r>
      <w:r>
        <w:rPr>
          <w:rFonts w:ascii="Times New Roman" w:hAnsi="Times New Roman" w:cs="Times New Roman"/>
          <w:sz w:val="24"/>
          <w:szCs w:val="24"/>
        </w:rPr>
        <w:t xml:space="preserve"> </w:t>
      </w:r>
      <w:r w:rsidRPr="00F04AC5">
        <w:rPr>
          <w:rFonts w:ascii="Times New Roman" w:hAnsi="Times New Roman" w:cs="Times New Roman"/>
          <w:sz w:val="24"/>
          <w:szCs w:val="24"/>
        </w:rPr>
        <w:t xml:space="preserve">Дограмата на стълбищата </w:t>
      </w:r>
      <w:r>
        <w:rPr>
          <w:rFonts w:ascii="Times New Roman" w:hAnsi="Times New Roman" w:cs="Times New Roman"/>
          <w:sz w:val="24"/>
          <w:szCs w:val="24"/>
        </w:rPr>
        <w:t xml:space="preserve">между първи и втори етаж </w:t>
      </w:r>
      <w:r w:rsidRPr="00F04AC5">
        <w:rPr>
          <w:rFonts w:ascii="Times New Roman" w:hAnsi="Times New Roman" w:cs="Times New Roman"/>
          <w:sz w:val="24"/>
          <w:szCs w:val="24"/>
        </w:rPr>
        <w:t>е сменена с PVC. Достъпа до всеки етаж става, чрез право двураменно стълбище. Настилката е изпълнена от обикновена мозайка за стълбището и мозаечни плочки за между етажните площадки, а стените с латекс. Парапета е ажурен, метален.   Има по три апартамента на етаж –тристаен,едностаен и двустаен .</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Над  ел. таблото за входа има теч от тавана, който трябва да се отстрани.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 xml:space="preserve"> Първи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първи етаж са разположени Ап.10-тристаен, Ап.11- едностаен , Ап.12 – двустаен и стълбищна клетка. Във всеки обект довършителните работи са различни. </w:t>
      </w:r>
    </w:p>
    <w:p w:rsidR="00E644FE" w:rsidRPr="0022258C" w:rsidRDefault="00E644FE" w:rsidP="00E644FE">
      <w:pPr>
        <w:spacing w:before="0" w:beforeAutospacing="0" w:after="0" w:afterAutospacing="0"/>
        <w:ind w:left="0" w:firstLine="851"/>
        <w:rPr>
          <w:rFonts w:ascii="Times New Roman" w:hAnsi="Times New Roman" w:cs="Times New Roman"/>
          <w:sz w:val="24"/>
          <w:szCs w:val="24"/>
        </w:rPr>
      </w:pPr>
      <w:r w:rsidRPr="0022258C">
        <w:rPr>
          <w:rFonts w:ascii="Times New Roman" w:hAnsi="Times New Roman" w:cs="Times New Roman"/>
          <w:b/>
          <w:sz w:val="24"/>
          <w:szCs w:val="24"/>
        </w:rPr>
        <w:t>Ап.10</w:t>
      </w:r>
      <w:r w:rsidRPr="0022258C">
        <w:rPr>
          <w:rFonts w:ascii="Times New Roman" w:hAnsi="Times New Roman" w:cs="Times New Roman"/>
          <w:sz w:val="24"/>
          <w:szCs w:val="24"/>
        </w:rPr>
        <w:t xml:space="preserve"> – тристаен - антре, кухня, дневна, две спални, баня с WС, WС</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Дневната и  </w:t>
      </w:r>
      <w:r>
        <w:rPr>
          <w:rFonts w:ascii="Times New Roman" w:hAnsi="Times New Roman" w:cs="Times New Roman"/>
          <w:sz w:val="24"/>
          <w:szCs w:val="24"/>
        </w:rPr>
        <w:t xml:space="preserve">източната </w:t>
      </w:r>
      <w:r w:rsidRPr="00F04AC5">
        <w:rPr>
          <w:rFonts w:ascii="Times New Roman" w:hAnsi="Times New Roman" w:cs="Times New Roman"/>
          <w:sz w:val="24"/>
          <w:szCs w:val="24"/>
        </w:rPr>
        <w:t xml:space="preserve"> спалня са с PVC прозорци. Кухнята е с приобщена до долу тераса и дървен прозорец.</w:t>
      </w:r>
    </w:p>
    <w:p w:rsidR="00E644FE" w:rsidRPr="00742A1D"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 11</w:t>
      </w:r>
      <w:r w:rsidRPr="00F04AC5">
        <w:rPr>
          <w:rFonts w:ascii="Times New Roman" w:hAnsi="Times New Roman" w:cs="Times New Roman"/>
          <w:sz w:val="24"/>
          <w:szCs w:val="24"/>
        </w:rPr>
        <w:t>– едностаен – антре, кухня, дневна,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lastRenderedPageBreak/>
        <w:t>Кухня – фасадния панел е премахнат и е с PVC прозорец. Дневната е с PVC прозорец и метална решетка на терасата.</w:t>
      </w:r>
    </w:p>
    <w:p w:rsidR="00E644FE" w:rsidRPr="00742A1D"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 xml:space="preserve">Ап. 12 </w:t>
      </w:r>
      <w:r w:rsidRPr="00F04AC5">
        <w:rPr>
          <w:rFonts w:ascii="Times New Roman" w:hAnsi="Times New Roman" w:cs="Times New Roman"/>
          <w:sz w:val="24"/>
          <w:szCs w:val="24"/>
        </w:rPr>
        <w:t>– двустаен – антре, кухня, дневна, спалня,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b/>
          <w:sz w:val="24"/>
          <w:szCs w:val="24"/>
        </w:rPr>
      </w:pPr>
      <w:r w:rsidRPr="00F04AC5">
        <w:rPr>
          <w:rFonts w:ascii="Times New Roman" w:hAnsi="Times New Roman" w:cs="Times New Roman"/>
          <w:sz w:val="24"/>
          <w:szCs w:val="24"/>
        </w:rPr>
        <w:t>Кухнята е с приобщена тераса и PVC прозорец.Спалнята е с PVC прозорец. Дневната е с PVC прозорец,  терасата е приобщена като само е свалена старата дограма.</w:t>
      </w:r>
      <w:r>
        <w:rPr>
          <w:rFonts w:ascii="Times New Roman" w:hAnsi="Times New Roman" w:cs="Times New Roman"/>
          <w:sz w:val="24"/>
          <w:szCs w:val="24"/>
        </w:rPr>
        <w:t xml:space="preserve"> Изолация на кухня , спалня и дневна.</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Втори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втори етаж са разположени Ап.22-тристаен, Ап.23- едностаен , Ап.24 – двустаен и стълбищна клетка. Във всеки обект довършителните работи са различни. </w:t>
      </w:r>
    </w:p>
    <w:p w:rsidR="00E644FE" w:rsidRPr="00742A1D" w:rsidRDefault="00E644FE" w:rsidP="00E644FE">
      <w:pPr>
        <w:spacing w:before="0" w:beforeAutospacing="0" w:after="0" w:afterAutospacing="0"/>
        <w:ind w:left="0" w:firstLine="851"/>
        <w:rPr>
          <w:rFonts w:ascii="Times New Roman" w:hAnsi="Times New Roman" w:cs="Times New Roman"/>
          <w:sz w:val="24"/>
          <w:szCs w:val="24"/>
        </w:rPr>
      </w:pPr>
      <w:r w:rsidRPr="0022258C">
        <w:rPr>
          <w:rFonts w:ascii="Times New Roman" w:hAnsi="Times New Roman" w:cs="Times New Roman"/>
          <w:b/>
          <w:sz w:val="24"/>
          <w:szCs w:val="24"/>
        </w:rPr>
        <w:t>Ап.22</w:t>
      </w:r>
      <w:r w:rsidRPr="0022258C">
        <w:rPr>
          <w:rFonts w:ascii="Times New Roman" w:hAnsi="Times New Roman" w:cs="Times New Roman"/>
          <w:sz w:val="24"/>
          <w:szCs w:val="24"/>
        </w:rPr>
        <w:t xml:space="preserve"> – тристаен - антре, кухня, дневна, две спални, баня с WС,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Дневната и спалнята са с дървен стъклопакет. </w:t>
      </w:r>
      <w:r w:rsidRPr="00742A1D">
        <w:rPr>
          <w:rFonts w:ascii="Times New Roman" w:hAnsi="Times New Roman" w:cs="Times New Roman"/>
          <w:sz w:val="24"/>
          <w:szCs w:val="24"/>
        </w:rPr>
        <w:t>Спалнята</w:t>
      </w:r>
      <w:r w:rsidRPr="00F04AC5">
        <w:rPr>
          <w:rFonts w:ascii="Times New Roman" w:hAnsi="Times New Roman" w:cs="Times New Roman"/>
          <w:color w:val="FF0000"/>
          <w:sz w:val="24"/>
          <w:szCs w:val="24"/>
        </w:rPr>
        <w:t xml:space="preserve"> </w:t>
      </w:r>
      <w:r>
        <w:rPr>
          <w:rFonts w:ascii="Times New Roman" w:hAnsi="Times New Roman" w:cs="Times New Roman"/>
          <w:sz w:val="24"/>
          <w:szCs w:val="24"/>
        </w:rPr>
        <w:t>с дървен стъклопакет</w:t>
      </w:r>
      <w:r w:rsidRPr="00F04AC5">
        <w:rPr>
          <w:rFonts w:ascii="Times New Roman" w:hAnsi="Times New Roman" w:cs="Times New Roman"/>
          <w:sz w:val="24"/>
          <w:szCs w:val="24"/>
        </w:rPr>
        <w:t xml:space="preserve"> Кухнята е със свод на терасата и алуминиева дограма.</w:t>
      </w:r>
      <w:r>
        <w:rPr>
          <w:rFonts w:ascii="Times New Roman" w:hAnsi="Times New Roman" w:cs="Times New Roman"/>
          <w:sz w:val="24"/>
          <w:szCs w:val="24"/>
        </w:rPr>
        <w:t>Изолация на северозападната фасада.</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Ап.23</w:t>
      </w:r>
      <w:r w:rsidRPr="00F04AC5">
        <w:rPr>
          <w:rFonts w:ascii="Times New Roman" w:hAnsi="Times New Roman" w:cs="Times New Roman"/>
          <w:sz w:val="24"/>
          <w:szCs w:val="24"/>
        </w:rPr>
        <w:t xml:space="preserve"> – едностаен – антре, кухня, дневна, баня с WC</w:t>
      </w:r>
      <w:r>
        <w:rPr>
          <w:rFonts w:ascii="Times New Roman" w:hAnsi="Times New Roman" w:cs="Times New Roman"/>
          <w:sz w:val="24"/>
          <w:szCs w:val="24"/>
        </w:rPr>
        <w:t>.</w:t>
      </w:r>
    </w:p>
    <w:p w:rsidR="00E644FE" w:rsidRDefault="00E644FE" w:rsidP="00E644FE">
      <w:pPr>
        <w:spacing w:before="0" w:beforeAutospacing="0" w:after="0" w:afterAutospacing="0"/>
        <w:ind w:left="0" w:firstLine="851"/>
        <w:rPr>
          <w:rFonts w:ascii="Times New Roman" w:hAnsi="Times New Roman" w:cs="Times New Roman"/>
          <w:sz w:val="24"/>
          <w:szCs w:val="24"/>
        </w:rPr>
      </w:pPr>
      <w:r>
        <w:rPr>
          <w:rFonts w:ascii="Times New Roman" w:hAnsi="Times New Roman" w:cs="Times New Roman"/>
          <w:sz w:val="24"/>
          <w:szCs w:val="24"/>
        </w:rPr>
        <w:t xml:space="preserve">Кухнята е с </w:t>
      </w:r>
      <w:r w:rsidRPr="00F04AC5">
        <w:rPr>
          <w:rFonts w:ascii="Times New Roman" w:hAnsi="Times New Roman" w:cs="Times New Roman"/>
          <w:sz w:val="24"/>
          <w:szCs w:val="24"/>
        </w:rPr>
        <w:t>PVC прозор</w:t>
      </w:r>
      <w:r>
        <w:rPr>
          <w:rFonts w:ascii="Times New Roman" w:hAnsi="Times New Roman" w:cs="Times New Roman"/>
          <w:sz w:val="24"/>
          <w:szCs w:val="24"/>
        </w:rPr>
        <w:t xml:space="preserve">ец.Терасата на дневната е остъклена с </w:t>
      </w:r>
      <w:r w:rsidRPr="00F04AC5">
        <w:rPr>
          <w:rFonts w:ascii="Times New Roman" w:hAnsi="Times New Roman" w:cs="Times New Roman"/>
          <w:sz w:val="24"/>
          <w:szCs w:val="24"/>
        </w:rPr>
        <w:t>PVC прозор</w:t>
      </w:r>
      <w:r>
        <w:rPr>
          <w:rFonts w:ascii="Times New Roman" w:hAnsi="Times New Roman" w:cs="Times New Roman"/>
          <w:sz w:val="24"/>
          <w:szCs w:val="24"/>
        </w:rPr>
        <w:t>ец.</w:t>
      </w:r>
    </w:p>
    <w:p w:rsidR="00E644FE" w:rsidRPr="00742A1D"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Ап.24</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 xml:space="preserve">Кухнята е с приобщена тераса до под и е с PVC прозорец. Има влага в кухнята. Дневната и спалнята са с PVC прозорци. На терасата на дневната са сложени външни щори. </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Трети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трети етаж са разположени Ап.34-тристаен, Ап.35- едностаен , Ап.36 – двустаен и стълбищна клетка. Във всеки обект довършителните работи са различни. </w:t>
      </w:r>
    </w:p>
    <w:p w:rsidR="00E644FE" w:rsidRPr="00742A1D" w:rsidRDefault="00E644FE" w:rsidP="00E644FE">
      <w:pPr>
        <w:spacing w:before="0" w:beforeAutospacing="0" w:after="0" w:afterAutospacing="0"/>
        <w:ind w:left="0" w:firstLine="851"/>
        <w:rPr>
          <w:rFonts w:ascii="Times New Roman" w:hAnsi="Times New Roman" w:cs="Times New Roman"/>
          <w:sz w:val="24"/>
          <w:szCs w:val="24"/>
        </w:rPr>
      </w:pPr>
      <w:r w:rsidRPr="00B8229C">
        <w:rPr>
          <w:rFonts w:ascii="Times New Roman" w:hAnsi="Times New Roman" w:cs="Times New Roman"/>
          <w:b/>
          <w:sz w:val="24"/>
          <w:szCs w:val="24"/>
        </w:rPr>
        <w:t>Ап. 34</w:t>
      </w:r>
      <w:r w:rsidRPr="00B8229C">
        <w:rPr>
          <w:rFonts w:ascii="Times New Roman" w:hAnsi="Times New Roman" w:cs="Times New Roman"/>
          <w:sz w:val="24"/>
          <w:szCs w:val="24"/>
        </w:rPr>
        <w:t>- тристаен - антре, кухня, дневна, две спални, баня с WС,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Без промени.</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 xml:space="preserve">Ап. 35 – </w:t>
      </w:r>
      <w:r w:rsidRPr="00F04AC5">
        <w:rPr>
          <w:rFonts w:ascii="Times New Roman" w:hAnsi="Times New Roman" w:cs="Times New Roman"/>
          <w:sz w:val="24"/>
          <w:szCs w:val="24"/>
        </w:rPr>
        <w:t>едностаен</w:t>
      </w:r>
      <w:r w:rsidRPr="00F04AC5">
        <w:rPr>
          <w:rFonts w:ascii="Times New Roman" w:hAnsi="Times New Roman" w:cs="Times New Roman"/>
          <w:b/>
          <w:sz w:val="24"/>
          <w:szCs w:val="24"/>
        </w:rPr>
        <w:t xml:space="preserve"> - </w:t>
      </w:r>
      <w:r w:rsidRPr="00F04AC5">
        <w:rPr>
          <w:rFonts w:ascii="Times New Roman" w:hAnsi="Times New Roman" w:cs="Times New Roman"/>
          <w:sz w:val="24"/>
          <w:szCs w:val="24"/>
        </w:rPr>
        <w:t>антре, кухня, дневна, баня с WC</w:t>
      </w:r>
      <w:r>
        <w:rPr>
          <w:rFonts w:ascii="Times New Roman" w:hAnsi="Times New Roman" w:cs="Times New Roman"/>
          <w:sz w:val="24"/>
          <w:szCs w:val="24"/>
        </w:rPr>
        <w:t xml:space="preserve">  .</w:t>
      </w:r>
    </w:p>
    <w:p w:rsidR="00E644FE" w:rsidRPr="00654D97" w:rsidRDefault="00E644FE" w:rsidP="00E644FE">
      <w:pPr>
        <w:spacing w:before="0" w:beforeAutospacing="0" w:after="0" w:afterAutospacing="0"/>
        <w:ind w:left="0" w:firstLine="851"/>
        <w:rPr>
          <w:rFonts w:ascii="Times New Roman" w:hAnsi="Times New Roman" w:cs="Times New Roman"/>
          <w:sz w:val="24"/>
          <w:szCs w:val="24"/>
        </w:rPr>
      </w:pPr>
      <w:r>
        <w:rPr>
          <w:rFonts w:ascii="Times New Roman" w:hAnsi="Times New Roman" w:cs="Times New Roman"/>
          <w:sz w:val="24"/>
          <w:szCs w:val="24"/>
        </w:rPr>
        <w:t xml:space="preserve">Кухнята е с </w:t>
      </w:r>
      <w:r w:rsidRPr="00F04AC5">
        <w:rPr>
          <w:rFonts w:ascii="Times New Roman" w:hAnsi="Times New Roman" w:cs="Times New Roman"/>
          <w:sz w:val="24"/>
          <w:szCs w:val="24"/>
        </w:rPr>
        <w:t>PVC прозор</w:t>
      </w:r>
      <w:r>
        <w:rPr>
          <w:rFonts w:ascii="Times New Roman" w:hAnsi="Times New Roman" w:cs="Times New Roman"/>
          <w:sz w:val="24"/>
          <w:szCs w:val="24"/>
        </w:rPr>
        <w:t>ец.Дневната без промени.</w:t>
      </w:r>
    </w:p>
    <w:p w:rsidR="00E644FE" w:rsidRPr="001109D4"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Ап.36</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Кухнята е с приобщена тераса до под и е с PVC прозорец. Дневната и спалнята са с PVC прозорци.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Четвърти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четвърти етаж са разположени Ап.46-тристаен, Ап.47- едностаен , Ап.48 – двустаен и стълбищна клетка. Във всеки обект довършителните работи са различни. </w:t>
      </w:r>
    </w:p>
    <w:p w:rsidR="00E644FE" w:rsidRPr="001109D4" w:rsidRDefault="00E644FE" w:rsidP="00E644FE">
      <w:pPr>
        <w:spacing w:before="0" w:beforeAutospacing="0" w:after="0" w:afterAutospacing="0"/>
        <w:ind w:left="0" w:firstLine="851"/>
        <w:rPr>
          <w:rFonts w:ascii="Times New Roman" w:hAnsi="Times New Roman" w:cs="Times New Roman"/>
          <w:sz w:val="24"/>
          <w:szCs w:val="24"/>
        </w:rPr>
      </w:pPr>
      <w:r w:rsidRPr="00B8229C">
        <w:rPr>
          <w:rFonts w:ascii="Times New Roman" w:hAnsi="Times New Roman" w:cs="Times New Roman"/>
          <w:b/>
          <w:sz w:val="24"/>
          <w:szCs w:val="24"/>
        </w:rPr>
        <w:t>Ап.46</w:t>
      </w:r>
      <w:r w:rsidRPr="00B8229C">
        <w:rPr>
          <w:rFonts w:ascii="Times New Roman" w:hAnsi="Times New Roman" w:cs="Times New Roman"/>
          <w:sz w:val="24"/>
          <w:szCs w:val="24"/>
        </w:rPr>
        <w:t xml:space="preserve"> – тристаен - антре, кухня, дневна, две спални, баня с WС, WC</w:t>
      </w:r>
      <w:r>
        <w:rPr>
          <w:rFonts w:ascii="Times New Roman" w:hAnsi="Times New Roman" w:cs="Times New Roman"/>
          <w:sz w:val="24"/>
          <w:szCs w:val="24"/>
        </w:rPr>
        <w:t>.</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Дневната  и двете спални са с алуминиева дограма. Терасата към едната спалня е остъклена с алуминиева дограма. Кухня</w:t>
      </w:r>
      <w:r>
        <w:rPr>
          <w:rFonts w:ascii="Times New Roman" w:hAnsi="Times New Roman" w:cs="Times New Roman"/>
          <w:sz w:val="24"/>
          <w:szCs w:val="24"/>
        </w:rPr>
        <w:t xml:space="preserve"> -</w:t>
      </w:r>
      <w:r w:rsidRPr="00F04AC5">
        <w:rPr>
          <w:rFonts w:ascii="Times New Roman" w:hAnsi="Times New Roman" w:cs="Times New Roman"/>
          <w:sz w:val="24"/>
          <w:szCs w:val="24"/>
        </w:rPr>
        <w:t xml:space="preserve"> терасата е приобщена и с алуминиева дограма.</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Pr>
          <w:rFonts w:ascii="Times New Roman" w:hAnsi="Times New Roman" w:cs="Times New Roman"/>
          <w:sz w:val="24"/>
          <w:szCs w:val="24"/>
        </w:rPr>
        <w:t>Спалнята и кухнята са с топлоизолация.</w:t>
      </w:r>
    </w:p>
    <w:p w:rsidR="00E644FE" w:rsidRPr="001109D4"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Ап.47</w:t>
      </w:r>
      <w:r w:rsidRPr="00F04AC5">
        <w:rPr>
          <w:rFonts w:ascii="Times New Roman" w:hAnsi="Times New Roman" w:cs="Times New Roman"/>
          <w:sz w:val="24"/>
          <w:szCs w:val="24"/>
        </w:rPr>
        <w:t xml:space="preserve"> – едностаен – антре,  кухня, дневна, баня с WC</w:t>
      </w:r>
      <w:r>
        <w:rPr>
          <w:rFonts w:ascii="Times New Roman" w:hAnsi="Times New Roman" w:cs="Times New Roman"/>
          <w:sz w:val="24"/>
          <w:szCs w:val="24"/>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t>Кухнята е с приобщена до долу тераса и дървен прозорец.</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b/>
          <w:sz w:val="24"/>
          <w:szCs w:val="24"/>
        </w:rPr>
        <w:t>Ап.48</w:t>
      </w:r>
      <w:r w:rsidRPr="00F04AC5">
        <w:rPr>
          <w:rFonts w:ascii="Times New Roman" w:hAnsi="Times New Roman" w:cs="Times New Roman"/>
          <w:sz w:val="24"/>
          <w:szCs w:val="24"/>
        </w:rPr>
        <w:t xml:space="preserve"> - двустаен – антре,  дневна, спалня ,кухня и баня с WC</w:t>
      </w:r>
      <w:r>
        <w:rPr>
          <w:rFonts w:ascii="Times New Roman" w:hAnsi="Times New Roman" w:cs="Times New Roman"/>
          <w:sz w:val="24"/>
          <w:szCs w:val="24"/>
        </w:rPr>
        <w:t xml:space="preserve"> .</w:t>
      </w:r>
    </w:p>
    <w:p w:rsidR="00E644FE" w:rsidRPr="00BB1889" w:rsidRDefault="00E644FE" w:rsidP="00E644FE">
      <w:pPr>
        <w:spacing w:before="0" w:beforeAutospacing="0" w:after="0" w:afterAutospacing="0"/>
        <w:ind w:left="0" w:firstLine="851"/>
        <w:rPr>
          <w:rFonts w:ascii="Times New Roman" w:hAnsi="Times New Roman" w:cs="Times New Roman"/>
          <w:sz w:val="24"/>
          <w:szCs w:val="24"/>
        </w:rPr>
      </w:pPr>
      <w:r>
        <w:rPr>
          <w:rFonts w:ascii="Times New Roman" w:hAnsi="Times New Roman" w:cs="Times New Roman"/>
          <w:sz w:val="24"/>
          <w:szCs w:val="24"/>
        </w:rPr>
        <w:t>Без промени.</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b/>
          <w:i/>
          <w:sz w:val="24"/>
          <w:szCs w:val="24"/>
        </w:rPr>
        <w:t>Пети етаж</w:t>
      </w:r>
    </w:p>
    <w:p w:rsidR="00E644FE" w:rsidRPr="00F04AC5" w:rsidRDefault="00E644FE" w:rsidP="00E644FE">
      <w:pPr>
        <w:spacing w:before="0" w:beforeAutospacing="0" w:after="0" w:afterAutospacing="0"/>
        <w:ind w:left="0" w:firstLine="851"/>
        <w:rPr>
          <w:rFonts w:ascii="Times New Roman" w:hAnsi="Times New Roman" w:cs="Times New Roman"/>
          <w:b/>
          <w:i/>
          <w:sz w:val="24"/>
          <w:szCs w:val="24"/>
        </w:rPr>
      </w:pPr>
      <w:r w:rsidRPr="00F04AC5">
        <w:rPr>
          <w:rFonts w:ascii="Times New Roman" w:hAnsi="Times New Roman" w:cs="Times New Roman"/>
          <w:sz w:val="24"/>
          <w:szCs w:val="24"/>
        </w:rPr>
        <w:t xml:space="preserve">На пети етаж са разположени Ап.58-тристаен, Ап.59- едностаен , Ап.60 – двустаен и стълбищна клетка. Във всеки обект довършителните работи са различни. </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B8229C">
        <w:rPr>
          <w:rFonts w:ascii="Times New Roman" w:hAnsi="Times New Roman" w:cs="Times New Roman"/>
          <w:b/>
          <w:sz w:val="24"/>
          <w:szCs w:val="24"/>
        </w:rPr>
        <w:t>Ап.58</w:t>
      </w:r>
      <w:r w:rsidRPr="00B8229C">
        <w:rPr>
          <w:rFonts w:ascii="Times New Roman" w:hAnsi="Times New Roman" w:cs="Times New Roman"/>
          <w:sz w:val="24"/>
          <w:szCs w:val="24"/>
        </w:rPr>
        <w:t xml:space="preserve"> – тристаен - антре, кухня, дневна, две спални, баня с WС, WC</w:t>
      </w:r>
      <w:r>
        <w:rPr>
          <w:rFonts w:ascii="Times New Roman" w:hAnsi="Times New Roman" w:cs="Times New Roman"/>
          <w:sz w:val="24"/>
          <w:szCs w:val="24"/>
        </w:rPr>
        <w:t>.</w:t>
      </w:r>
    </w:p>
    <w:p w:rsidR="00E644FE" w:rsidRPr="005B554B" w:rsidRDefault="00E644FE" w:rsidP="00E644FE">
      <w:pPr>
        <w:spacing w:before="0" w:beforeAutospacing="0" w:after="0" w:afterAutospacing="0"/>
        <w:ind w:left="0" w:firstLine="851"/>
        <w:rPr>
          <w:rFonts w:ascii="Times New Roman" w:hAnsi="Times New Roman" w:cs="Times New Roman"/>
          <w:color w:val="00B050"/>
          <w:sz w:val="24"/>
          <w:szCs w:val="24"/>
        </w:rPr>
      </w:pPr>
      <w:r>
        <w:rPr>
          <w:rFonts w:ascii="Times New Roman" w:hAnsi="Times New Roman" w:cs="Times New Roman"/>
          <w:sz w:val="24"/>
          <w:szCs w:val="24"/>
        </w:rPr>
        <w:t xml:space="preserve">На дневната терасата е приобщена – прозореца е  </w:t>
      </w:r>
      <w:r w:rsidRPr="00F04AC5">
        <w:rPr>
          <w:rFonts w:ascii="Times New Roman" w:hAnsi="Times New Roman" w:cs="Times New Roman"/>
          <w:sz w:val="24"/>
          <w:szCs w:val="24"/>
        </w:rPr>
        <w:t>PVC</w:t>
      </w:r>
      <w:r>
        <w:rPr>
          <w:rFonts w:ascii="Times New Roman" w:hAnsi="Times New Roman" w:cs="Times New Roman"/>
          <w:sz w:val="24"/>
          <w:szCs w:val="24"/>
        </w:rPr>
        <w:t xml:space="preserve">. На всички стаи прозорците са  </w:t>
      </w:r>
      <w:r w:rsidRPr="00F04AC5">
        <w:rPr>
          <w:rFonts w:ascii="Times New Roman" w:hAnsi="Times New Roman" w:cs="Times New Roman"/>
          <w:sz w:val="24"/>
          <w:szCs w:val="24"/>
        </w:rPr>
        <w:t>PVC</w:t>
      </w:r>
      <w:r>
        <w:rPr>
          <w:rFonts w:ascii="Times New Roman" w:hAnsi="Times New Roman" w:cs="Times New Roman"/>
          <w:sz w:val="24"/>
          <w:szCs w:val="24"/>
        </w:rPr>
        <w:t xml:space="preserve">. Терасата на кухнята е приобщена с </w:t>
      </w:r>
      <w:r w:rsidRPr="00F04AC5">
        <w:rPr>
          <w:rFonts w:ascii="Times New Roman" w:hAnsi="Times New Roman" w:cs="Times New Roman"/>
          <w:sz w:val="24"/>
          <w:szCs w:val="24"/>
        </w:rPr>
        <w:t>PVC</w:t>
      </w:r>
      <w:r>
        <w:rPr>
          <w:rFonts w:ascii="Times New Roman" w:hAnsi="Times New Roman" w:cs="Times New Roman"/>
          <w:sz w:val="24"/>
          <w:szCs w:val="24"/>
        </w:rPr>
        <w:t xml:space="preserve"> прозорец.Целия апартамент е с топлоизолация.</w:t>
      </w:r>
    </w:p>
    <w:p w:rsidR="00E644FE" w:rsidRDefault="00E644FE" w:rsidP="00E644FE">
      <w:pPr>
        <w:spacing w:before="0" w:beforeAutospacing="0" w:after="0" w:afterAutospacing="0"/>
        <w:ind w:left="0" w:firstLine="851"/>
        <w:rPr>
          <w:rFonts w:ascii="Times New Roman" w:hAnsi="Times New Roman" w:cs="Times New Roman"/>
          <w:sz w:val="24"/>
          <w:szCs w:val="24"/>
        </w:rPr>
      </w:pPr>
      <w:r w:rsidRPr="00BB1889">
        <w:rPr>
          <w:rFonts w:ascii="Times New Roman" w:hAnsi="Times New Roman" w:cs="Times New Roman"/>
          <w:b/>
          <w:sz w:val="24"/>
          <w:szCs w:val="24"/>
        </w:rPr>
        <w:t>Ап.59</w:t>
      </w:r>
      <w:r w:rsidRPr="00BB1889">
        <w:rPr>
          <w:rFonts w:ascii="Times New Roman" w:hAnsi="Times New Roman" w:cs="Times New Roman"/>
          <w:sz w:val="24"/>
          <w:szCs w:val="24"/>
        </w:rPr>
        <w:t xml:space="preserve"> – едностаен – антре, кухня, дневна, баня с WC</w:t>
      </w:r>
      <w:r>
        <w:rPr>
          <w:rFonts w:ascii="Times New Roman" w:hAnsi="Times New Roman" w:cs="Times New Roman"/>
          <w:sz w:val="24"/>
          <w:szCs w:val="24"/>
        </w:rPr>
        <w:t>.</w:t>
      </w:r>
    </w:p>
    <w:p w:rsidR="00E644FE" w:rsidRPr="00856220" w:rsidRDefault="00E644FE" w:rsidP="00E644FE">
      <w:pPr>
        <w:spacing w:before="0" w:beforeAutospacing="0" w:after="0" w:afterAutospacing="0"/>
        <w:ind w:left="0" w:firstLine="851"/>
        <w:rPr>
          <w:rFonts w:ascii="Times New Roman" w:hAnsi="Times New Roman" w:cs="Times New Roman"/>
          <w:color w:val="00B050"/>
          <w:sz w:val="24"/>
          <w:szCs w:val="24"/>
          <w:lang w:val="bg-BG"/>
        </w:rPr>
      </w:pPr>
      <w:r>
        <w:rPr>
          <w:rFonts w:ascii="Times New Roman" w:hAnsi="Times New Roman" w:cs="Times New Roman"/>
          <w:sz w:val="24"/>
          <w:szCs w:val="24"/>
        </w:rPr>
        <w:t>Без промяна.</w:t>
      </w:r>
      <w:r>
        <w:rPr>
          <w:rFonts w:ascii="Times New Roman" w:hAnsi="Times New Roman" w:cs="Times New Roman"/>
          <w:color w:val="00B050"/>
          <w:sz w:val="24"/>
          <w:szCs w:val="24"/>
        </w:rPr>
        <w:t xml:space="preserve">  </w:t>
      </w:r>
    </w:p>
    <w:p w:rsidR="00E644FE" w:rsidRPr="008B1B57" w:rsidRDefault="00E644FE" w:rsidP="00E644FE">
      <w:pPr>
        <w:spacing w:before="0" w:beforeAutospacing="0" w:after="0" w:afterAutospacing="0"/>
        <w:ind w:left="0" w:firstLine="851"/>
        <w:rPr>
          <w:rFonts w:ascii="Times New Roman" w:hAnsi="Times New Roman" w:cs="Times New Roman"/>
          <w:sz w:val="24"/>
          <w:szCs w:val="24"/>
          <w:lang w:val="bg-BG"/>
        </w:rPr>
      </w:pPr>
      <w:r w:rsidRPr="00F04AC5">
        <w:rPr>
          <w:rFonts w:ascii="Times New Roman" w:hAnsi="Times New Roman" w:cs="Times New Roman"/>
          <w:b/>
          <w:sz w:val="24"/>
          <w:szCs w:val="24"/>
        </w:rPr>
        <w:t>Ап.60</w:t>
      </w:r>
      <w:r w:rsidRPr="00F04AC5">
        <w:rPr>
          <w:rFonts w:ascii="Times New Roman" w:hAnsi="Times New Roman" w:cs="Times New Roman"/>
          <w:sz w:val="24"/>
          <w:szCs w:val="24"/>
        </w:rPr>
        <w:t xml:space="preserve"> - двустаен – антре,  дневна, спалня ,кухня и баня с WC</w:t>
      </w:r>
      <w:r w:rsidR="008B1B57">
        <w:rPr>
          <w:rFonts w:ascii="Times New Roman" w:hAnsi="Times New Roman" w:cs="Times New Roman"/>
          <w:sz w:val="24"/>
          <w:szCs w:val="24"/>
          <w:lang w:val="bg-BG"/>
        </w:rPr>
        <w:t>.</w:t>
      </w:r>
    </w:p>
    <w:p w:rsidR="00E644FE" w:rsidRPr="00F04AC5" w:rsidRDefault="00E644FE" w:rsidP="00E644FE">
      <w:pPr>
        <w:spacing w:before="0" w:beforeAutospacing="0" w:after="0" w:afterAutospacing="0"/>
        <w:ind w:left="0" w:firstLine="851"/>
        <w:rPr>
          <w:rFonts w:ascii="Times New Roman" w:hAnsi="Times New Roman" w:cs="Times New Roman"/>
          <w:sz w:val="24"/>
          <w:szCs w:val="24"/>
        </w:rPr>
      </w:pPr>
      <w:r w:rsidRPr="00F04AC5">
        <w:rPr>
          <w:rFonts w:ascii="Times New Roman" w:hAnsi="Times New Roman" w:cs="Times New Roman"/>
          <w:sz w:val="24"/>
          <w:szCs w:val="24"/>
        </w:rPr>
        <w:lastRenderedPageBreak/>
        <w:t>Кухнята е с алуминиева дограма. Между кухнята и спалнята вратата е зазидана и е направен свод на друго място.</w:t>
      </w:r>
      <w:r>
        <w:rPr>
          <w:rFonts w:ascii="Times New Roman" w:hAnsi="Times New Roman" w:cs="Times New Roman"/>
          <w:sz w:val="24"/>
          <w:szCs w:val="24"/>
        </w:rPr>
        <w:t xml:space="preserve"> Спалнята и дневната са с алуминиева дограма.</w:t>
      </w:r>
    </w:p>
    <w:p w:rsidR="00E644FE" w:rsidRDefault="00E644FE" w:rsidP="00E644FE">
      <w:pPr>
        <w:spacing w:before="0" w:beforeAutospacing="0" w:after="0" w:afterAutospacing="0"/>
        <w:ind w:left="0" w:firstLine="851"/>
        <w:rPr>
          <w:rFonts w:ascii="Times New Roman" w:hAnsi="Times New Roman" w:cs="Times New Roman"/>
          <w:sz w:val="24"/>
          <w:szCs w:val="24"/>
        </w:rPr>
      </w:pPr>
    </w:p>
    <w:p w:rsidR="00E644FE" w:rsidRDefault="00DE601D" w:rsidP="00E644FE">
      <w:pPr>
        <w:spacing w:before="0" w:beforeAutospacing="0" w:after="0" w:afterAutospacing="0"/>
        <w:ind w:left="0" w:firstLine="851"/>
        <w:rPr>
          <w:rFonts w:ascii="Times New Roman" w:hAnsi="Times New Roman" w:cs="Times New Roman"/>
          <w:sz w:val="24"/>
          <w:szCs w:val="24"/>
          <w:lang w:val="bg-BG"/>
        </w:rPr>
      </w:pPr>
      <w:r>
        <w:rPr>
          <w:rFonts w:ascii="Times New Roman" w:hAnsi="Times New Roman" w:cs="Times New Roman"/>
          <w:noProof/>
          <w:sz w:val="24"/>
          <w:szCs w:val="24"/>
          <w:lang w:val="bg-BG" w:eastAsia="bg-BG"/>
        </w:rPr>
        <w:drawing>
          <wp:inline distT="0" distB="0" distL="0" distR="0">
            <wp:extent cx="5109541" cy="2488758"/>
            <wp:effectExtent l="19050" t="0" r="0" b="0"/>
            <wp:docPr id="4" name="Picture 2" descr="G:\СНИМКИ–Стефан Стамболов\12366982_10208371182743493_14183425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НИМКИ–Стефан Стамболов\12366982_10208371182743493_1418342564_n.jpg"/>
                    <pic:cNvPicPr>
                      <a:picLocks noChangeAspect="1" noChangeArrowheads="1"/>
                    </pic:cNvPicPr>
                  </pic:nvPicPr>
                  <pic:blipFill>
                    <a:blip r:embed="rId9"/>
                    <a:srcRect/>
                    <a:stretch>
                      <a:fillRect/>
                    </a:stretch>
                  </pic:blipFill>
                  <pic:spPr bwMode="auto">
                    <a:xfrm>
                      <a:off x="0" y="0"/>
                      <a:ext cx="5110019" cy="2488991"/>
                    </a:xfrm>
                    <a:prstGeom prst="rect">
                      <a:avLst/>
                    </a:prstGeom>
                    <a:noFill/>
                    <a:ln w="9525">
                      <a:noFill/>
                      <a:miter lim="800000"/>
                      <a:headEnd/>
                      <a:tailEnd/>
                    </a:ln>
                  </pic:spPr>
                </pic:pic>
              </a:graphicData>
            </a:graphic>
          </wp:inline>
        </w:drawing>
      </w:r>
    </w:p>
    <w:p w:rsidR="00DE601D" w:rsidRPr="000A5689" w:rsidRDefault="00DE601D" w:rsidP="00E644FE">
      <w:pPr>
        <w:spacing w:before="0" w:beforeAutospacing="0" w:after="0" w:afterAutospacing="0"/>
        <w:ind w:left="0" w:firstLine="851"/>
        <w:rPr>
          <w:rFonts w:ascii="Times New Roman" w:hAnsi="Times New Roman" w:cs="Times New Roman"/>
          <w:sz w:val="24"/>
          <w:szCs w:val="24"/>
          <w:lang w:val="bg-BG"/>
        </w:rPr>
      </w:pPr>
    </w:p>
    <w:p w:rsidR="00BB3363" w:rsidRPr="00BB3363" w:rsidRDefault="00031B9F" w:rsidP="00E644FE">
      <w:pPr>
        <w:pStyle w:val="ListParagraph"/>
        <w:spacing w:before="0" w:beforeAutospacing="0" w:after="0" w:afterAutospacing="0"/>
        <w:ind w:left="0" w:firstLine="851"/>
        <w:rPr>
          <w:rFonts w:ascii="Times New Roman" w:hAnsi="Times New Roman"/>
          <w:sz w:val="24"/>
          <w:szCs w:val="24"/>
          <w:lang w:val="bg-BG"/>
        </w:rPr>
      </w:pPr>
      <w:r>
        <w:rPr>
          <w:rFonts w:ascii="Times New Roman" w:hAnsi="Times New Roman"/>
          <w:b/>
          <w:noProof/>
          <w:sz w:val="24"/>
          <w:szCs w:val="24"/>
          <w:lang w:val="bg-BG" w:eastAsia="bg-BG"/>
        </w:rPr>
        <w:drawing>
          <wp:inline distT="0" distB="0" distL="0" distR="0">
            <wp:extent cx="5172848" cy="2425147"/>
            <wp:effectExtent l="19050" t="0" r="8752" b="0"/>
            <wp:docPr id="1" name="Picture 1" descr="G:\СНИМКИ–Стефан Стамболов\СНИМКИ\DSC0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НИМКИ–Стефан Стамболов\СНИМКИ\DSC08569.JPG"/>
                    <pic:cNvPicPr>
                      <a:picLocks noChangeAspect="1" noChangeArrowheads="1"/>
                    </pic:cNvPicPr>
                  </pic:nvPicPr>
                  <pic:blipFill>
                    <a:blip r:embed="rId10" cstate="print"/>
                    <a:srcRect/>
                    <a:stretch>
                      <a:fillRect/>
                    </a:stretch>
                  </pic:blipFill>
                  <pic:spPr bwMode="auto">
                    <a:xfrm>
                      <a:off x="0" y="0"/>
                      <a:ext cx="5171897" cy="2424701"/>
                    </a:xfrm>
                    <a:prstGeom prst="rect">
                      <a:avLst/>
                    </a:prstGeom>
                    <a:noFill/>
                    <a:ln w="9525">
                      <a:noFill/>
                      <a:miter lim="800000"/>
                      <a:headEnd/>
                      <a:tailEnd/>
                    </a:ln>
                  </pic:spPr>
                </pic:pic>
              </a:graphicData>
            </a:graphic>
          </wp:inline>
        </w:drawing>
      </w:r>
      <w:r w:rsidR="0051525F" w:rsidRPr="0051525F">
        <w:rPr>
          <w:rFonts w:ascii="Times New Roman" w:hAnsi="Times New Roman"/>
          <w:b/>
          <w:sz w:val="24"/>
          <w:szCs w:val="24"/>
          <w:lang w:val="bg-BG"/>
        </w:rPr>
        <w:tab/>
      </w:r>
    </w:p>
    <w:p w:rsidR="00CA0D3A" w:rsidRDefault="00A07BED" w:rsidP="00E644FE">
      <w:pPr>
        <w:pStyle w:val="ListParagraph"/>
        <w:spacing w:before="0" w:beforeAutospacing="0" w:after="0" w:afterAutospacing="0"/>
        <w:ind w:left="0" w:firstLine="851"/>
      </w:pPr>
      <w:r>
        <w:rPr>
          <w:rFonts w:ascii="Times New Roman" w:hAnsi="Times New Roman"/>
          <w:i/>
          <w:sz w:val="24"/>
          <w:szCs w:val="24"/>
          <w:lang w:val="bg-BG"/>
        </w:rPr>
        <w:tab/>
      </w:r>
      <w:r w:rsidR="00A420AB">
        <w:t xml:space="preserve"> </w:t>
      </w:r>
    </w:p>
    <w:p w:rsidR="006B1CA3" w:rsidRDefault="006B1CA3" w:rsidP="00E644FE">
      <w:pPr>
        <w:pStyle w:val="Style12"/>
        <w:widowControl/>
        <w:spacing w:line="240" w:lineRule="auto"/>
        <w:ind w:firstLine="851"/>
        <w:jc w:val="center"/>
        <w:rPr>
          <w:lang w:val="en-US"/>
        </w:rPr>
      </w:pPr>
    </w:p>
    <w:p w:rsidR="00BB6D63" w:rsidRPr="00BB6D63" w:rsidRDefault="00BB6D63" w:rsidP="00E644FE">
      <w:pPr>
        <w:pStyle w:val="Style12"/>
        <w:widowControl/>
        <w:spacing w:line="240" w:lineRule="auto"/>
        <w:ind w:firstLine="851"/>
        <w:jc w:val="center"/>
        <w:rPr>
          <w:lang w:val="en-US"/>
        </w:rPr>
      </w:pPr>
      <w:r>
        <w:rPr>
          <w:noProof/>
        </w:rPr>
        <w:lastRenderedPageBreak/>
        <w:drawing>
          <wp:inline distT="0" distB="0" distL="0" distR="0">
            <wp:extent cx="4885966" cy="2822713"/>
            <wp:effectExtent l="19050" t="0" r="0" b="0"/>
            <wp:docPr id="8" name="Picture 5" descr="G:\СНИМКИ–Стефан Стамболов\СНИМКИ\DSC08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СНИМКИ–Стефан Стамболов\СНИМКИ\DSC08551.JPG"/>
                    <pic:cNvPicPr>
                      <a:picLocks noChangeAspect="1" noChangeArrowheads="1"/>
                    </pic:cNvPicPr>
                  </pic:nvPicPr>
                  <pic:blipFill>
                    <a:blip r:embed="rId11" cstate="print"/>
                    <a:srcRect/>
                    <a:stretch>
                      <a:fillRect/>
                    </a:stretch>
                  </pic:blipFill>
                  <pic:spPr bwMode="auto">
                    <a:xfrm>
                      <a:off x="0" y="0"/>
                      <a:ext cx="4885719" cy="2822570"/>
                    </a:xfrm>
                    <a:prstGeom prst="rect">
                      <a:avLst/>
                    </a:prstGeom>
                    <a:noFill/>
                    <a:ln w="9525">
                      <a:noFill/>
                      <a:miter lim="800000"/>
                      <a:headEnd/>
                      <a:tailEnd/>
                    </a:ln>
                  </pic:spPr>
                </pic:pic>
              </a:graphicData>
            </a:graphic>
          </wp:inline>
        </w:drawing>
      </w:r>
    </w:p>
    <w:p w:rsidR="00622C26" w:rsidRDefault="005D7C29" w:rsidP="00E644FE">
      <w:pPr>
        <w:pStyle w:val="Style12"/>
        <w:widowControl/>
        <w:spacing w:line="240" w:lineRule="auto"/>
        <w:ind w:firstLine="851"/>
      </w:pPr>
      <w:r>
        <w:rPr>
          <w:noProof/>
        </w:rPr>
        <w:drawing>
          <wp:inline distT="0" distB="0" distL="0" distR="0">
            <wp:extent cx="4735830" cy="4293705"/>
            <wp:effectExtent l="19050" t="0" r="7620" b="0"/>
            <wp:docPr id="6" name="Picture 4" descr="G:\СНИМКИ–Стефан Стамболов\СНИМКИ\DSC0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НИМКИ–Стефан Стамболов\СНИМКИ\DSC08537.JPG"/>
                    <pic:cNvPicPr>
                      <a:picLocks noChangeAspect="1" noChangeArrowheads="1"/>
                    </pic:cNvPicPr>
                  </pic:nvPicPr>
                  <pic:blipFill>
                    <a:blip r:embed="rId12" cstate="print"/>
                    <a:srcRect/>
                    <a:stretch>
                      <a:fillRect/>
                    </a:stretch>
                  </pic:blipFill>
                  <pic:spPr bwMode="auto">
                    <a:xfrm>
                      <a:off x="0" y="0"/>
                      <a:ext cx="4735754" cy="4293636"/>
                    </a:xfrm>
                    <a:prstGeom prst="rect">
                      <a:avLst/>
                    </a:prstGeom>
                    <a:noFill/>
                    <a:ln w="9525">
                      <a:noFill/>
                      <a:miter lim="800000"/>
                      <a:headEnd/>
                      <a:tailEnd/>
                    </a:ln>
                  </pic:spPr>
                </pic:pic>
              </a:graphicData>
            </a:graphic>
          </wp:inline>
        </w:drawing>
      </w:r>
      <w:r w:rsidR="00000475">
        <w:tab/>
      </w:r>
    </w:p>
    <w:p w:rsidR="005366A4" w:rsidRDefault="005366A4" w:rsidP="00E644FE">
      <w:pPr>
        <w:spacing w:before="0" w:beforeAutospacing="0" w:after="0" w:afterAutospacing="0"/>
        <w:ind w:left="0" w:firstLine="851"/>
        <w:jc w:val="center"/>
        <w:rPr>
          <w:rFonts w:ascii="Times New Roman" w:hAnsi="Times New Roman"/>
          <w:sz w:val="24"/>
          <w:szCs w:val="24"/>
        </w:rPr>
      </w:pPr>
    </w:p>
    <w:p w:rsidR="00CF5AD3" w:rsidRDefault="00F07840" w:rsidP="00E644FE">
      <w:pPr>
        <w:spacing w:before="0" w:beforeAutospacing="0" w:after="0" w:afterAutospacing="0"/>
        <w:ind w:left="0" w:firstLine="851"/>
        <w:jc w:val="center"/>
        <w:rPr>
          <w:rFonts w:ascii="Times New Roman" w:hAnsi="Times New Roman"/>
          <w:sz w:val="24"/>
          <w:szCs w:val="24"/>
          <w:lang w:val="bg-BG"/>
        </w:rPr>
      </w:pPr>
      <w:r>
        <w:rPr>
          <w:rFonts w:ascii="Times New Roman" w:hAnsi="Times New Roman"/>
          <w:sz w:val="24"/>
          <w:szCs w:val="24"/>
          <w:lang w:val="bg-BG"/>
        </w:rPr>
        <w:tab/>
      </w:r>
    </w:p>
    <w:p w:rsidR="00CF5AD3" w:rsidRDefault="00F717BE" w:rsidP="00E644FE">
      <w:pPr>
        <w:spacing w:before="0" w:beforeAutospacing="0" w:after="0" w:afterAutospacing="0"/>
        <w:ind w:left="0" w:firstLine="851"/>
        <w:jc w:val="center"/>
        <w:rPr>
          <w:rFonts w:ascii="Times New Roman" w:hAnsi="Times New Roman"/>
          <w:sz w:val="24"/>
          <w:szCs w:val="24"/>
          <w:lang w:val="bg-BG"/>
        </w:rPr>
      </w:pPr>
      <w:r w:rsidRPr="00F717BE">
        <w:rPr>
          <w:rFonts w:ascii="Times New Roman" w:hAnsi="Times New Roman"/>
          <w:sz w:val="24"/>
          <w:szCs w:val="24"/>
          <w:lang w:val="bg-BG"/>
        </w:rPr>
        <w:lastRenderedPageBreak/>
        <w:drawing>
          <wp:inline distT="0" distB="0" distL="0" distR="0">
            <wp:extent cx="5327098" cy="5534107"/>
            <wp:effectExtent l="19050" t="0" r="6902" b="0"/>
            <wp:docPr id="9" name="Picture 6" descr="G:\СНИМКИ–Стефан Стамболов\СНИМКИ\DSC08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СНИМКИ–Стефан Стамболов\СНИМКИ\DSC08547.JPG"/>
                    <pic:cNvPicPr>
                      <a:picLocks noChangeAspect="1" noChangeArrowheads="1"/>
                    </pic:cNvPicPr>
                  </pic:nvPicPr>
                  <pic:blipFill>
                    <a:blip r:embed="rId13" cstate="print"/>
                    <a:srcRect/>
                    <a:stretch>
                      <a:fillRect/>
                    </a:stretch>
                  </pic:blipFill>
                  <pic:spPr bwMode="auto">
                    <a:xfrm>
                      <a:off x="0" y="0"/>
                      <a:ext cx="5332094" cy="5539297"/>
                    </a:xfrm>
                    <a:prstGeom prst="rect">
                      <a:avLst/>
                    </a:prstGeom>
                    <a:noFill/>
                    <a:ln w="9525">
                      <a:noFill/>
                      <a:miter lim="800000"/>
                      <a:headEnd/>
                      <a:tailEnd/>
                    </a:ln>
                  </pic:spPr>
                </pic:pic>
              </a:graphicData>
            </a:graphic>
          </wp:inline>
        </w:drawing>
      </w:r>
    </w:p>
    <w:p w:rsidR="00F717BE" w:rsidRDefault="00F717BE" w:rsidP="00E644FE">
      <w:pPr>
        <w:spacing w:before="0" w:beforeAutospacing="0" w:after="0" w:afterAutospacing="0"/>
        <w:ind w:left="0" w:firstLine="851"/>
        <w:jc w:val="center"/>
        <w:rPr>
          <w:rFonts w:ascii="Times New Roman" w:hAnsi="Times New Roman"/>
          <w:sz w:val="24"/>
          <w:szCs w:val="24"/>
          <w:lang w:val="bg-BG"/>
        </w:rPr>
      </w:pPr>
    </w:p>
    <w:p w:rsidR="00F717BE" w:rsidRDefault="00F717BE" w:rsidP="00E644FE">
      <w:pPr>
        <w:spacing w:before="0" w:beforeAutospacing="0" w:after="0" w:afterAutospacing="0"/>
        <w:ind w:left="0" w:firstLine="851"/>
        <w:jc w:val="center"/>
        <w:rPr>
          <w:rFonts w:ascii="Times New Roman" w:hAnsi="Times New Roman"/>
          <w:sz w:val="24"/>
          <w:szCs w:val="24"/>
          <w:lang w:val="bg-BG"/>
        </w:rPr>
      </w:pPr>
    </w:p>
    <w:p w:rsidR="00F717BE" w:rsidRDefault="00F717BE" w:rsidP="00E644FE">
      <w:pPr>
        <w:spacing w:before="0" w:beforeAutospacing="0" w:after="0" w:afterAutospacing="0"/>
        <w:ind w:left="0" w:firstLine="851"/>
        <w:jc w:val="center"/>
        <w:rPr>
          <w:rFonts w:ascii="Times New Roman" w:hAnsi="Times New Roman"/>
          <w:sz w:val="24"/>
          <w:szCs w:val="24"/>
          <w:lang w:val="bg-BG"/>
        </w:rPr>
      </w:pPr>
    </w:p>
    <w:p w:rsidR="00097AD8" w:rsidRDefault="00F07840" w:rsidP="00E644FE">
      <w:pPr>
        <w:spacing w:before="0" w:beforeAutospacing="0" w:after="0" w:afterAutospacing="0"/>
        <w:ind w:left="0" w:firstLine="851"/>
        <w:jc w:val="center"/>
        <w:rPr>
          <w:rFonts w:ascii="Times New Roman" w:hAnsi="Times New Roman"/>
          <w:sz w:val="24"/>
          <w:szCs w:val="24"/>
          <w:lang w:val="bg-BG"/>
        </w:rPr>
      </w:pPr>
      <w:r>
        <w:rPr>
          <w:rFonts w:ascii="Times New Roman" w:hAnsi="Times New Roman"/>
          <w:sz w:val="24"/>
          <w:szCs w:val="24"/>
          <w:lang w:val="bg-BG"/>
        </w:rPr>
        <w:tab/>
      </w:r>
      <w:r w:rsidR="00CF5AD3" w:rsidRPr="00CF5AD3">
        <w:rPr>
          <w:rFonts w:ascii="Times New Roman" w:hAnsi="Times New Roman"/>
          <w:noProof/>
          <w:sz w:val="24"/>
          <w:szCs w:val="24"/>
          <w:lang w:val="bg-BG" w:eastAsia="bg-BG"/>
        </w:rPr>
        <w:drawing>
          <wp:inline distT="0" distB="0" distL="0" distR="0">
            <wp:extent cx="3466022" cy="1976459"/>
            <wp:effectExtent l="19050" t="0" r="1078"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466960" cy="1976994"/>
                    </a:xfrm>
                    <a:prstGeom prst="rect">
                      <a:avLst/>
                    </a:prstGeom>
                    <a:noFill/>
                    <a:ln w="9525">
                      <a:noFill/>
                      <a:miter lim="800000"/>
                      <a:headEnd/>
                      <a:tailEnd/>
                    </a:ln>
                  </pic:spPr>
                </pic:pic>
              </a:graphicData>
            </a:graphic>
          </wp:inline>
        </w:drawing>
      </w:r>
    </w:p>
    <w:p w:rsidR="00097AD8" w:rsidRPr="002A640D" w:rsidRDefault="00097AD8" w:rsidP="00E644FE">
      <w:pPr>
        <w:spacing w:before="0" w:beforeAutospacing="0" w:after="0" w:afterAutospacing="0"/>
        <w:ind w:left="0" w:firstLine="851"/>
        <w:rPr>
          <w:rFonts w:ascii="Times New Roman" w:hAnsi="Times New Roman"/>
          <w:sz w:val="24"/>
          <w:szCs w:val="24"/>
          <w:lang w:val="bg-BG"/>
        </w:rPr>
      </w:pPr>
    </w:p>
    <w:p w:rsidR="00622C26" w:rsidRPr="00BB6D63" w:rsidRDefault="00622C26" w:rsidP="00E644FE">
      <w:pPr>
        <w:spacing w:before="0" w:beforeAutospacing="0" w:after="0" w:afterAutospacing="0"/>
        <w:ind w:left="0" w:firstLine="851"/>
        <w:rPr>
          <w:rFonts w:ascii="Times New Roman" w:hAnsi="Times New Roman"/>
          <w:color w:val="000000" w:themeColor="text1"/>
          <w:sz w:val="24"/>
          <w:szCs w:val="24"/>
          <w:lang w:val="bg-BG"/>
        </w:rPr>
      </w:pPr>
      <w:r w:rsidRPr="002A640D">
        <w:rPr>
          <w:rFonts w:ascii="Times New Roman" w:hAnsi="Times New Roman"/>
          <w:sz w:val="24"/>
          <w:szCs w:val="24"/>
          <w:lang w:val="bg-BG"/>
        </w:rPr>
        <w:lastRenderedPageBreak/>
        <w:tab/>
      </w:r>
      <w:r w:rsidRPr="00BB6D63">
        <w:rPr>
          <w:rFonts w:ascii="Times New Roman" w:hAnsi="Times New Roman"/>
          <w:color w:val="000000" w:themeColor="text1"/>
          <w:sz w:val="24"/>
          <w:szCs w:val="24"/>
          <w:lang w:val="bg-BG"/>
        </w:rPr>
        <w:t xml:space="preserve">Осигурени са минимални наклони за отводняването на покрива към периферията, като отводняването е външно, посредством водосточни тръби, по които водата се отвежда на терена.  </w:t>
      </w:r>
    </w:p>
    <w:p w:rsidR="00097AD8" w:rsidRPr="005366A4" w:rsidRDefault="00097AD8" w:rsidP="00097AD8">
      <w:pPr>
        <w:spacing w:before="0" w:beforeAutospacing="0" w:after="0" w:afterAutospacing="0" w:line="288" w:lineRule="auto"/>
        <w:ind w:left="0" w:firstLine="0"/>
        <w:jc w:val="center"/>
        <w:rPr>
          <w:rFonts w:ascii="Times New Roman" w:hAnsi="Times New Roman"/>
          <w:color w:val="FF0000"/>
          <w:sz w:val="24"/>
          <w:szCs w:val="24"/>
        </w:rPr>
      </w:pPr>
      <w:r w:rsidRPr="003E6888">
        <w:rPr>
          <w:rFonts w:ascii="Times New Roman" w:hAnsi="Times New Roman"/>
          <w:color w:val="FF0000"/>
          <w:sz w:val="24"/>
          <w:szCs w:val="24"/>
          <w:lang w:val="bg-BG"/>
        </w:rPr>
        <w:tab/>
      </w:r>
    </w:p>
    <w:p w:rsidR="00622C26" w:rsidRPr="005366A4" w:rsidRDefault="00000475" w:rsidP="005366A4">
      <w:pPr>
        <w:spacing w:before="0" w:beforeAutospacing="0" w:after="0" w:afterAutospacing="0" w:line="276" w:lineRule="auto"/>
        <w:ind w:left="0" w:firstLine="0"/>
        <w:rPr>
          <w:rFonts w:ascii="Times New Roman" w:hAnsi="Times New Roman"/>
          <w:color w:val="FF0000"/>
          <w:sz w:val="24"/>
          <w:szCs w:val="24"/>
        </w:rPr>
      </w:pPr>
      <w:r w:rsidRPr="003E6888">
        <w:rPr>
          <w:rFonts w:ascii="Times New Roman" w:hAnsi="Times New Roman" w:cs="Times New Roman"/>
          <w:b/>
          <w:noProof/>
          <w:color w:val="FF0000"/>
          <w:sz w:val="24"/>
          <w:szCs w:val="24"/>
          <w:lang w:val="bg-BG" w:eastAsia="bg-BG"/>
        </w:rPr>
        <w:t xml:space="preserve">           </w:t>
      </w:r>
      <w:bookmarkStart w:id="5" w:name="_GoBack"/>
      <w:bookmarkEnd w:id="5"/>
    </w:p>
    <w:p w:rsidR="00F158C9" w:rsidRPr="000A5689" w:rsidRDefault="00F158C9" w:rsidP="00622C26">
      <w:pPr>
        <w:spacing w:before="0" w:beforeAutospacing="0" w:after="0" w:afterAutospacing="0" w:line="276" w:lineRule="auto"/>
        <w:ind w:left="0" w:firstLine="0"/>
        <w:rPr>
          <w:rFonts w:ascii="Times New Roman" w:hAnsi="Times New Roman" w:cs="Times New Roman"/>
          <w:i/>
          <w:caps/>
          <w:u w:val="single"/>
        </w:rPr>
      </w:pPr>
      <w:r w:rsidRPr="000A5689">
        <w:rPr>
          <w:rFonts w:ascii="Times New Roman" w:hAnsi="Times New Roman" w:cs="Times New Roman"/>
          <w:i/>
          <w:u w:val="single"/>
        </w:rPr>
        <w:t>ОЦЕНКА НА ТЕХНИЧЕСКИТЕ ХАРАКТЕРИСТИКИ ЗА СЪОТВЕТСТВИЕ /НЕСЪОТВЕТСТВИЕ/ СЪС СЪЩЕСТВЕНИТЕ ИЗИСКВАНИЯ ПО ЧЛ.169 ОТ ЗУТ</w:t>
      </w:r>
    </w:p>
    <w:p w:rsidR="00F158C9" w:rsidRPr="000A5689" w:rsidRDefault="00FA717E" w:rsidP="000A5689">
      <w:pPr>
        <w:spacing w:before="0" w:beforeAutospacing="0" w:after="0" w:afterAutospacing="0" w:line="276" w:lineRule="auto"/>
        <w:ind w:left="0" w:firstLine="0"/>
        <w:rPr>
          <w:rFonts w:ascii="Times New Roman" w:hAnsi="Times New Roman" w:cs="Times New Roman"/>
          <w:sz w:val="24"/>
          <w:szCs w:val="24"/>
          <w:lang w:val="bg-BG"/>
        </w:rPr>
      </w:pPr>
      <w:r>
        <w:rPr>
          <w:rFonts w:ascii="Times New Roman" w:hAnsi="Times New Roman" w:cs="Times New Roman"/>
          <w:sz w:val="24"/>
          <w:szCs w:val="24"/>
          <w:lang w:val="bg-BG"/>
        </w:rPr>
        <w:tab/>
      </w:r>
      <w:r w:rsidR="00F158C9" w:rsidRPr="000A5689">
        <w:rPr>
          <w:rFonts w:ascii="Times New Roman" w:hAnsi="Times New Roman" w:cs="Times New Roman"/>
          <w:sz w:val="24"/>
          <w:szCs w:val="24"/>
        </w:rPr>
        <w:t xml:space="preserve">Състоянието на </w:t>
      </w:r>
      <w:r w:rsidR="000A5689" w:rsidRPr="000A5689">
        <w:rPr>
          <w:rFonts w:ascii="Times New Roman" w:hAnsi="Times New Roman" w:cs="Times New Roman"/>
          <w:sz w:val="24"/>
          <w:szCs w:val="24"/>
          <w:lang w:val="bg-BG"/>
        </w:rPr>
        <w:t>жилищната</w:t>
      </w:r>
      <w:r w:rsidR="00F158C9" w:rsidRPr="000A5689">
        <w:rPr>
          <w:rFonts w:ascii="Times New Roman" w:hAnsi="Times New Roman" w:cs="Times New Roman"/>
          <w:sz w:val="24"/>
          <w:szCs w:val="24"/>
        </w:rPr>
        <w:t xml:space="preserve"> сграда към момента на обследването не удовлетворява напълно изискванията на чл. 169 от ЗУТ по отношение съществените изисквания за  безопасна експлоатация; опазване здравето и живота на хората; икономия на енергия и топлосъхранение.</w:t>
      </w:r>
    </w:p>
    <w:p w:rsidR="00F93943" w:rsidRPr="000A5689" w:rsidRDefault="00FA717E" w:rsidP="003E6888">
      <w:pPr>
        <w:spacing w:before="0" w:beforeAutospacing="0" w:after="0" w:afterAutospacing="0" w:line="276" w:lineRule="auto"/>
        <w:ind w:left="0" w:firstLine="0"/>
        <w:rPr>
          <w:rFonts w:ascii="Times New Roman" w:hAnsi="Times New Roman" w:cs="Times New Roman"/>
          <w:color w:val="C00000"/>
          <w:sz w:val="24"/>
          <w:szCs w:val="24"/>
          <w:lang w:val="bg-BG"/>
        </w:rPr>
      </w:pPr>
      <w:r>
        <w:rPr>
          <w:rFonts w:ascii="Times New Roman" w:hAnsi="Times New Roman" w:cs="Times New Roman"/>
          <w:sz w:val="24"/>
          <w:szCs w:val="24"/>
          <w:lang w:val="bg-BG"/>
        </w:rPr>
        <w:tab/>
      </w:r>
    </w:p>
    <w:p w:rsidR="00784590" w:rsidRPr="00D850CC" w:rsidRDefault="00784590" w:rsidP="00D850CC">
      <w:pPr>
        <w:spacing w:before="0" w:beforeAutospacing="0" w:after="0" w:afterAutospacing="0" w:line="276" w:lineRule="auto"/>
        <w:ind w:left="0" w:firstLine="0"/>
        <w:jc w:val="center"/>
        <w:rPr>
          <w:rFonts w:ascii="Times New Roman" w:hAnsi="Times New Roman" w:cs="Times New Roman"/>
          <w:b/>
          <w:u w:val="single"/>
        </w:rPr>
      </w:pPr>
      <w:bookmarkStart w:id="6" w:name="bookmark12"/>
      <w:r w:rsidRPr="00D850CC">
        <w:rPr>
          <w:rFonts w:ascii="Times New Roman" w:hAnsi="Times New Roman" w:cs="Times New Roman"/>
          <w:b/>
          <w:u w:val="single"/>
        </w:rPr>
        <w:t>ЧАСТ „КОНСТРУКТИВНА"</w:t>
      </w:r>
      <w:bookmarkEnd w:id="6"/>
    </w:p>
    <w:p w:rsidR="005924AB" w:rsidRDefault="00B54C9A" w:rsidP="005924AB">
      <w:pPr>
        <w:pStyle w:val="1"/>
        <w:shd w:val="clear" w:color="auto" w:fill="auto"/>
        <w:spacing w:before="0" w:after="0" w:line="276" w:lineRule="auto"/>
        <w:ind w:firstLine="0"/>
        <w:jc w:val="both"/>
        <w:rPr>
          <w:sz w:val="24"/>
          <w:szCs w:val="24"/>
          <w:lang w:val="bg-BG"/>
        </w:rPr>
      </w:pPr>
      <w:r>
        <w:rPr>
          <w:sz w:val="24"/>
          <w:szCs w:val="24"/>
          <w:lang w:val="bg-BG"/>
        </w:rPr>
        <w:tab/>
      </w:r>
      <w:bookmarkStart w:id="7" w:name="_Toc378855286"/>
      <w:r w:rsidR="005924AB" w:rsidRPr="003C67B2">
        <w:rPr>
          <w:sz w:val="24"/>
          <w:szCs w:val="24"/>
        </w:rPr>
        <w:t>Извършено е обследване на състоянието на основните конструктивни елементи на съществуващата жилищна сграда и са удостоверени експлоатационна годност, якост на натиск на бетона, дефектност на носещите елементи и препоръки за усилване на конструкцията.</w:t>
      </w:r>
    </w:p>
    <w:p w:rsidR="005924AB" w:rsidRDefault="005924AB" w:rsidP="005924AB">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Настоящето конструктивно обследване е разработено съгласно договор с възложителя и съгл. чл.2 ал.2 на „Наредба № 5 за техническите паспорти на строежите/2006год. </w:t>
      </w:r>
    </w:p>
    <w:p w:rsidR="005924AB" w:rsidRDefault="005924AB" w:rsidP="005924AB">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Целта на конструктивното обследване е да се даде обективна оценка на състоянието на носещата конструкция и сеизмичната устойчивост на сградата и да се установи действителното състояние на </w:t>
      </w:r>
      <w:r>
        <w:rPr>
          <w:rFonts w:ascii="Times New Roman" w:hAnsi="Times New Roman" w:cs="Times New Roman"/>
          <w:sz w:val="24"/>
          <w:szCs w:val="24"/>
          <w:lang w:val="bg-BG"/>
        </w:rPr>
        <w:t>ко</w:t>
      </w:r>
      <w:r w:rsidRPr="00A325EF">
        <w:rPr>
          <w:rFonts w:ascii="Times New Roman" w:hAnsi="Times New Roman" w:cs="Times New Roman"/>
          <w:color w:val="000000" w:themeColor="text1"/>
          <w:sz w:val="24"/>
          <w:szCs w:val="24"/>
        </w:rPr>
        <w:t xml:space="preserve">нструктивните </w:t>
      </w:r>
      <w:r>
        <w:rPr>
          <w:rFonts w:ascii="Times New Roman" w:hAnsi="Times New Roman" w:cs="Times New Roman"/>
          <w:sz w:val="24"/>
          <w:szCs w:val="24"/>
        </w:rPr>
        <w:t>елементи на конструкцията.</w:t>
      </w:r>
    </w:p>
    <w:p w:rsidR="005924AB" w:rsidRDefault="005924AB" w:rsidP="005924AB">
      <w:pPr>
        <w:spacing w:before="0" w:beforeAutospacing="0" w:after="0" w:afterAutospacing="0"/>
        <w:ind w:left="-142" w:firstLine="851"/>
        <w:rPr>
          <w:rFonts w:ascii="Times New Roman" w:hAnsi="Times New Roman" w:cs="Times New Roman"/>
          <w:sz w:val="24"/>
          <w:szCs w:val="24"/>
        </w:rPr>
      </w:pPr>
      <w:r>
        <w:rPr>
          <w:rFonts w:ascii="Times New Roman" w:hAnsi="Times New Roman" w:cs="Times New Roman"/>
          <w:sz w:val="24"/>
          <w:szCs w:val="24"/>
        </w:rPr>
        <w:t xml:space="preserve">От направените проучвания на място и събраната информация се установи </w:t>
      </w:r>
      <w:r>
        <w:rPr>
          <w:rFonts w:ascii="Times New Roman" w:hAnsi="Times New Roman" w:cs="Times New Roman"/>
          <w:sz w:val="24"/>
          <w:szCs w:val="24"/>
          <w:lang w:val="bg-BG"/>
        </w:rPr>
        <w:t xml:space="preserve">      </w:t>
      </w:r>
      <w:r>
        <w:rPr>
          <w:rFonts w:ascii="Times New Roman" w:hAnsi="Times New Roman" w:cs="Times New Roman"/>
          <w:sz w:val="24"/>
          <w:szCs w:val="24"/>
          <w:lang w:val="bg-BG"/>
        </w:rPr>
        <w:tab/>
      </w:r>
      <w:r>
        <w:rPr>
          <w:rFonts w:ascii="Times New Roman" w:hAnsi="Times New Roman" w:cs="Times New Roman"/>
          <w:sz w:val="24"/>
          <w:szCs w:val="24"/>
        </w:rPr>
        <w:t>следното:</w:t>
      </w:r>
    </w:p>
    <w:p w:rsidR="005924AB" w:rsidRDefault="005924AB" w:rsidP="005924AB">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Обследваната сграда е въведена в експлоатация  през 198</w:t>
      </w:r>
      <w:r>
        <w:rPr>
          <w:rFonts w:ascii="Times New Roman" w:hAnsi="Times New Roman" w:cs="Times New Roman"/>
          <w:sz w:val="24"/>
          <w:szCs w:val="24"/>
          <w:lang w:val="bg-BG"/>
        </w:rPr>
        <w:t>0</w:t>
      </w:r>
      <w:r>
        <w:rPr>
          <w:rFonts w:ascii="Times New Roman" w:hAnsi="Times New Roman" w:cs="Times New Roman"/>
          <w:sz w:val="24"/>
          <w:szCs w:val="24"/>
        </w:rPr>
        <w:t>год. на миналия век и от тогава се намира в експлоатация. За сградата не е представена техническа документация, свързана с проектирането и строителството</w:t>
      </w:r>
      <w:r>
        <w:rPr>
          <w:rFonts w:ascii="Times New Roman" w:hAnsi="Times New Roman" w:cs="Times New Roman"/>
          <w:sz w:val="24"/>
          <w:szCs w:val="24"/>
          <w:lang w:val="bg-BG"/>
        </w:rPr>
        <w:t xml:space="preserve"> </w:t>
      </w:r>
      <w:r w:rsidRPr="005924AB">
        <w:rPr>
          <w:rFonts w:ascii="Times New Roman" w:hAnsi="Calibri" w:cs="Times New Roman"/>
          <w:sz w:val="24"/>
          <w:szCs w:val="24"/>
          <w:lang w:val="bg-BG"/>
        </w:rPr>
        <w:t>ѝ</w:t>
      </w:r>
      <w:r w:rsidRPr="005924AB">
        <w:rPr>
          <w:rFonts w:ascii="Times New Roman" w:hAnsi="Times New Roman" w:cs="Times New Roman"/>
          <w:sz w:val="24"/>
          <w:szCs w:val="24"/>
        </w:rPr>
        <w:t>.</w:t>
      </w:r>
    </w:p>
    <w:p w:rsidR="005924AB" w:rsidRDefault="005924AB" w:rsidP="005924AB">
      <w:pPr>
        <w:spacing w:before="0" w:beforeAutospacing="0" w:after="0" w:afterAutospacing="0"/>
        <w:ind w:left="0" w:firstLine="567"/>
        <w:rPr>
          <w:rFonts w:ascii="Times New Roman" w:hAnsi="Times New Roman" w:cs="Times New Roman"/>
          <w:sz w:val="24"/>
          <w:szCs w:val="24"/>
        </w:rPr>
      </w:pPr>
      <w:r>
        <w:rPr>
          <w:rFonts w:ascii="Times New Roman" w:hAnsi="Times New Roman" w:cs="Times New Roman"/>
          <w:sz w:val="24"/>
          <w:szCs w:val="24"/>
          <w:lang w:val="bg-BG"/>
        </w:rPr>
        <w:t xml:space="preserve"> </w:t>
      </w:r>
      <w:r>
        <w:rPr>
          <w:rFonts w:ascii="Times New Roman" w:hAnsi="Times New Roman" w:cs="Times New Roman"/>
          <w:sz w:val="24"/>
          <w:szCs w:val="24"/>
        </w:rPr>
        <w:t>Обследването е направено чрез предварителен обстоен оглед на конструкцията и инструментално обследване.</w:t>
      </w:r>
    </w:p>
    <w:p w:rsidR="005924AB" w:rsidRDefault="005924AB" w:rsidP="005924AB">
      <w:pPr>
        <w:spacing w:before="0" w:beforeAutospacing="0" w:after="0" w:afterAutospacing="0"/>
        <w:ind w:hanging="1445"/>
        <w:rPr>
          <w:rFonts w:ascii="Times New Roman" w:hAnsi="Times New Roman" w:cs="Times New Roman"/>
          <w:sz w:val="24"/>
          <w:szCs w:val="24"/>
        </w:rPr>
      </w:pPr>
      <w:r>
        <w:rPr>
          <w:rFonts w:ascii="Times New Roman" w:hAnsi="Times New Roman" w:cs="Times New Roman"/>
          <w:sz w:val="24"/>
          <w:szCs w:val="24"/>
        </w:rPr>
        <w:t>Конструктивната схема е панелна сглобяема жилищна сграда (ЕПЖС).</w:t>
      </w:r>
    </w:p>
    <w:p w:rsidR="005924AB" w:rsidRPr="005924AB" w:rsidRDefault="005924AB" w:rsidP="005924AB">
      <w:pPr>
        <w:pStyle w:val="1"/>
        <w:shd w:val="clear" w:color="auto" w:fill="auto"/>
        <w:spacing w:before="0" w:after="0" w:line="276" w:lineRule="auto"/>
        <w:ind w:firstLine="0"/>
        <w:jc w:val="both"/>
        <w:rPr>
          <w:sz w:val="24"/>
          <w:szCs w:val="24"/>
          <w:lang w:val="bg-BG"/>
        </w:rPr>
      </w:pPr>
      <w:r>
        <w:rPr>
          <w:sz w:val="24"/>
          <w:szCs w:val="24"/>
          <w:lang w:val="bg-BG"/>
        </w:rPr>
        <w:tab/>
        <w:t xml:space="preserve">Обследваната многофамилна жилищна сграда се състои от две секции </w:t>
      </w:r>
      <w:r w:rsidR="00376396" w:rsidRPr="000A5689">
        <w:rPr>
          <w:sz w:val="24"/>
          <w:szCs w:val="24"/>
          <w:lang w:val="bg-BG"/>
        </w:rPr>
        <w:t>като секциите в</w:t>
      </w:r>
      <w:r w:rsidR="00376396">
        <w:rPr>
          <w:sz w:val="24"/>
          <w:szCs w:val="24"/>
          <w:lang w:val="bg-BG"/>
        </w:rPr>
        <w:t xml:space="preserve"> план са разместени в дълбочина</w:t>
      </w:r>
      <w:r>
        <w:rPr>
          <w:sz w:val="24"/>
          <w:szCs w:val="24"/>
          <w:lang w:val="bg-BG"/>
        </w:rPr>
        <w:t>, всяка от по два входа.Секциите са разделени с деформационна фуга.</w:t>
      </w:r>
    </w:p>
    <w:p w:rsidR="00376396" w:rsidRDefault="003C67B2" w:rsidP="003C67B2">
      <w:pPr>
        <w:pStyle w:val="1"/>
        <w:shd w:val="clear" w:color="auto" w:fill="auto"/>
        <w:spacing w:before="0" w:after="0" w:line="276" w:lineRule="auto"/>
        <w:ind w:firstLine="0"/>
        <w:jc w:val="both"/>
        <w:rPr>
          <w:sz w:val="24"/>
          <w:szCs w:val="24"/>
          <w:lang w:val="bg-BG"/>
        </w:rPr>
      </w:pPr>
      <w:r w:rsidRPr="003C67B2">
        <w:rPr>
          <w:sz w:val="24"/>
          <w:szCs w:val="24"/>
        </w:rPr>
        <w:t xml:space="preserve"> </w:t>
      </w:r>
      <w:r w:rsidR="00376396">
        <w:rPr>
          <w:sz w:val="24"/>
          <w:szCs w:val="24"/>
          <w:lang w:val="bg-BG"/>
        </w:rPr>
        <w:tab/>
        <w:t>Блокът е от пет надземни етажа и един полуподземен , където са разположени мазетата на блока.</w:t>
      </w:r>
    </w:p>
    <w:p w:rsidR="00376396" w:rsidRDefault="00376396" w:rsidP="00376396">
      <w:pPr>
        <w:spacing w:before="0" w:beforeAutospacing="0" w:after="0" w:afterAutospacing="0"/>
        <w:ind w:left="0" w:firstLine="709"/>
        <w:rPr>
          <w:rFonts w:ascii="Times New Roman" w:hAnsi="Times New Roman" w:cs="Times New Roman"/>
          <w:sz w:val="24"/>
          <w:szCs w:val="24"/>
        </w:rPr>
      </w:pPr>
      <w:r>
        <w:rPr>
          <w:sz w:val="24"/>
          <w:szCs w:val="24"/>
          <w:lang w:val="bg-BG"/>
        </w:rPr>
        <w:tab/>
      </w:r>
      <w:r>
        <w:rPr>
          <w:rFonts w:ascii="Times New Roman" w:hAnsi="Times New Roman" w:cs="Times New Roman"/>
          <w:sz w:val="24"/>
          <w:szCs w:val="24"/>
        </w:rPr>
        <w:t>Покривите на секциите са плоск</w:t>
      </w:r>
      <w:r w:rsidR="00583668">
        <w:rPr>
          <w:rFonts w:ascii="Times New Roman" w:hAnsi="Times New Roman" w:cs="Times New Roman"/>
          <w:sz w:val="24"/>
          <w:szCs w:val="24"/>
        </w:rPr>
        <w:t>и тип „студен“</w:t>
      </w:r>
      <w:r w:rsidR="00583668">
        <w:rPr>
          <w:rFonts w:ascii="Times New Roman" w:hAnsi="Times New Roman" w:cs="Times New Roman"/>
          <w:sz w:val="24"/>
          <w:szCs w:val="24"/>
          <w:lang w:val="bg-BG"/>
        </w:rPr>
        <w:t xml:space="preserve">. </w:t>
      </w:r>
      <w:r>
        <w:rPr>
          <w:rFonts w:ascii="Times New Roman" w:hAnsi="Times New Roman" w:cs="Times New Roman"/>
          <w:sz w:val="24"/>
          <w:szCs w:val="24"/>
        </w:rPr>
        <w:t>Покритието е с битумна хидроизолация, която е компроментирана в по-голямата си част и са констатирани множество течове.</w:t>
      </w:r>
    </w:p>
    <w:p w:rsidR="00376396" w:rsidRDefault="00376396" w:rsidP="00376396">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Основите са монолитно изпълнени с ивични фундаменти под сутеренни стени. Фасадните стени в сутерена са бетонови, а преградните тухлени. Стените и тавана не са измазани.</w:t>
      </w:r>
    </w:p>
    <w:p w:rsidR="00376396" w:rsidRDefault="00376396" w:rsidP="00376396">
      <w:pPr>
        <w:spacing w:before="0" w:beforeAutospacing="0" w:after="0" w:afterAutospacing="0"/>
        <w:ind w:left="0" w:firstLine="709"/>
        <w:rPr>
          <w:rFonts w:ascii="Times New Roman" w:hAnsi="Times New Roman" w:cs="Times New Roman"/>
          <w:sz w:val="24"/>
          <w:szCs w:val="24"/>
        </w:rPr>
      </w:pPr>
      <w:r>
        <w:rPr>
          <w:sz w:val="24"/>
          <w:szCs w:val="24"/>
          <w:lang w:val="bg-BG"/>
        </w:rPr>
        <w:tab/>
      </w:r>
      <w:r>
        <w:rPr>
          <w:rFonts w:ascii="Times New Roman" w:hAnsi="Times New Roman" w:cs="Times New Roman"/>
          <w:sz w:val="24"/>
          <w:szCs w:val="24"/>
        </w:rPr>
        <w:t>Блок секциите са съставени от хоризонтални (подовите панели) и вертикални носещи елементи (стени и панели).</w:t>
      </w:r>
    </w:p>
    <w:p w:rsidR="00376396" w:rsidRDefault="00376396" w:rsidP="00376396">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Подовите панели се изчисляват за непосредствено действуващото върху тях вертикално натоварване, като подовата конструкция се приема абсолютно корава в своята </w:t>
      </w:r>
      <w:r>
        <w:rPr>
          <w:rFonts w:ascii="Times New Roman" w:hAnsi="Times New Roman" w:cs="Times New Roman"/>
          <w:sz w:val="24"/>
          <w:szCs w:val="24"/>
        </w:rPr>
        <w:lastRenderedPageBreak/>
        <w:t>равнина. Стените се изчисляват като конзоли,</w:t>
      </w:r>
      <w:r>
        <w:rPr>
          <w:rFonts w:ascii="Times New Roman" w:hAnsi="Times New Roman" w:cs="Times New Roman"/>
          <w:sz w:val="24"/>
          <w:szCs w:val="24"/>
          <w:lang w:val="bg-BG"/>
        </w:rPr>
        <w:t xml:space="preserve"> </w:t>
      </w:r>
      <w:r>
        <w:rPr>
          <w:rFonts w:ascii="Times New Roman" w:hAnsi="Times New Roman" w:cs="Times New Roman"/>
          <w:sz w:val="24"/>
          <w:szCs w:val="24"/>
        </w:rPr>
        <w:t>натоварени със собственото си тегло, вертикално натоварване от подови и покривни конструкции и от хоризонтално натоварване</w:t>
      </w:r>
      <w:r>
        <w:rPr>
          <w:rFonts w:ascii="Times New Roman" w:hAnsi="Times New Roman" w:cs="Times New Roman"/>
          <w:sz w:val="24"/>
          <w:szCs w:val="24"/>
          <w:lang w:val="bg-BG"/>
        </w:rPr>
        <w:t>.</w:t>
      </w:r>
      <w:r>
        <w:rPr>
          <w:rFonts w:ascii="Times New Roman" w:hAnsi="Times New Roman" w:cs="Times New Roman"/>
          <w:sz w:val="24"/>
          <w:szCs w:val="24"/>
        </w:rPr>
        <w:t xml:space="preserve"> Те са еластично запънати в основата.</w:t>
      </w:r>
    </w:p>
    <w:p w:rsidR="00376396" w:rsidRDefault="00376396" w:rsidP="00376396">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Стенните панели в зависимост от характера на </w:t>
      </w:r>
      <w:r w:rsidRPr="00352187">
        <w:rPr>
          <w:rFonts w:ascii="Times New Roman" w:hAnsi="Times New Roman" w:cs="Times New Roman"/>
          <w:color w:val="000000" w:themeColor="text1"/>
          <w:sz w:val="24"/>
          <w:szCs w:val="24"/>
        </w:rPr>
        <w:t>работната система</w:t>
      </w:r>
      <w:r>
        <w:rPr>
          <w:rFonts w:ascii="Times New Roman" w:hAnsi="Times New Roman" w:cs="Times New Roman"/>
          <w:color w:val="FF0000"/>
          <w:sz w:val="24"/>
          <w:szCs w:val="24"/>
        </w:rPr>
        <w:t xml:space="preserve"> </w:t>
      </w:r>
      <w:r>
        <w:rPr>
          <w:rFonts w:ascii="Times New Roman" w:hAnsi="Times New Roman" w:cs="Times New Roman"/>
          <w:sz w:val="24"/>
          <w:szCs w:val="24"/>
        </w:rPr>
        <w:t>в конструкцията са носещи; самоносещи, които се опират една на друга и носят само собственото си тегло; закачени, които пренасят своето натоварване на носещите напречни стенни панели.</w:t>
      </w:r>
    </w:p>
    <w:p w:rsidR="00376396" w:rsidRDefault="00376396" w:rsidP="00376396">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В панелите се предвиждат съединения за свързване  с надлъжните и напречните панели. След заваряването на стоманените части те се покриват с бетон или разтвор, за да се предпазят от корозия и от пожар. </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Външните стенни панели са с дебелина 200мм и се изработват от </w:t>
      </w:r>
      <w:r w:rsidRPr="00A325EF">
        <w:rPr>
          <w:rFonts w:ascii="Times New Roman" w:hAnsi="Times New Roman" w:cs="Times New Roman"/>
          <w:color w:val="000000" w:themeColor="text1"/>
          <w:sz w:val="24"/>
          <w:szCs w:val="24"/>
        </w:rPr>
        <w:t>Керамзитобетон</w:t>
      </w:r>
      <w:r w:rsidRPr="00A325EF">
        <w:rPr>
          <w:rFonts w:ascii="Times New Roman" w:hAnsi="Times New Roman" w:cs="Times New Roman"/>
          <w:color w:val="000000" w:themeColor="text1"/>
          <w:sz w:val="24"/>
          <w:szCs w:val="24"/>
          <w:lang w:val="bg-BG"/>
        </w:rPr>
        <w:t xml:space="preserve"> </w:t>
      </w:r>
      <w:r>
        <w:rPr>
          <w:rFonts w:ascii="Times New Roman" w:hAnsi="Times New Roman" w:cs="Times New Roman"/>
          <w:sz w:val="24"/>
          <w:szCs w:val="24"/>
        </w:rPr>
        <w:t>марка Б 100. От външната стена имат облицовъчен слой от филцбетон 15/20мм.</w:t>
      </w:r>
    </w:p>
    <w:p w:rsidR="0079495E" w:rsidRPr="00A325EF" w:rsidRDefault="0079495E" w:rsidP="0079495E">
      <w:pPr>
        <w:spacing w:before="0" w:beforeAutospacing="0" w:after="0" w:afterAutospacing="0"/>
        <w:ind w:hanging="1445"/>
        <w:rPr>
          <w:rFonts w:ascii="Times New Roman" w:hAnsi="Times New Roman" w:cs="Times New Roman"/>
          <w:color w:val="000000" w:themeColor="text1"/>
          <w:sz w:val="24"/>
          <w:szCs w:val="24"/>
        </w:rPr>
      </w:pPr>
      <w:r>
        <w:rPr>
          <w:rFonts w:ascii="Times New Roman" w:hAnsi="Times New Roman" w:cs="Times New Roman"/>
          <w:sz w:val="24"/>
          <w:szCs w:val="24"/>
        </w:rPr>
        <w:t xml:space="preserve">Панелите са разработени на модул 60 см и полумодул 30 </w:t>
      </w:r>
      <w:r w:rsidRPr="00A325EF">
        <w:rPr>
          <w:rFonts w:ascii="Times New Roman" w:hAnsi="Times New Roman" w:cs="Times New Roman"/>
          <w:color w:val="000000" w:themeColor="text1"/>
          <w:sz w:val="24"/>
          <w:szCs w:val="24"/>
        </w:rPr>
        <w:t>см.</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Външните носещи стенни панели са с дебелина 140 мм от бетон марка Б 200 с вградени РVС тръби за ел.инсталации. Разработени са на оси: 510,390,360,300 и 120 </w:t>
      </w:r>
      <w:r w:rsidRPr="002122DD">
        <w:rPr>
          <w:rFonts w:ascii="Times New Roman" w:hAnsi="Times New Roman" w:cs="Times New Roman"/>
          <w:color w:val="000000" w:themeColor="text1"/>
          <w:sz w:val="24"/>
          <w:szCs w:val="24"/>
        </w:rPr>
        <w:t>см.</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Неносещите вътрешни панели се изпълняват от бетон марка Б 200 и армировка от стомана  АІ и студено изтеглен тел.</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Подовите панели са разработени с дебелина 100мм и 140мм. Марката на бетона Б200 . От констуктивната схема на сградата панелите са подпрени по две, три или чет</w:t>
      </w:r>
      <w:r>
        <w:rPr>
          <w:rFonts w:ascii="Times New Roman" w:hAnsi="Times New Roman" w:cs="Times New Roman"/>
          <w:sz w:val="24"/>
          <w:szCs w:val="24"/>
          <w:lang w:val="bg-BG"/>
        </w:rPr>
        <w:t>и</w:t>
      </w:r>
      <w:r>
        <w:rPr>
          <w:rFonts w:ascii="Times New Roman" w:hAnsi="Times New Roman" w:cs="Times New Roman"/>
          <w:sz w:val="24"/>
          <w:szCs w:val="24"/>
        </w:rPr>
        <w:t>ри страни.</w:t>
      </w:r>
    </w:p>
    <w:p w:rsidR="0079495E" w:rsidRDefault="0079495E" w:rsidP="0079495E">
      <w:pPr>
        <w:spacing w:before="0" w:beforeAutospacing="0" w:after="0" w:afterAutospacing="0"/>
        <w:ind w:hanging="1445"/>
        <w:rPr>
          <w:rFonts w:ascii="Times New Roman" w:hAnsi="Times New Roman" w:cs="Times New Roman"/>
          <w:sz w:val="24"/>
          <w:szCs w:val="24"/>
        </w:rPr>
      </w:pPr>
      <w:r>
        <w:rPr>
          <w:rFonts w:ascii="Times New Roman" w:hAnsi="Times New Roman" w:cs="Times New Roman"/>
          <w:sz w:val="24"/>
          <w:szCs w:val="24"/>
        </w:rPr>
        <w:t>Покривните панели са с дебелина 100мм.</w:t>
      </w:r>
    </w:p>
    <w:p w:rsidR="0079495E" w:rsidRPr="002122DD" w:rsidRDefault="0079495E" w:rsidP="0079495E">
      <w:pPr>
        <w:spacing w:before="0" w:beforeAutospacing="0" w:after="0" w:afterAutospacing="0"/>
        <w:ind w:left="0" w:firstLine="709"/>
        <w:rPr>
          <w:rFonts w:ascii="Times New Roman" w:hAnsi="Times New Roman" w:cs="Times New Roman"/>
          <w:color w:val="000000" w:themeColor="text1"/>
          <w:sz w:val="24"/>
          <w:szCs w:val="24"/>
        </w:rPr>
      </w:pPr>
      <w:r>
        <w:rPr>
          <w:rFonts w:ascii="Times New Roman" w:hAnsi="Times New Roman" w:cs="Times New Roman"/>
          <w:sz w:val="24"/>
          <w:szCs w:val="24"/>
        </w:rPr>
        <w:t xml:space="preserve">Връзките между панелите се осъществяват посредством дюбели и вградена армировка клас А1 и АІІІ. Разработени са на оси : 510,390,360,300 и 120 </w:t>
      </w:r>
      <w:r w:rsidRPr="002122DD">
        <w:rPr>
          <w:rFonts w:ascii="Times New Roman" w:hAnsi="Times New Roman" w:cs="Times New Roman"/>
          <w:color w:val="000000" w:themeColor="text1"/>
          <w:sz w:val="24"/>
          <w:szCs w:val="24"/>
        </w:rPr>
        <w:t>см.</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Основен елемент на стълбищната клетка са стълбищните рамена. Тези елементи се изпъляват от бетон марка 200, армировка АІ и студено </w:t>
      </w:r>
      <w:r w:rsidRPr="002122DD">
        <w:rPr>
          <w:rFonts w:ascii="Times New Roman" w:hAnsi="Times New Roman" w:cs="Times New Roman"/>
          <w:color w:val="000000" w:themeColor="text1"/>
          <w:sz w:val="24"/>
          <w:szCs w:val="24"/>
        </w:rPr>
        <w:t xml:space="preserve">изтеглен </w:t>
      </w:r>
      <w:r>
        <w:rPr>
          <w:rFonts w:ascii="Times New Roman" w:hAnsi="Times New Roman" w:cs="Times New Roman"/>
          <w:sz w:val="24"/>
          <w:szCs w:val="24"/>
        </w:rPr>
        <w:t>тел.</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Подовите панели са оразмерени като четеристранно подрени за съчетаните полета , като </w:t>
      </w:r>
      <w:r w:rsidRPr="009125D4">
        <w:rPr>
          <w:rFonts w:ascii="Times New Roman" w:hAnsi="Times New Roman" w:cs="Times New Roman"/>
          <w:color w:val="000000" w:themeColor="text1"/>
          <w:sz w:val="24"/>
          <w:szCs w:val="24"/>
        </w:rPr>
        <w:t>тристранно</w:t>
      </w:r>
      <w:r>
        <w:rPr>
          <w:rFonts w:ascii="Times New Roman" w:hAnsi="Times New Roman" w:cs="Times New Roman"/>
          <w:sz w:val="24"/>
          <w:szCs w:val="24"/>
        </w:rPr>
        <w:t xml:space="preserve"> подпрени в монтажно състояние. </w:t>
      </w:r>
      <w:r w:rsidRPr="009125D4">
        <w:rPr>
          <w:rFonts w:ascii="Times New Roman" w:hAnsi="Times New Roman" w:cs="Times New Roman"/>
          <w:color w:val="000000" w:themeColor="text1"/>
          <w:sz w:val="24"/>
          <w:szCs w:val="24"/>
        </w:rPr>
        <w:t>Лоджийните</w:t>
      </w:r>
      <w:r>
        <w:rPr>
          <w:rFonts w:ascii="Times New Roman" w:hAnsi="Times New Roman" w:cs="Times New Roman"/>
          <w:sz w:val="24"/>
          <w:szCs w:val="24"/>
        </w:rPr>
        <w:t xml:space="preserve"> подови панели и стълбищните площадки са еднопосочно подпрени. Стоманобетонните елементи са армирани със стомана АІ, АІІ, АІІІ– </w:t>
      </w:r>
      <w:r w:rsidRPr="002122DD">
        <w:rPr>
          <w:rFonts w:ascii="Times New Roman" w:hAnsi="Times New Roman" w:cs="Times New Roman"/>
          <w:color w:val="000000" w:themeColor="text1"/>
          <w:sz w:val="24"/>
          <w:szCs w:val="24"/>
        </w:rPr>
        <w:t>топло</w:t>
      </w:r>
      <w:r>
        <w:rPr>
          <w:rFonts w:ascii="Times New Roman" w:hAnsi="Times New Roman" w:cs="Times New Roman"/>
          <w:sz w:val="24"/>
          <w:szCs w:val="24"/>
        </w:rPr>
        <w:t xml:space="preserve">валцована стомана. </w:t>
      </w:r>
    </w:p>
    <w:p w:rsidR="0079495E" w:rsidRDefault="0079495E" w:rsidP="0079495E">
      <w:pPr>
        <w:spacing w:before="0" w:beforeAutospacing="0" w:after="0" w:afterAutospacing="0"/>
        <w:ind w:left="0" w:firstLine="709"/>
        <w:rPr>
          <w:rFonts w:ascii="Times New Roman" w:hAnsi="Times New Roman" w:cs="Times New Roman"/>
          <w:sz w:val="24"/>
          <w:szCs w:val="24"/>
        </w:rPr>
      </w:pPr>
      <w:r>
        <w:rPr>
          <w:rFonts w:ascii="Times New Roman" w:hAnsi="Times New Roman" w:cs="Times New Roman"/>
          <w:sz w:val="24"/>
          <w:szCs w:val="24"/>
        </w:rPr>
        <w:t xml:space="preserve">Пространствената коравина на </w:t>
      </w:r>
      <w:r w:rsidRPr="00352187">
        <w:rPr>
          <w:rFonts w:ascii="Times New Roman" w:hAnsi="Times New Roman" w:cs="Times New Roman"/>
          <w:color w:val="000000" w:themeColor="text1"/>
          <w:sz w:val="24"/>
          <w:szCs w:val="24"/>
        </w:rPr>
        <w:t>панелните</w:t>
      </w:r>
      <w:r>
        <w:rPr>
          <w:rFonts w:ascii="Times New Roman" w:hAnsi="Times New Roman" w:cs="Times New Roman"/>
          <w:sz w:val="24"/>
          <w:szCs w:val="24"/>
        </w:rPr>
        <w:t xml:space="preserve"> сгради се осигурява чрез съвместната работа на надлъжните и напречните стенни панели и подовите панели обединени посредством съединенията в едно цяло.</w:t>
      </w:r>
    </w:p>
    <w:p w:rsidR="0079495E" w:rsidRDefault="00376396" w:rsidP="0079495E">
      <w:pPr>
        <w:spacing w:before="0" w:beforeAutospacing="0" w:after="0" w:afterAutospacing="0"/>
        <w:ind w:left="0" w:firstLine="709"/>
        <w:rPr>
          <w:rFonts w:ascii="Times New Roman" w:hAnsi="Times New Roman" w:cs="Times New Roman"/>
          <w:sz w:val="24"/>
          <w:szCs w:val="24"/>
        </w:rPr>
      </w:pPr>
      <w:r>
        <w:rPr>
          <w:sz w:val="24"/>
          <w:szCs w:val="24"/>
          <w:lang w:val="bg-BG"/>
        </w:rPr>
        <w:t xml:space="preserve"> </w:t>
      </w:r>
      <w:r w:rsidR="0079495E">
        <w:rPr>
          <w:rFonts w:ascii="Times New Roman" w:hAnsi="Times New Roman" w:cs="Times New Roman"/>
          <w:sz w:val="24"/>
          <w:szCs w:val="24"/>
        </w:rPr>
        <w:t>Въз основа на извършените конструктивни обследвания на п</w:t>
      </w:r>
      <w:r w:rsidR="0079495E" w:rsidRPr="009125D4">
        <w:rPr>
          <w:rFonts w:ascii="Times New Roman" w:hAnsi="Times New Roman" w:cs="Times New Roman"/>
          <w:color w:val="000000" w:themeColor="text1"/>
          <w:sz w:val="24"/>
          <w:szCs w:val="24"/>
        </w:rPr>
        <w:t>редставителни</w:t>
      </w:r>
      <w:r w:rsidR="0079495E">
        <w:rPr>
          <w:rFonts w:ascii="Times New Roman" w:hAnsi="Times New Roman" w:cs="Times New Roman"/>
          <w:sz w:val="24"/>
          <w:szCs w:val="24"/>
        </w:rPr>
        <w:t xml:space="preserve"> извадки от ЕПЖС и проведените безразрушителни изпитвания на отделни конструктивни елементи могат да се направят следните изводи за актуалното състояние на строителната конструкция :</w:t>
      </w:r>
    </w:p>
    <w:p w:rsidR="0079495E" w:rsidRDefault="0079495E" w:rsidP="0079495E">
      <w:pPr>
        <w:pStyle w:val="ListParagraph"/>
        <w:numPr>
          <w:ilvl w:val="0"/>
          <w:numId w:val="13"/>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 xml:space="preserve">Бетонът от вътрешните носещи стени и подовите панели е с вероятна якост  на натиск, съответствуващ на клас В </w:t>
      </w:r>
      <w:r>
        <w:rPr>
          <w:rFonts w:ascii="Times New Roman" w:hAnsi="Times New Roman" w:cs="Times New Roman"/>
          <w:sz w:val="24"/>
          <w:szCs w:val="24"/>
          <w:lang w:val="bg-BG"/>
        </w:rPr>
        <w:t>15</w:t>
      </w:r>
      <w:r>
        <w:rPr>
          <w:rFonts w:ascii="Times New Roman" w:hAnsi="Times New Roman" w:cs="Times New Roman"/>
          <w:sz w:val="24"/>
          <w:szCs w:val="24"/>
        </w:rPr>
        <w:t xml:space="preserve"> по БДС 9673.</w:t>
      </w:r>
    </w:p>
    <w:p w:rsidR="0079495E" w:rsidRPr="00984839" w:rsidRDefault="0079495E" w:rsidP="0079495E">
      <w:pPr>
        <w:pStyle w:val="ListParagraph"/>
        <w:numPr>
          <w:ilvl w:val="0"/>
          <w:numId w:val="13"/>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Бетонът от фасадните панели, когато е от лек к</w:t>
      </w:r>
      <w:r w:rsidRPr="00984839">
        <w:rPr>
          <w:rFonts w:ascii="Times New Roman" w:hAnsi="Times New Roman" w:cs="Times New Roman"/>
          <w:sz w:val="24"/>
          <w:szCs w:val="24"/>
        </w:rPr>
        <w:t>ерамзитобетон</w:t>
      </w:r>
      <w:r>
        <w:rPr>
          <w:rFonts w:ascii="Times New Roman" w:hAnsi="Times New Roman" w:cs="Times New Roman"/>
          <w:sz w:val="24"/>
          <w:szCs w:val="24"/>
        </w:rPr>
        <w:t xml:space="preserve"> е с клас на якост </w:t>
      </w:r>
      <w:r>
        <w:rPr>
          <w:rFonts w:ascii="Times New Roman" w:hAnsi="Times New Roman" w:cs="Times New Roman"/>
          <w:sz w:val="24"/>
          <w:szCs w:val="24"/>
          <w:lang w:val="bg-BG"/>
        </w:rPr>
        <w:t>Б100.</w:t>
      </w:r>
    </w:p>
    <w:p w:rsidR="0079495E" w:rsidRDefault="0079495E" w:rsidP="0079495E">
      <w:pPr>
        <w:pStyle w:val="ListParagraph"/>
        <w:numPr>
          <w:ilvl w:val="0"/>
          <w:numId w:val="13"/>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Корозия на армировката в дюбелните съединен</w:t>
      </w:r>
      <w:r>
        <w:rPr>
          <w:rFonts w:ascii="Times New Roman" w:hAnsi="Times New Roman" w:cs="Times New Roman"/>
          <w:sz w:val="24"/>
          <w:szCs w:val="24"/>
          <w:lang w:val="bg-BG"/>
        </w:rPr>
        <w:t>и</w:t>
      </w:r>
      <w:r>
        <w:rPr>
          <w:rFonts w:ascii="Times New Roman" w:hAnsi="Times New Roman" w:cs="Times New Roman"/>
          <w:sz w:val="24"/>
          <w:szCs w:val="24"/>
        </w:rPr>
        <w:t>я  на стенните панели не е установ</w:t>
      </w:r>
      <w:r>
        <w:rPr>
          <w:rFonts w:ascii="Times New Roman" w:hAnsi="Times New Roman" w:cs="Times New Roman"/>
          <w:sz w:val="24"/>
          <w:szCs w:val="24"/>
          <w:lang w:val="bg-BG"/>
        </w:rPr>
        <w:t>е</w:t>
      </w:r>
      <w:r>
        <w:rPr>
          <w:rFonts w:ascii="Times New Roman" w:hAnsi="Times New Roman" w:cs="Times New Roman"/>
          <w:sz w:val="24"/>
          <w:szCs w:val="24"/>
        </w:rPr>
        <w:t>на</w:t>
      </w:r>
      <w:r>
        <w:rPr>
          <w:rFonts w:ascii="Times New Roman" w:hAnsi="Times New Roman" w:cs="Times New Roman"/>
          <w:sz w:val="24"/>
          <w:szCs w:val="24"/>
          <w:lang w:val="bg-BG"/>
        </w:rPr>
        <w:t>.</w:t>
      </w:r>
      <w:r>
        <w:rPr>
          <w:rFonts w:ascii="Times New Roman" w:hAnsi="Times New Roman" w:cs="Times New Roman"/>
          <w:sz w:val="24"/>
          <w:szCs w:val="24"/>
        </w:rPr>
        <w:t xml:space="preserve"> </w:t>
      </w:r>
    </w:p>
    <w:p w:rsidR="0079495E" w:rsidRDefault="0079495E" w:rsidP="0079495E">
      <w:pPr>
        <w:pStyle w:val="ListParagraph"/>
        <w:numPr>
          <w:ilvl w:val="0"/>
          <w:numId w:val="13"/>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Бетонното покритие на армировката е в рамките на нормалното</w:t>
      </w:r>
      <w:r>
        <w:rPr>
          <w:rFonts w:ascii="Times New Roman" w:hAnsi="Times New Roman" w:cs="Times New Roman"/>
          <w:sz w:val="24"/>
          <w:szCs w:val="24"/>
          <w:lang w:val="bg-BG"/>
        </w:rPr>
        <w:t>.</w:t>
      </w:r>
      <w:r>
        <w:rPr>
          <w:rFonts w:ascii="Times New Roman" w:hAnsi="Times New Roman" w:cs="Times New Roman"/>
          <w:sz w:val="24"/>
          <w:szCs w:val="24"/>
        </w:rPr>
        <w:t xml:space="preserve"> </w:t>
      </w:r>
    </w:p>
    <w:p w:rsidR="0079495E" w:rsidRDefault="0079495E" w:rsidP="0079495E">
      <w:pPr>
        <w:pStyle w:val="ListParagraph"/>
        <w:numPr>
          <w:ilvl w:val="0"/>
          <w:numId w:val="13"/>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Видими петна на армировката от корозия на армировката или подкожушване на бетонното покритие са рядко срещани дефекти.</w:t>
      </w:r>
    </w:p>
    <w:p w:rsidR="0079495E" w:rsidRPr="00984839" w:rsidRDefault="0079495E" w:rsidP="0079495E">
      <w:pPr>
        <w:pStyle w:val="ListParagraph"/>
        <w:numPr>
          <w:ilvl w:val="0"/>
          <w:numId w:val="13"/>
        </w:numPr>
        <w:spacing w:before="0" w:beforeAutospacing="0" w:after="0" w:afterAutospacing="0" w:line="276" w:lineRule="auto"/>
        <w:rPr>
          <w:rFonts w:ascii="Times New Roman" w:hAnsi="Times New Roman" w:cs="Times New Roman"/>
          <w:sz w:val="24"/>
          <w:szCs w:val="24"/>
        </w:rPr>
      </w:pPr>
      <w:r>
        <w:rPr>
          <w:rFonts w:ascii="Times New Roman" w:hAnsi="Times New Roman" w:cs="Times New Roman"/>
          <w:sz w:val="24"/>
          <w:szCs w:val="24"/>
        </w:rPr>
        <w:t xml:space="preserve">Оразмеряването на конструкцията е извършено при полезно нормативно натоварване за жилища  </w:t>
      </w:r>
      <w:r w:rsidRPr="00127A25">
        <w:rPr>
          <w:rFonts w:ascii="Times New Roman" w:hAnsi="Times New Roman" w:cs="Times New Roman"/>
          <w:sz w:val="28"/>
          <w:szCs w:val="28"/>
        </w:rPr>
        <w:t>р</w:t>
      </w:r>
      <w:r>
        <w:rPr>
          <w:rFonts w:ascii="Times New Roman" w:hAnsi="Times New Roman" w:cs="Times New Roman"/>
          <w:sz w:val="24"/>
          <w:szCs w:val="24"/>
        </w:rPr>
        <w:t>=150кг/м</w:t>
      </w:r>
      <w:r w:rsidRPr="00127A25">
        <w:rPr>
          <w:rFonts w:ascii="Times New Roman" w:hAnsi="Times New Roman" w:cs="Times New Roman"/>
          <w:sz w:val="24"/>
          <w:szCs w:val="24"/>
          <w:vertAlign w:val="superscript"/>
        </w:rPr>
        <w:t>2</w:t>
      </w:r>
      <w:r>
        <w:rPr>
          <w:rFonts w:ascii="Times New Roman" w:hAnsi="Times New Roman" w:cs="Times New Roman"/>
          <w:sz w:val="24"/>
          <w:szCs w:val="24"/>
        </w:rPr>
        <w:t xml:space="preserve">, за стълбищните площадки </w:t>
      </w:r>
      <w:r w:rsidRPr="00127A25">
        <w:rPr>
          <w:rFonts w:ascii="Times New Roman" w:hAnsi="Times New Roman" w:cs="Times New Roman"/>
          <w:sz w:val="28"/>
          <w:szCs w:val="28"/>
        </w:rPr>
        <w:t>р</w:t>
      </w:r>
      <w:r>
        <w:rPr>
          <w:rFonts w:ascii="Times New Roman" w:hAnsi="Times New Roman" w:cs="Times New Roman"/>
          <w:sz w:val="24"/>
          <w:szCs w:val="24"/>
        </w:rPr>
        <w:t>=300кг/м</w:t>
      </w:r>
      <w:r w:rsidRPr="00127A25">
        <w:rPr>
          <w:rFonts w:ascii="Times New Roman" w:hAnsi="Times New Roman" w:cs="Times New Roman"/>
          <w:sz w:val="24"/>
          <w:szCs w:val="24"/>
          <w:vertAlign w:val="superscript"/>
        </w:rPr>
        <w:t>2</w:t>
      </w:r>
      <w:r>
        <w:rPr>
          <w:rFonts w:ascii="Times New Roman" w:hAnsi="Times New Roman" w:cs="Times New Roman"/>
          <w:sz w:val="24"/>
          <w:szCs w:val="24"/>
        </w:rPr>
        <w:t>, съгласно „Норми за проектиране</w:t>
      </w:r>
      <w:r w:rsidRPr="009125D4">
        <w:rPr>
          <w:rFonts w:ascii="Times New Roman" w:hAnsi="Times New Roman" w:cs="Times New Roman"/>
          <w:color w:val="000000" w:themeColor="text1"/>
          <w:sz w:val="24"/>
          <w:szCs w:val="24"/>
        </w:rPr>
        <w:t>.</w:t>
      </w:r>
      <w:r w:rsidR="0074082C">
        <w:rPr>
          <w:rFonts w:ascii="Times New Roman" w:hAnsi="Times New Roman" w:cs="Times New Roman"/>
          <w:color w:val="000000" w:themeColor="text1"/>
          <w:sz w:val="24"/>
          <w:szCs w:val="24"/>
          <w:lang w:val="bg-BG"/>
        </w:rPr>
        <w:t xml:space="preserve"> </w:t>
      </w:r>
      <w:r w:rsidRPr="009125D4">
        <w:rPr>
          <w:rFonts w:ascii="Times New Roman" w:hAnsi="Times New Roman" w:cs="Times New Roman"/>
          <w:color w:val="000000" w:themeColor="text1"/>
          <w:sz w:val="24"/>
          <w:szCs w:val="24"/>
        </w:rPr>
        <w:t>Н</w:t>
      </w:r>
      <w:r>
        <w:rPr>
          <w:rFonts w:ascii="Times New Roman" w:hAnsi="Times New Roman" w:cs="Times New Roman"/>
          <w:sz w:val="24"/>
          <w:szCs w:val="24"/>
        </w:rPr>
        <w:t>атоварвания и въздействия“ от 1964г.</w:t>
      </w:r>
    </w:p>
    <w:p w:rsidR="0079495E" w:rsidRPr="003C4EBF" w:rsidRDefault="0079495E" w:rsidP="0079495E">
      <w:pPr>
        <w:spacing w:before="0" w:beforeAutospacing="0" w:after="0" w:afterAutospacing="0"/>
        <w:ind w:left="0" w:firstLine="709"/>
        <w:rPr>
          <w:rFonts w:ascii="Times New Roman" w:hAnsi="Times New Roman" w:cs="Times New Roman"/>
          <w:sz w:val="24"/>
          <w:szCs w:val="24"/>
          <w:lang w:val="bg-BG"/>
        </w:rPr>
      </w:pPr>
      <w:r>
        <w:rPr>
          <w:rFonts w:ascii="Times New Roman" w:hAnsi="Times New Roman" w:cs="Times New Roman"/>
          <w:sz w:val="24"/>
          <w:szCs w:val="24"/>
        </w:rPr>
        <w:lastRenderedPageBreak/>
        <w:t xml:space="preserve">Установяване на механичните характеристики на вложените материали в основните елементи на носещата конструкция, чрез изпитване на якот на натиск по безразрушителен метод </w:t>
      </w:r>
      <w:r>
        <w:rPr>
          <w:rFonts w:ascii="Times New Roman" w:hAnsi="Times New Roman" w:cs="Times New Roman"/>
          <w:sz w:val="24"/>
          <w:szCs w:val="24"/>
          <w:lang w:val="bg-BG"/>
        </w:rPr>
        <w:t>.</w:t>
      </w:r>
    </w:p>
    <w:p w:rsidR="003C67B2" w:rsidRPr="007C3A11" w:rsidRDefault="0079495E" w:rsidP="003C67B2">
      <w:pPr>
        <w:pStyle w:val="1"/>
        <w:shd w:val="clear" w:color="auto" w:fill="auto"/>
        <w:spacing w:before="0" w:after="0" w:line="276" w:lineRule="auto"/>
        <w:ind w:firstLine="0"/>
        <w:jc w:val="both"/>
        <w:rPr>
          <w:b/>
          <w:color w:val="FF0000"/>
          <w:sz w:val="24"/>
          <w:szCs w:val="24"/>
          <w:lang w:val="bg-BG"/>
        </w:rPr>
      </w:pPr>
      <w:r w:rsidRPr="003C67B2">
        <w:rPr>
          <w:sz w:val="24"/>
          <w:szCs w:val="24"/>
        </w:rPr>
        <w:tab/>
      </w:r>
      <w:r w:rsidRPr="001D7EDF">
        <w:rPr>
          <w:sz w:val="24"/>
          <w:szCs w:val="24"/>
        </w:rPr>
        <w:t>Определянето на вероятната якост на натиск на бетона е извършено по безразрушителен метод чрез измерване големината на отскока върху достъпни и случайно избрани конструктивни елементи. Изпитването е извършено със склерометър „Schmidt” в съответствие с изискванията на БДС EN</w:t>
      </w:r>
      <w:r w:rsidRPr="001D7EDF">
        <w:rPr>
          <w:sz w:val="24"/>
          <w:szCs w:val="24"/>
          <w:lang w:val="bg-BG"/>
        </w:rPr>
        <w:t xml:space="preserve"> 13791:2007</w:t>
      </w:r>
      <w:r w:rsidRPr="001D7EDF">
        <w:rPr>
          <w:sz w:val="24"/>
          <w:szCs w:val="24"/>
        </w:rPr>
        <w:t>. Оценката на резултатите е извършена в съответствие с БДС EN</w:t>
      </w:r>
      <w:r w:rsidRPr="001D7EDF">
        <w:rPr>
          <w:sz w:val="24"/>
          <w:szCs w:val="24"/>
          <w:lang w:val="bg-BG"/>
        </w:rPr>
        <w:t xml:space="preserve"> 206</w:t>
      </w:r>
      <w:r w:rsidRPr="001D7EDF">
        <w:rPr>
          <w:sz w:val="24"/>
          <w:szCs w:val="24"/>
        </w:rPr>
        <w:t>-</w:t>
      </w:r>
      <w:r w:rsidRPr="001D7EDF">
        <w:rPr>
          <w:sz w:val="24"/>
          <w:szCs w:val="24"/>
          <w:lang w:val="bg-BG"/>
        </w:rPr>
        <w:t>1</w:t>
      </w:r>
      <w:r w:rsidRPr="001D7EDF">
        <w:rPr>
          <w:sz w:val="24"/>
          <w:szCs w:val="24"/>
        </w:rPr>
        <w:t>, като резултатите</w:t>
      </w:r>
      <w:r w:rsidRPr="001D7EDF">
        <w:rPr>
          <w:sz w:val="24"/>
          <w:szCs w:val="24"/>
          <w:lang w:val="bg-BG"/>
        </w:rPr>
        <w:t xml:space="preserve"> показват, че б</w:t>
      </w:r>
      <w:r w:rsidRPr="001D7EDF">
        <w:rPr>
          <w:sz w:val="24"/>
          <w:szCs w:val="24"/>
        </w:rPr>
        <w:t>етонът е запазил якостните си характеристики.</w:t>
      </w:r>
      <w:r w:rsidR="00583668">
        <w:rPr>
          <w:sz w:val="24"/>
          <w:szCs w:val="24"/>
          <w:lang w:val="bg-BG"/>
        </w:rPr>
        <w:t xml:space="preserve"> </w:t>
      </w:r>
      <w:r w:rsidR="003C67B2" w:rsidRPr="003C67B2">
        <w:rPr>
          <w:sz w:val="24"/>
          <w:szCs w:val="24"/>
        </w:rPr>
        <w:tab/>
      </w:r>
      <w:r w:rsidR="003C67B2" w:rsidRPr="005924AB">
        <w:rPr>
          <w:color w:val="FF0000"/>
          <w:sz w:val="24"/>
          <w:szCs w:val="24"/>
        </w:rPr>
        <w:t xml:space="preserve"> </w:t>
      </w:r>
    </w:p>
    <w:p w:rsidR="00583668" w:rsidRPr="008C3010" w:rsidRDefault="003C67B2" w:rsidP="00583668">
      <w:pPr>
        <w:pStyle w:val="1"/>
        <w:shd w:val="clear" w:color="auto" w:fill="auto"/>
        <w:spacing w:before="0" w:after="0" w:line="288" w:lineRule="auto"/>
        <w:ind w:firstLine="0"/>
        <w:jc w:val="both"/>
        <w:rPr>
          <w:color w:val="FF0000"/>
          <w:sz w:val="24"/>
          <w:szCs w:val="24"/>
        </w:rPr>
      </w:pPr>
      <w:r w:rsidRPr="005924AB">
        <w:rPr>
          <w:color w:val="FF0000"/>
          <w:sz w:val="24"/>
          <w:szCs w:val="24"/>
        </w:rPr>
        <w:tab/>
      </w:r>
      <w:r w:rsidR="00583668">
        <w:rPr>
          <w:sz w:val="24"/>
          <w:szCs w:val="24"/>
        </w:rPr>
        <w:t xml:space="preserve">Резултатите от това обследване, както и всички констатации дават основание сградата да се определи като годна в конструктивно отношение и безопасна експлоатация в техническо отношение. Всички носещи конструктивни елементи към момента на обследването са в състояние да поемат припадащите им се натоварвания и да осигурят нормативните изисквания на чл.169, ал.1, т.1 от ЗУТ. </w:t>
      </w:r>
    </w:p>
    <w:p w:rsidR="00583668" w:rsidRPr="00583668" w:rsidRDefault="00583668" w:rsidP="00583668">
      <w:pPr>
        <w:pStyle w:val="1"/>
        <w:shd w:val="clear" w:color="auto" w:fill="auto"/>
        <w:spacing w:before="0" w:after="0" w:line="240" w:lineRule="auto"/>
        <w:ind w:firstLine="0"/>
        <w:jc w:val="both"/>
        <w:rPr>
          <w:sz w:val="24"/>
          <w:szCs w:val="24"/>
        </w:rPr>
      </w:pPr>
      <w:r w:rsidRPr="003C67B2">
        <w:rPr>
          <w:sz w:val="24"/>
          <w:szCs w:val="24"/>
        </w:rPr>
        <w:tab/>
        <w:t>Строителството е извършено доста отдавна, при други условия и нормативи на проектиране, несъответстващи на съвременните.</w:t>
      </w:r>
      <w:r w:rsidR="007C3A11">
        <w:rPr>
          <w:sz w:val="24"/>
          <w:szCs w:val="24"/>
          <w:lang w:val="bg-BG"/>
        </w:rPr>
        <w:t xml:space="preserve"> </w:t>
      </w:r>
      <w:r w:rsidRPr="00280F5E">
        <w:rPr>
          <w:bCs/>
          <w:color w:val="000000" w:themeColor="text1"/>
          <w:sz w:val="24"/>
          <w:szCs w:val="24"/>
        </w:rPr>
        <w:t>През годините не са извършени ремонти</w:t>
      </w:r>
      <w:r>
        <w:rPr>
          <w:bCs/>
          <w:color w:val="000000" w:themeColor="text1"/>
          <w:sz w:val="24"/>
          <w:szCs w:val="24"/>
        </w:rPr>
        <w:t>,</w:t>
      </w:r>
      <w:r w:rsidRPr="00280F5E">
        <w:rPr>
          <w:bCs/>
          <w:color w:val="000000" w:themeColor="text1"/>
          <w:sz w:val="24"/>
          <w:szCs w:val="24"/>
        </w:rPr>
        <w:t xml:space="preserve"> с които да се засягат носещи конструктивни елементи.</w:t>
      </w:r>
    </w:p>
    <w:p w:rsidR="00583668" w:rsidRDefault="00583668" w:rsidP="00583668">
      <w:pPr>
        <w:spacing w:before="0" w:beforeAutospacing="0" w:after="0" w:afterAutospacing="0"/>
        <w:ind w:left="142" w:firstLine="567"/>
        <w:rPr>
          <w:rFonts w:ascii="Times New Roman" w:hAnsi="Times New Roman" w:cs="Times New Roman"/>
          <w:bCs/>
          <w:color w:val="000000" w:themeColor="text1"/>
          <w:sz w:val="24"/>
          <w:szCs w:val="24"/>
          <w:lang w:val="bg-BG"/>
        </w:rPr>
      </w:pPr>
      <w:r w:rsidRPr="00280F5E">
        <w:rPr>
          <w:rFonts w:ascii="Times New Roman" w:hAnsi="Times New Roman" w:cs="Times New Roman"/>
          <w:bCs/>
          <w:color w:val="000000" w:themeColor="text1"/>
          <w:sz w:val="24"/>
          <w:szCs w:val="24"/>
        </w:rPr>
        <w:t>В по-голямата част от апартаментите лоджиите к</w:t>
      </w:r>
      <w:r>
        <w:rPr>
          <w:rFonts w:ascii="Times New Roman" w:hAnsi="Times New Roman" w:cs="Times New Roman"/>
          <w:bCs/>
          <w:color w:val="000000" w:themeColor="text1"/>
          <w:sz w:val="24"/>
          <w:szCs w:val="24"/>
        </w:rPr>
        <w:t xml:space="preserve">ъм кухнята са частично зазидани </w:t>
      </w:r>
      <w:r w:rsidRPr="00280F5E">
        <w:rPr>
          <w:rFonts w:ascii="Times New Roman" w:hAnsi="Times New Roman" w:cs="Times New Roman"/>
          <w:bCs/>
          <w:color w:val="000000" w:themeColor="text1"/>
          <w:sz w:val="24"/>
          <w:szCs w:val="24"/>
        </w:rPr>
        <w:t>или остъклени и усвоени към съответните помещения.</w:t>
      </w:r>
      <w:r>
        <w:rPr>
          <w:rFonts w:ascii="Times New Roman" w:hAnsi="Times New Roman" w:cs="Times New Roman"/>
          <w:bCs/>
          <w:color w:val="000000" w:themeColor="text1"/>
          <w:sz w:val="24"/>
          <w:szCs w:val="24"/>
          <w:lang w:val="bg-BG"/>
        </w:rPr>
        <w:t xml:space="preserve"> </w:t>
      </w:r>
      <w:r w:rsidRPr="00280F5E">
        <w:rPr>
          <w:rFonts w:ascii="Times New Roman" w:hAnsi="Times New Roman" w:cs="Times New Roman"/>
          <w:bCs/>
          <w:color w:val="000000" w:themeColor="text1"/>
          <w:sz w:val="24"/>
          <w:szCs w:val="24"/>
        </w:rPr>
        <w:t xml:space="preserve">Някои от терасите са остъклени. </w:t>
      </w:r>
    </w:p>
    <w:p w:rsidR="00C961D9" w:rsidRDefault="00C961D9" w:rsidP="00C961D9">
      <w:pPr>
        <w:spacing w:before="0" w:beforeAutospacing="0" w:after="0" w:afterAutospacing="0"/>
        <w:rPr>
          <w:rFonts w:ascii="Times New Roman" w:hAnsi="Times New Roman" w:cs="Times New Roman"/>
          <w:b/>
          <w:sz w:val="24"/>
          <w:szCs w:val="24"/>
          <w:lang w:val="bg-BG"/>
        </w:rPr>
      </w:pPr>
      <w:r w:rsidRPr="00F04AC5">
        <w:rPr>
          <w:rFonts w:ascii="Times New Roman" w:hAnsi="Times New Roman" w:cs="Times New Roman"/>
          <w:b/>
          <w:sz w:val="24"/>
          <w:szCs w:val="24"/>
        </w:rPr>
        <w:t>Вход А</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Ап. 15 -</w:t>
      </w:r>
      <w:r w:rsidRPr="00F04AC5">
        <w:rPr>
          <w:rFonts w:ascii="Times New Roman" w:hAnsi="Times New Roman" w:cs="Times New Roman"/>
          <w:sz w:val="24"/>
          <w:szCs w:val="24"/>
        </w:rPr>
        <w:t xml:space="preserve"> Кухнята е с приобщена тераса с PVC прозорец. Дневната е с приобщена тераса с  PVC прозорец.</w:t>
      </w:r>
    </w:p>
    <w:p w:rsidR="00C961D9" w:rsidRPr="00F04AC5" w:rsidRDefault="00C961D9" w:rsidP="00C961D9">
      <w:pPr>
        <w:spacing w:before="0" w:beforeAutospacing="0" w:after="0" w:afterAutospacing="0"/>
        <w:ind w:left="0" w:firstLine="709"/>
        <w:rPr>
          <w:rFonts w:ascii="Times New Roman" w:hAnsi="Times New Roman" w:cs="Times New Roman"/>
          <w:sz w:val="24"/>
          <w:szCs w:val="24"/>
        </w:rPr>
      </w:pPr>
      <w:r w:rsidRPr="00F04AC5">
        <w:rPr>
          <w:rFonts w:ascii="Times New Roman" w:hAnsi="Times New Roman" w:cs="Times New Roman"/>
          <w:b/>
          <w:sz w:val="24"/>
          <w:szCs w:val="24"/>
        </w:rPr>
        <w:t>Ап.26 -</w:t>
      </w:r>
      <w:r w:rsidRPr="00F04AC5">
        <w:rPr>
          <w:rFonts w:ascii="Times New Roman" w:hAnsi="Times New Roman" w:cs="Times New Roman"/>
          <w:sz w:val="24"/>
          <w:szCs w:val="24"/>
        </w:rPr>
        <w:t xml:space="preserve"> Прозорецът на кухнята е свален, терасата е изградена и е поставен  PVC прозорец.</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 xml:space="preserve">Ап. 27 </w:t>
      </w:r>
      <w:r>
        <w:rPr>
          <w:rFonts w:ascii="Times New Roman" w:hAnsi="Times New Roman" w:cs="Times New Roman"/>
          <w:b/>
          <w:sz w:val="24"/>
          <w:szCs w:val="24"/>
          <w:lang w:val="bg-BG"/>
        </w:rPr>
        <w:t xml:space="preserve">- </w:t>
      </w:r>
      <w:r w:rsidRPr="00F04AC5">
        <w:rPr>
          <w:rFonts w:ascii="Times New Roman" w:hAnsi="Times New Roman" w:cs="Times New Roman"/>
          <w:sz w:val="24"/>
          <w:szCs w:val="24"/>
        </w:rPr>
        <w:t>Кухнята е с приобщена тераса с PVC прозорец.</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Ап.37 -</w:t>
      </w:r>
      <w:r w:rsidRPr="00F04AC5">
        <w:rPr>
          <w:rFonts w:ascii="Times New Roman" w:hAnsi="Times New Roman" w:cs="Times New Roman"/>
          <w:sz w:val="24"/>
          <w:szCs w:val="24"/>
        </w:rPr>
        <w:t xml:space="preserve"> Терасата на кухнята е приобщена и остъклена с алуминиева дограма.</w:t>
      </w:r>
    </w:p>
    <w:p w:rsidR="00C961D9" w:rsidRPr="00AC22BC" w:rsidRDefault="00C961D9" w:rsidP="00C961D9">
      <w:pPr>
        <w:spacing w:before="0" w:beforeAutospacing="0" w:after="0" w:afterAutospacing="0"/>
        <w:ind w:left="0" w:firstLine="709"/>
        <w:rPr>
          <w:rFonts w:ascii="Times New Roman" w:hAnsi="Times New Roman" w:cs="Times New Roman"/>
          <w:b/>
          <w:sz w:val="24"/>
          <w:szCs w:val="24"/>
          <w:lang w:val="bg-BG"/>
        </w:rPr>
      </w:pPr>
      <w:r w:rsidRPr="00F04AC5">
        <w:rPr>
          <w:rFonts w:ascii="Times New Roman" w:hAnsi="Times New Roman" w:cs="Times New Roman"/>
          <w:b/>
          <w:sz w:val="24"/>
          <w:szCs w:val="24"/>
        </w:rPr>
        <w:t>Ап.39 -</w:t>
      </w:r>
      <w:r w:rsidRPr="00F04AC5">
        <w:rPr>
          <w:rFonts w:ascii="Times New Roman" w:hAnsi="Times New Roman" w:cs="Times New Roman"/>
          <w:sz w:val="24"/>
          <w:szCs w:val="24"/>
        </w:rPr>
        <w:t xml:space="preserve">  Кухня – фасадния панел е премахнат и е с PVC прозорец. </w:t>
      </w:r>
      <w:r>
        <w:rPr>
          <w:rFonts w:ascii="Times New Roman" w:hAnsi="Times New Roman" w:cs="Times New Roman"/>
          <w:sz w:val="24"/>
          <w:szCs w:val="24"/>
          <w:lang w:val="bg-BG"/>
        </w:rPr>
        <w:t xml:space="preserve">Част от </w:t>
      </w:r>
      <w:r w:rsidRPr="00F04AC5">
        <w:rPr>
          <w:rFonts w:ascii="Times New Roman" w:hAnsi="Times New Roman" w:cs="Times New Roman"/>
          <w:sz w:val="24"/>
          <w:szCs w:val="24"/>
        </w:rPr>
        <w:t>етажната стая е приобщена към кухнята – част от панела е премахнат.</w:t>
      </w:r>
    </w:p>
    <w:p w:rsidR="00C961D9" w:rsidRPr="00F04AC5" w:rsidRDefault="00C961D9" w:rsidP="00C961D9">
      <w:pPr>
        <w:spacing w:before="0" w:beforeAutospacing="0" w:after="0" w:afterAutospacing="0"/>
        <w:rPr>
          <w:rFonts w:ascii="Times New Roman" w:hAnsi="Times New Roman" w:cs="Times New Roman"/>
          <w:b/>
          <w:sz w:val="24"/>
          <w:szCs w:val="24"/>
        </w:rPr>
      </w:pPr>
      <w:r w:rsidRPr="00F04AC5">
        <w:rPr>
          <w:rFonts w:ascii="Times New Roman" w:hAnsi="Times New Roman" w:cs="Times New Roman"/>
          <w:b/>
          <w:sz w:val="24"/>
          <w:szCs w:val="24"/>
        </w:rPr>
        <w:t>Вход Б</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Ап.5</w:t>
      </w:r>
      <w:r w:rsidRPr="00F04AC5">
        <w:rPr>
          <w:rFonts w:ascii="Times New Roman" w:hAnsi="Times New Roman" w:cs="Times New Roman"/>
          <w:sz w:val="24"/>
          <w:szCs w:val="24"/>
        </w:rPr>
        <w:t xml:space="preserve"> – Дневна- приобщена тераса, дървен стъклопакет.</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Ап.6</w:t>
      </w:r>
      <w:r w:rsidRPr="00F04AC5">
        <w:rPr>
          <w:rFonts w:ascii="Times New Roman" w:hAnsi="Times New Roman" w:cs="Times New Roman"/>
          <w:sz w:val="24"/>
          <w:szCs w:val="24"/>
        </w:rPr>
        <w:t xml:space="preserve"> –</w:t>
      </w:r>
      <w:r w:rsidR="00221023">
        <w:rPr>
          <w:rFonts w:ascii="Times New Roman" w:hAnsi="Times New Roman" w:cs="Times New Roman"/>
          <w:sz w:val="24"/>
          <w:szCs w:val="24"/>
        </w:rPr>
        <w:t xml:space="preserve"> </w:t>
      </w:r>
      <w:r w:rsidRPr="00F04AC5">
        <w:rPr>
          <w:rFonts w:ascii="Times New Roman" w:hAnsi="Times New Roman" w:cs="Times New Roman"/>
          <w:sz w:val="24"/>
          <w:szCs w:val="24"/>
        </w:rPr>
        <w:t>Кухня – приобщена тераса с дървен прозорец.</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C878F0">
        <w:rPr>
          <w:rFonts w:ascii="Times New Roman" w:hAnsi="Times New Roman" w:cs="Times New Roman"/>
          <w:b/>
          <w:sz w:val="24"/>
          <w:szCs w:val="24"/>
        </w:rPr>
        <w:t>Ап.16</w:t>
      </w:r>
      <w:r w:rsidRPr="00C878F0">
        <w:rPr>
          <w:rFonts w:ascii="Times New Roman" w:hAnsi="Times New Roman" w:cs="Times New Roman"/>
          <w:sz w:val="24"/>
          <w:szCs w:val="24"/>
        </w:rPr>
        <w:t xml:space="preserve"> – </w:t>
      </w:r>
      <w:r w:rsidRPr="00F04AC5">
        <w:rPr>
          <w:rFonts w:ascii="Times New Roman" w:hAnsi="Times New Roman" w:cs="Times New Roman"/>
          <w:sz w:val="24"/>
          <w:szCs w:val="24"/>
        </w:rPr>
        <w:t xml:space="preserve">Кухня </w:t>
      </w:r>
      <w:r w:rsidRPr="00C878F0">
        <w:rPr>
          <w:rFonts w:ascii="Times New Roman" w:hAnsi="Times New Roman" w:cs="Times New Roman"/>
          <w:sz w:val="24"/>
          <w:szCs w:val="24"/>
        </w:rPr>
        <w:t>-</w:t>
      </w:r>
      <w:r>
        <w:rPr>
          <w:rFonts w:ascii="Times New Roman" w:hAnsi="Times New Roman" w:cs="Times New Roman"/>
          <w:sz w:val="24"/>
          <w:szCs w:val="24"/>
          <w:lang w:val="bg-BG"/>
        </w:rPr>
        <w:t xml:space="preserve"> </w:t>
      </w:r>
      <w:r w:rsidRPr="00F04AC5">
        <w:rPr>
          <w:rFonts w:ascii="Times New Roman" w:hAnsi="Times New Roman" w:cs="Times New Roman"/>
          <w:sz w:val="24"/>
          <w:szCs w:val="24"/>
        </w:rPr>
        <w:t>приобщена тераса, дървена дограм</w:t>
      </w:r>
      <w:r w:rsidRPr="00C878F0">
        <w:rPr>
          <w:rFonts w:ascii="Times New Roman" w:hAnsi="Times New Roman" w:cs="Times New Roman"/>
          <w:sz w:val="24"/>
          <w:szCs w:val="24"/>
        </w:rPr>
        <w:t>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Ап.17</w:t>
      </w:r>
      <w:r w:rsidRPr="00F04AC5">
        <w:rPr>
          <w:rFonts w:ascii="Times New Roman" w:hAnsi="Times New Roman" w:cs="Times New Roman"/>
          <w:sz w:val="24"/>
          <w:szCs w:val="24"/>
        </w:rPr>
        <w:t xml:space="preserve"> – Кухнята е с приобщена тераса с алуминиев прозорец.</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Ап.18</w:t>
      </w:r>
      <w:r w:rsidRPr="00F04AC5">
        <w:rPr>
          <w:rFonts w:ascii="Times New Roman" w:hAnsi="Times New Roman" w:cs="Times New Roman"/>
          <w:sz w:val="24"/>
          <w:szCs w:val="24"/>
        </w:rPr>
        <w:t xml:space="preserve"> - Приобщена тераса на кухнята – дървена дограма.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Ап.30</w:t>
      </w:r>
      <w:r w:rsidRPr="00F04AC5">
        <w:rPr>
          <w:rFonts w:ascii="Times New Roman" w:hAnsi="Times New Roman" w:cs="Times New Roman"/>
          <w:sz w:val="24"/>
          <w:szCs w:val="24"/>
        </w:rPr>
        <w:t xml:space="preserve"> - Терасата към кухнята  с PVC прозорец.</w:t>
      </w:r>
    </w:p>
    <w:p w:rsidR="00C961D9" w:rsidRDefault="00C961D9" w:rsidP="00C961D9">
      <w:pPr>
        <w:spacing w:before="0" w:beforeAutospacing="0" w:after="0" w:afterAutospacing="0"/>
        <w:ind w:hanging="1587"/>
        <w:rPr>
          <w:rFonts w:ascii="Times New Roman" w:hAnsi="Times New Roman" w:cs="Times New Roman"/>
          <w:sz w:val="24"/>
          <w:szCs w:val="24"/>
          <w:lang w:val="bg-BG"/>
        </w:rPr>
      </w:pPr>
      <w:r>
        <w:rPr>
          <w:rFonts w:ascii="Times New Roman" w:hAnsi="Times New Roman" w:cs="Times New Roman"/>
          <w:b/>
          <w:sz w:val="24"/>
          <w:szCs w:val="24"/>
          <w:lang w:val="bg-BG"/>
        </w:rPr>
        <w:t xml:space="preserve">  </w:t>
      </w:r>
      <w:r w:rsidRPr="005720BA">
        <w:rPr>
          <w:rFonts w:ascii="Times New Roman" w:hAnsi="Times New Roman" w:cs="Times New Roman"/>
          <w:b/>
          <w:sz w:val="24"/>
          <w:szCs w:val="24"/>
        </w:rPr>
        <w:t>Ап.52</w:t>
      </w:r>
      <w:r w:rsidRPr="005720BA">
        <w:rPr>
          <w:rFonts w:ascii="Times New Roman" w:hAnsi="Times New Roman" w:cs="Times New Roman"/>
          <w:sz w:val="24"/>
          <w:szCs w:val="24"/>
        </w:rPr>
        <w:t xml:space="preserve"> –</w:t>
      </w:r>
      <w:r>
        <w:rPr>
          <w:rFonts w:ascii="Times New Roman" w:hAnsi="Times New Roman" w:cs="Times New Roman"/>
          <w:sz w:val="24"/>
          <w:szCs w:val="24"/>
          <w:lang w:val="bg-BG"/>
        </w:rPr>
        <w:t xml:space="preserve"> </w:t>
      </w:r>
      <w:r w:rsidRPr="005720BA">
        <w:rPr>
          <w:rFonts w:ascii="Times New Roman" w:hAnsi="Times New Roman" w:cs="Times New Roman"/>
          <w:sz w:val="24"/>
          <w:szCs w:val="24"/>
        </w:rPr>
        <w:t>Кухнята е с приобщена до долу тераса и с PVC прозорец.</w:t>
      </w:r>
    </w:p>
    <w:p w:rsidR="00C961D9" w:rsidRPr="00F04AC5" w:rsidRDefault="00C961D9" w:rsidP="00C961D9">
      <w:pPr>
        <w:spacing w:before="0" w:beforeAutospacing="0" w:after="0" w:afterAutospacing="0"/>
        <w:rPr>
          <w:rFonts w:ascii="Times New Roman" w:hAnsi="Times New Roman" w:cs="Times New Roman"/>
          <w:b/>
          <w:sz w:val="24"/>
          <w:szCs w:val="24"/>
        </w:rPr>
      </w:pPr>
      <w:r w:rsidRPr="00F04AC5">
        <w:rPr>
          <w:rFonts w:ascii="Times New Roman" w:hAnsi="Times New Roman" w:cs="Times New Roman"/>
          <w:b/>
          <w:sz w:val="24"/>
          <w:szCs w:val="24"/>
        </w:rPr>
        <w:t>Вход  В</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Ап.7</w:t>
      </w:r>
      <w:r w:rsidRPr="00F04AC5">
        <w:rPr>
          <w:rFonts w:ascii="Times New Roman" w:hAnsi="Times New Roman" w:cs="Times New Roman"/>
          <w:sz w:val="24"/>
          <w:szCs w:val="24"/>
        </w:rPr>
        <w:t xml:space="preserve"> –</w:t>
      </w:r>
      <w:r>
        <w:rPr>
          <w:rFonts w:ascii="Times New Roman" w:hAnsi="Times New Roman" w:cs="Times New Roman"/>
          <w:sz w:val="24"/>
          <w:szCs w:val="24"/>
          <w:lang w:val="bg-BG"/>
        </w:rPr>
        <w:t xml:space="preserve"> </w:t>
      </w:r>
      <w:r w:rsidRPr="00F04AC5">
        <w:rPr>
          <w:rFonts w:ascii="Times New Roman" w:hAnsi="Times New Roman" w:cs="Times New Roman"/>
          <w:sz w:val="24"/>
          <w:szCs w:val="24"/>
        </w:rPr>
        <w:t xml:space="preserve">Фасадната панела </w:t>
      </w:r>
      <w:r>
        <w:rPr>
          <w:rFonts w:ascii="Times New Roman" w:hAnsi="Times New Roman" w:cs="Times New Roman"/>
          <w:sz w:val="24"/>
          <w:szCs w:val="24"/>
        </w:rPr>
        <w:t xml:space="preserve"> на дневната </w:t>
      </w:r>
      <w:r w:rsidRPr="00F04AC5">
        <w:rPr>
          <w:rFonts w:ascii="Times New Roman" w:hAnsi="Times New Roman" w:cs="Times New Roman"/>
          <w:sz w:val="24"/>
          <w:szCs w:val="24"/>
        </w:rPr>
        <w:t>премахната. На 0,56 м изградена стена от итонг и тухли.</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Ап.8</w:t>
      </w:r>
      <w:r w:rsidRPr="00F04AC5">
        <w:rPr>
          <w:rFonts w:ascii="Times New Roman" w:hAnsi="Times New Roman" w:cs="Times New Roman"/>
          <w:sz w:val="24"/>
          <w:szCs w:val="24"/>
        </w:rPr>
        <w:t xml:space="preserve"> –</w:t>
      </w:r>
      <w:r w:rsidRPr="006F0B80">
        <w:rPr>
          <w:rFonts w:ascii="Times New Roman" w:hAnsi="Times New Roman" w:cs="Times New Roman"/>
          <w:sz w:val="24"/>
          <w:szCs w:val="24"/>
        </w:rPr>
        <w:t xml:space="preserve"> </w:t>
      </w:r>
      <w:r w:rsidRPr="00F04AC5">
        <w:rPr>
          <w:rFonts w:ascii="Times New Roman" w:hAnsi="Times New Roman" w:cs="Times New Roman"/>
          <w:sz w:val="24"/>
          <w:szCs w:val="24"/>
        </w:rPr>
        <w:t xml:space="preserve">Терасата на </w:t>
      </w:r>
      <w:r>
        <w:rPr>
          <w:rFonts w:ascii="Times New Roman" w:hAnsi="Times New Roman" w:cs="Times New Roman"/>
          <w:sz w:val="24"/>
          <w:szCs w:val="24"/>
        </w:rPr>
        <w:t>дневната</w:t>
      </w:r>
      <w:r w:rsidRPr="00F04AC5">
        <w:rPr>
          <w:rFonts w:ascii="Times New Roman" w:hAnsi="Times New Roman" w:cs="Times New Roman"/>
          <w:sz w:val="24"/>
          <w:szCs w:val="24"/>
        </w:rPr>
        <w:t xml:space="preserve"> приобщена, подпрозоречния панел премахнат. Изградена с итонг.</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 9</w:t>
      </w:r>
      <w:r w:rsidRPr="00F04AC5">
        <w:rPr>
          <w:rFonts w:ascii="Times New Roman" w:hAnsi="Times New Roman" w:cs="Times New Roman"/>
          <w:sz w:val="24"/>
          <w:szCs w:val="24"/>
        </w:rPr>
        <w:t xml:space="preserve"> - Тераса на кухня приобщена – с дървена дограма.</w:t>
      </w:r>
    </w:p>
    <w:p w:rsidR="00C961D9" w:rsidRPr="00F04AC5" w:rsidRDefault="00C961D9" w:rsidP="00C961D9">
      <w:pPr>
        <w:spacing w:before="0" w:beforeAutospacing="0" w:after="0" w:afterAutospacing="0"/>
        <w:ind w:hanging="1445"/>
        <w:rPr>
          <w:rFonts w:ascii="Times New Roman" w:hAnsi="Times New Roman" w:cs="Times New Roman"/>
          <w:sz w:val="24"/>
          <w:szCs w:val="24"/>
        </w:rPr>
      </w:pPr>
      <w:r w:rsidRPr="00F04AC5">
        <w:rPr>
          <w:rFonts w:ascii="Times New Roman" w:hAnsi="Times New Roman" w:cs="Times New Roman"/>
          <w:b/>
          <w:sz w:val="24"/>
          <w:szCs w:val="24"/>
        </w:rPr>
        <w:t>Ап. 20</w:t>
      </w:r>
      <w:r w:rsidRPr="00F04AC5">
        <w:rPr>
          <w:rFonts w:ascii="Times New Roman" w:hAnsi="Times New Roman" w:cs="Times New Roman"/>
          <w:sz w:val="24"/>
          <w:szCs w:val="24"/>
        </w:rPr>
        <w:t xml:space="preserve"> -</w:t>
      </w:r>
      <w:r w:rsidRPr="00E731AB">
        <w:rPr>
          <w:rFonts w:ascii="Times New Roman" w:hAnsi="Times New Roman" w:cs="Times New Roman"/>
          <w:sz w:val="24"/>
          <w:szCs w:val="24"/>
        </w:rPr>
        <w:t xml:space="preserve"> </w:t>
      </w:r>
      <w:r w:rsidRPr="00F04AC5">
        <w:rPr>
          <w:rFonts w:ascii="Times New Roman" w:hAnsi="Times New Roman" w:cs="Times New Roman"/>
          <w:sz w:val="24"/>
          <w:szCs w:val="24"/>
        </w:rPr>
        <w:t>Терасата на кухнята изградена с итонг и PVC дограма.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 21</w:t>
      </w:r>
      <w:r w:rsidRPr="00F04AC5">
        <w:rPr>
          <w:rFonts w:ascii="Times New Roman" w:hAnsi="Times New Roman" w:cs="Times New Roman"/>
          <w:sz w:val="24"/>
          <w:szCs w:val="24"/>
        </w:rPr>
        <w:t xml:space="preserve"> - Кухня премахнат фасаден панел, терасата с </w:t>
      </w:r>
      <w:r>
        <w:rPr>
          <w:rFonts w:ascii="Times New Roman" w:hAnsi="Times New Roman" w:cs="Times New Roman"/>
          <w:sz w:val="24"/>
          <w:szCs w:val="24"/>
        </w:rPr>
        <w:t>дървена</w:t>
      </w:r>
      <w:r w:rsidRPr="00F04AC5">
        <w:rPr>
          <w:rFonts w:ascii="Times New Roman" w:hAnsi="Times New Roman" w:cs="Times New Roman"/>
          <w:sz w:val="24"/>
          <w:szCs w:val="24"/>
        </w:rPr>
        <w:t xml:space="preserve"> дограма.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 31</w:t>
      </w:r>
      <w:r w:rsidRPr="00F04AC5">
        <w:rPr>
          <w:rFonts w:ascii="Times New Roman" w:hAnsi="Times New Roman" w:cs="Times New Roman"/>
          <w:sz w:val="24"/>
          <w:szCs w:val="24"/>
        </w:rPr>
        <w:t xml:space="preserve"> - Кухнята е с премахнат панел към терасата с PVC дограма.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Ап.33</w:t>
      </w:r>
      <w:r w:rsidRPr="00F04AC5">
        <w:rPr>
          <w:rFonts w:ascii="Times New Roman" w:hAnsi="Times New Roman" w:cs="Times New Roman"/>
          <w:sz w:val="24"/>
          <w:szCs w:val="24"/>
        </w:rPr>
        <w:t xml:space="preserve">  - Кухнята е с премахнат панел към терасата с PVC дограма.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Ап.44</w:t>
      </w:r>
      <w:r w:rsidRPr="00F04AC5">
        <w:rPr>
          <w:rFonts w:ascii="Times New Roman" w:hAnsi="Times New Roman" w:cs="Times New Roman"/>
          <w:sz w:val="24"/>
          <w:szCs w:val="24"/>
        </w:rPr>
        <w:t xml:space="preserve"> - Кухнята е с премахнат панел към терасата с алуминиева  дограма.</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lastRenderedPageBreak/>
        <w:t>Ап.45</w:t>
      </w:r>
      <w:r w:rsidRPr="00F04AC5">
        <w:rPr>
          <w:rFonts w:ascii="Times New Roman" w:hAnsi="Times New Roman" w:cs="Times New Roman"/>
          <w:sz w:val="24"/>
          <w:szCs w:val="24"/>
        </w:rPr>
        <w:t xml:space="preserve">  - Кухнята е с премахнат панел към терасата с PVC дограма. Направен е отвор с размери на врата и приобщена част от общото помещение на етажа.</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Ап.56</w:t>
      </w:r>
      <w:r w:rsidRPr="00F04AC5">
        <w:rPr>
          <w:rFonts w:ascii="Times New Roman" w:hAnsi="Times New Roman" w:cs="Times New Roman"/>
          <w:sz w:val="24"/>
          <w:szCs w:val="24"/>
        </w:rPr>
        <w:t xml:space="preserve"> -</w:t>
      </w:r>
      <w:r w:rsidRPr="00E20ADD">
        <w:rPr>
          <w:rFonts w:ascii="Times New Roman" w:hAnsi="Times New Roman" w:cs="Times New Roman"/>
          <w:sz w:val="24"/>
          <w:szCs w:val="24"/>
        </w:rPr>
        <w:t xml:space="preserve"> </w:t>
      </w:r>
      <w:r w:rsidRPr="00F04AC5">
        <w:rPr>
          <w:rFonts w:ascii="Times New Roman" w:hAnsi="Times New Roman" w:cs="Times New Roman"/>
          <w:sz w:val="24"/>
          <w:szCs w:val="24"/>
        </w:rPr>
        <w:t>Терасата на дневната е приобщена, панела е премахнат</w:t>
      </w:r>
      <w:r>
        <w:rPr>
          <w:rFonts w:ascii="Times New Roman" w:hAnsi="Times New Roman" w:cs="Times New Roman"/>
          <w:sz w:val="24"/>
          <w:szCs w:val="24"/>
          <w:lang w:val="bg-BG"/>
        </w:rPr>
        <w:t xml:space="preserve"> </w:t>
      </w:r>
      <w:r w:rsidRPr="00F04AC5">
        <w:rPr>
          <w:rFonts w:ascii="Times New Roman" w:hAnsi="Times New Roman" w:cs="Times New Roman"/>
          <w:sz w:val="24"/>
          <w:szCs w:val="24"/>
        </w:rPr>
        <w:t>с PVC дограма.</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Ап.57</w:t>
      </w:r>
      <w:r w:rsidRPr="00F04AC5">
        <w:rPr>
          <w:rFonts w:ascii="Times New Roman" w:hAnsi="Times New Roman" w:cs="Times New Roman"/>
          <w:sz w:val="24"/>
          <w:szCs w:val="24"/>
        </w:rPr>
        <w:t xml:space="preserve"> -</w:t>
      </w:r>
      <w:r w:rsidRPr="00E20ADD">
        <w:rPr>
          <w:rFonts w:ascii="Times New Roman" w:hAnsi="Times New Roman" w:cs="Times New Roman"/>
          <w:sz w:val="24"/>
          <w:szCs w:val="24"/>
        </w:rPr>
        <w:t xml:space="preserve"> </w:t>
      </w:r>
      <w:r w:rsidRPr="00F04AC5">
        <w:rPr>
          <w:rFonts w:ascii="Times New Roman" w:hAnsi="Times New Roman" w:cs="Times New Roman"/>
          <w:sz w:val="24"/>
          <w:szCs w:val="24"/>
        </w:rPr>
        <w:t>Дневната е преградена  с гипскартон, терасата е приобщена към дневната и е с PVC прозор</w:t>
      </w:r>
      <w:r>
        <w:rPr>
          <w:rFonts w:ascii="Times New Roman" w:hAnsi="Times New Roman" w:cs="Times New Roman"/>
          <w:sz w:val="24"/>
          <w:szCs w:val="24"/>
          <w:lang w:val="bg-BG"/>
        </w:rPr>
        <w:t>е</w:t>
      </w:r>
      <w:r w:rsidRPr="00F04AC5">
        <w:rPr>
          <w:rFonts w:ascii="Times New Roman" w:hAnsi="Times New Roman" w:cs="Times New Roman"/>
          <w:sz w:val="24"/>
          <w:szCs w:val="24"/>
        </w:rPr>
        <w:t>ц.</w:t>
      </w:r>
    </w:p>
    <w:p w:rsidR="00C961D9" w:rsidRPr="00F04AC5" w:rsidRDefault="00C961D9" w:rsidP="00C961D9">
      <w:pPr>
        <w:spacing w:before="0" w:beforeAutospacing="0" w:after="0" w:afterAutospacing="0"/>
        <w:rPr>
          <w:rFonts w:ascii="Times New Roman" w:hAnsi="Times New Roman" w:cs="Times New Roman"/>
          <w:b/>
          <w:sz w:val="24"/>
          <w:szCs w:val="24"/>
        </w:rPr>
      </w:pPr>
      <w:r w:rsidRPr="00F04AC5">
        <w:rPr>
          <w:rFonts w:ascii="Times New Roman" w:hAnsi="Times New Roman" w:cs="Times New Roman"/>
          <w:b/>
          <w:sz w:val="24"/>
          <w:szCs w:val="24"/>
        </w:rPr>
        <w:t>Вход  Г</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E20ADD">
        <w:rPr>
          <w:rFonts w:ascii="Times New Roman" w:hAnsi="Times New Roman" w:cs="Times New Roman"/>
          <w:b/>
          <w:sz w:val="24"/>
          <w:szCs w:val="24"/>
        </w:rPr>
        <w:t>Ап.10</w:t>
      </w:r>
      <w:r>
        <w:rPr>
          <w:rFonts w:ascii="Times New Roman" w:hAnsi="Times New Roman" w:cs="Times New Roman"/>
          <w:sz w:val="24"/>
          <w:szCs w:val="24"/>
        </w:rPr>
        <w:t xml:space="preserve"> – </w:t>
      </w:r>
      <w:r w:rsidRPr="00F04AC5">
        <w:rPr>
          <w:rFonts w:ascii="Times New Roman" w:hAnsi="Times New Roman" w:cs="Times New Roman"/>
          <w:sz w:val="24"/>
          <w:szCs w:val="24"/>
        </w:rPr>
        <w:t>Кухнята е с приобщена до долу тераса и дървен прозорец.</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 11</w:t>
      </w:r>
      <w:r w:rsidRPr="00F04AC5">
        <w:rPr>
          <w:rFonts w:ascii="Times New Roman" w:hAnsi="Times New Roman" w:cs="Times New Roman"/>
          <w:sz w:val="24"/>
          <w:szCs w:val="24"/>
        </w:rPr>
        <w:t>– Кухня – фасадния панел е премахнат и е с PVC прозорец.</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 xml:space="preserve">Ап. 12 </w:t>
      </w:r>
      <w:r w:rsidRPr="00F04AC5">
        <w:rPr>
          <w:rFonts w:ascii="Times New Roman" w:hAnsi="Times New Roman" w:cs="Times New Roman"/>
          <w:sz w:val="24"/>
          <w:szCs w:val="24"/>
        </w:rPr>
        <w:t>– Кухнята е с приобщена тераса и PVC прозорец. Дневната е с PVC прозорец,  терасата е приобщена като само е свалена старата дограма.</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120E45">
        <w:rPr>
          <w:rFonts w:ascii="Times New Roman" w:hAnsi="Times New Roman" w:cs="Times New Roman"/>
          <w:b/>
          <w:sz w:val="24"/>
          <w:szCs w:val="24"/>
        </w:rPr>
        <w:t>Ап.22</w:t>
      </w:r>
      <w:r w:rsidRPr="00120E45">
        <w:rPr>
          <w:rFonts w:ascii="Times New Roman" w:hAnsi="Times New Roman" w:cs="Times New Roman"/>
          <w:sz w:val="24"/>
          <w:szCs w:val="24"/>
        </w:rPr>
        <w:t xml:space="preserve"> – </w:t>
      </w:r>
      <w:r w:rsidRPr="00F04AC5">
        <w:rPr>
          <w:rFonts w:ascii="Times New Roman" w:hAnsi="Times New Roman" w:cs="Times New Roman"/>
          <w:sz w:val="24"/>
          <w:szCs w:val="24"/>
        </w:rPr>
        <w:t>Кухнята е със свод на терасата и алуминиева дограма.</w:t>
      </w:r>
    </w:p>
    <w:p w:rsidR="00C961D9" w:rsidRDefault="00C961D9" w:rsidP="00C961D9">
      <w:pPr>
        <w:spacing w:before="0" w:beforeAutospacing="0" w:after="0" w:afterAutospacing="0"/>
        <w:ind w:left="0" w:firstLine="709"/>
        <w:rPr>
          <w:rFonts w:ascii="Times New Roman" w:hAnsi="Times New Roman" w:cs="Times New Roman"/>
          <w:sz w:val="24"/>
          <w:szCs w:val="24"/>
          <w:lang w:val="bg-BG"/>
        </w:rPr>
      </w:pPr>
      <w:r w:rsidRPr="00F04AC5">
        <w:rPr>
          <w:rFonts w:ascii="Times New Roman" w:hAnsi="Times New Roman" w:cs="Times New Roman"/>
          <w:b/>
          <w:sz w:val="24"/>
          <w:szCs w:val="24"/>
        </w:rPr>
        <w:t>Ап.24</w:t>
      </w:r>
      <w:r w:rsidRPr="00F04AC5">
        <w:rPr>
          <w:rFonts w:ascii="Times New Roman" w:hAnsi="Times New Roman" w:cs="Times New Roman"/>
          <w:sz w:val="24"/>
          <w:szCs w:val="24"/>
        </w:rPr>
        <w:t xml:space="preserve"> -</w:t>
      </w:r>
      <w:r>
        <w:rPr>
          <w:rFonts w:ascii="Times New Roman" w:hAnsi="Times New Roman" w:cs="Times New Roman"/>
          <w:sz w:val="24"/>
          <w:szCs w:val="24"/>
          <w:lang w:val="bg-BG"/>
        </w:rPr>
        <w:t xml:space="preserve"> </w:t>
      </w:r>
      <w:r w:rsidRPr="00F04AC5">
        <w:rPr>
          <w:rFonts w:ascii="Times New Roman" w:hAnsi="Times New Roman" w:cs="Times New Roman"/>
          <w:sz w:val="24"/>
          <w:szCs w:val="24"/>
        </w:rPr>
        <w:t>Кухнята е с приобщена тераса до под и е с PVC прозорец.</w:t>
      </w:r>
      <w:r w:rsidRPr="0006790B">
        <w:rPr>
          <w:rFonts w:ascii="Times New Roman" w:hAnsi="Times New Roman" w:cs="Times New Roman"/>
          <w:sz w:val="24"/>
          <w:szCs w:val="24"/>
        </w:rPr>
        <w:t xml:space="preserve"> </w:t>
      </w:r>
      <w:r w:rsidRPr="00F04AC5">
        <w:rPr>
          <w:rFonts w:ascii="Times New Roman" w:hAnsi="Times New Roman" w:cs="Times New Roman"/>
          <w:sz w:val="24"/>
          <w:szCs w:val="24"/>
        </w:rPr>
        <w:t>Дневната е преградена с гипскартон.</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Ап.36</w:t>
      </w:r>
      <w:r w:rsidRPr="00F04AC5">
        <w:rPr>
          <w:rFonts w:ascii="Times New Roman" w:hAnsi="Times New Roman" w:cs="Times New Roman"/>
          <w:sz w:val="24"/>
          <w:szCs w:val="24"/>
        </w:rPr>
        <w:t xml:space="preserve"> - Кухнята е с приобщена тераса до под и е с PVC прозорец.</w:t>
      </w:r>
    </w:p>
    <w:p w:rsidR="00C961D9" w:rsidRDefault="00C961D9" w:rsidP="00C961D9">
      <w:pPr>
        <w:spacing w:before="0" w:beforeAutospacing="0" w:after="0" w:afterAutospacing="0"/>
        <w:ind w:hanging="1445"/>
        <w:rPr>
          <w:rFonts w:ascii="Times New Roman" w:hAnsi="Times New Roman" w:cs="Times New Roman"/>
          <w:sz w:val="24"/>
          <w:szCs w:val="24"/>
          <w:lang w:val="bg-BG"/>
        </w:rPr>
      </w:pPr>
      <w:r w:rsidRPr="00F04AC5">
        <w:rPr>
          <w:rFonts w:ascii="Times New Roman" w:hAnsi="Times New Roman" w:cs="Times New Roman"/>
          <w:b/>
          <w:sz w:val="24"/>
          <w:szCs w:val="24"/>
        </w:rPr>
        <w:t>Ап.47</w:t>
      </w:r>
      <w:r w:rsidRPr="00F04AC5">
        <w:rPr>
          <w:rFonts w:ascii="Times New Roman" w:hAnsi="Times New Roman" w:cs="Times New Roman"/>
          <w:sz w:val="24"/>
          <w:szCs w:val="24"/>
        </w:rPr>
        <w:t xml:space="preserve"> –Кухнята е с приобщена до долу тераса и дървен прозорец.</w:t>
      </w:r>
    </w:p>
    <w:p w:rsidR="00C961D9" w:rsidRPr="00C961D9" w:rsidRDefault="00C961D9" w:rsidP="00C961D9">
      <w:pPr>
        <w:spacing w:before="0" w:beforeAutospacing="0" w:after="0" w:afterAutospacing="0"/>
        <w:ind w:left="0" w:firstLine="709"/>
        <w:rPr>
          <w:rFonts w:ascii="Times New Roman" w:hAnsi="Times New Roman" w:cs="Times New Roman"/>
          <w:bCs/>
          <w:color w:val="000000" w:themeColor="text1"/>
          <w:sz w:val="24"/>
          <w:szCs w:val="24"/>
          <w:lang w:val="bg-BG"/>
        </w:rPr>
      </w:pPr>
      <w:r w:rsidRPr="00F04AC5">
        <w:rPr>
          <w:rFonts w:ascii="Times New Roman" w:hAnsi="Times New Roman" w:cs="Times New Roman"/>
          <w:b/>
          <w:sz w:val="24"/>
          <w:szCs w:val="24"/>
        </w:rPr>
        <w:t>Ап.60</w:t>
      </w:r>
      <w:r w:rsidRPr="00F04AC5">
        <w:rPr>
          <w:rFonts w:ascii="Times New Roman" w:hAnsi="Times New Roman" w:cs="Times New Roman"/>
          <w:sz w:val="24"/>
          <w:szCs w:val="24"/>
        </w:rPr>
        <w:t xml:space="preserve"> - Между кухнята и спалнята вратата е зазидана и е направен свод на друго място.</w:t>
      </w:r>
    </w:p>
    <w:p w:rsidR="00583668" w:rsidRPr="009405EF" w:rsidRDefault="00583668" w:rsidP="00583668">
      <w:pPr>
        <w:spacing w:before="0" w:beforeAutospacing="0" w:after="0" w:afterAutospacing="0"/>
        <w:ind w:left="0" w:firstLine="709"/>
        <w:rPr>
          <w:rFonts w:ascii="Times New Roman" w:hAnsi="Times New Roman" w:cs="Times New Roman"/>
          <w:bCs/>
          <w:color w:val="000000" w:themeColor="text1"/>
          <w:sz w:val="24"/>
          <w:szCs w:val="24"/>
        </w:rPr>
      </w:pPr>
      <w:r w:rsidRPr="009405EF">
        <w:rPr>
          <w:rFonts w:ascii="Times New Roman" w:hAnsi="Times New Roman" w:cs="Times New Roman"/>
          <w:bCs/>
          <w:color w:val="000000" w:themeColor="text1"/>
          <w:sz w:val="24"/>
          <w:szCs w:val="24"/>
        </w:rPr>
        <w:t>Отклонения от вертикалност на стенните елементи вследствие поддаване или завъртане на земната основа не се забелязва.</w:t>
      </w:r>
    </w:p>
    <w:p w:rsidR="00583668" w:rsidRPr="009405EF" w:rsidRDefault="00583668" w:rsidP="00583668">
      <w:pPr>
        <w:spacing w:before="0" w:beforeAutospacing="0" w:after="0" w:afterAutospacing="0"/>
        <w:ind w:left="0" w:firstLine="709"/>
        <w:rPr>
          <w:rFonts w:ascii="Times New Roman" w:hAnsi="Times New Roman" w:cs="Times New Roman"/>
          <w:bCs/>
          <w:color w:val="000000" w:themeColor="text1"/>
          <w:sz w:val="24"/>
          <w:szCs w:val="24"/>
        </w:rPr>
      </w:pPr>
      <w:r w:rsidRPr="009405EF">
        <w:rPr>
          <w:rFonts w:ascii="Times New Roman" w:hAnsi="Times New Roman" w:cs="Times New Roman"/>
          <w:bCs/>
          <w:color w:val="000000" w:themeColor="text1"/>
          <w:sz w:val="24"/>
          <w:szCs w:val="24"/>
        </w:rPr>
        <w:t>Не са констатирани недопустими деформации (провисвания) или признаци за изгубване на устойчивост на носещите конструктивни елементи.</w:t>
      </w:r>
    </w:p>
    <w:p w:rsidR="00583668" w:rsidRPr="009405EF" w:rsidRDefault="00583668" w:rsidP="00583668">
      <w:pPr>
        <w:spacing w:before="0" w:beforeAutospacing="0" w:after="0" w:afterAutospacing="0"/>
        <w:ind w:hanging="1445"/>
        <w:rPr>
          <w:rFonts w:ascii="Times New Roman" w:hAnsi="Times New Roman" w:cs="Times New Roman"/>
          <w:bCs/>
          <w:color w:val="000000" w:themeColor="text1"/>
          <w:sz w:val="24"/>
          <w:szCs w:val="24"/>
        </w:rPr>
      </w:pPr>
      <w:r w:rsidRPr="009405EF">
        <w:rPr>
          <w:rFonts w:ascii="Times New Roman" w:hAnsi="Times New Roman" w:cs="Times New Roman"/>
          <w:bCs/>
          <w:color w:val="000000" w:themeColor="text1"/>
          <w:sz w:val="24"/>
          <w:szCs w:val="24"/>
        </w:rPr>
        <w:t>Съединенията между панелите са слабите звена в конструкциятя на ЕПЖС.</w:t>
      </w:r>
    </w:p>
    <w:p w:rsidR="00583668" w:rsidRPr="009405EF" w:rsidRDefault="00583668" w:rsidP="00583668">
      <w:pPr>
        <w:spacing w:before="0" w:beforeAutospacing="0" w:after="0" w:afterAutospacing="0"/>
        <w:ind w:left="0" w:firstLine="709"/>
        <w:rPr>
          <w:rFonts w:ascii="Times New Roman" w:hAnsi="Times New Roman" w:cs="Times New Roman"/>
          <w:bCs/>
          <w:color w:val="000000" w:themeColor="text1"/>
          <w:sz w:val="24"/>
          <w:szCs w:val="24"/>
        </w:rPr>
      </w:pPr>
      <w:r w:rsidRPr="009405EF">
        <w:rPr>
          <w:rFonts w:ascii="Times New Roman" w:hAnsi="Times New Roman" w:cs="Times New Roman"/>
          <w:bCs/>
          <w:color w:val="000000" w:themeColor="text1"/>
          <w:sz w:val="24"/>
          <w:szCs w:val="24"/>
        </w:rPr>
        <w:t>Премахнатите панели към кухненските лоджии са не носещи  и не нарушават носещата способност на конструкцията.</w:t>
      </w:r>
    </w:p>
    <w:p w:rsidR="00583668" w:rsidRPr="009405EF" w:rsidRDefault="00583668" w:rsidP="00583668">
      <w:pPr>
        <w:spacing w:before="0" w:beforeAutospacing="0" w:after="0" w:afterAutospacing="0"/>
        <w:ind w:left="-142" w:firstLine="851"/>
        <w:rPr>
          <w:rFonts w:ascii="Times New Roman" w:hAnsi="Times New Roman" w:cs="Times New Roman"/>
          <w:bCs/>
          <w:color w:val="000000" w:themeColor="text1"/>
          <w:sz w:val="24"/>
          <w:szCs w:val="24"/>
        </w:rPr>
      </w:pPr>
      <w:r w:rsidRPr="009405EF">
        <w:rPr>
          <w:rFonts w:ascii="Times New Roman" w:hAnsi="Times New Roman" w:cs="Times New Roman"/>
          <w:bCs/>
          <w:color w:val="000000" w:themeColor="text1"/>
          <w:sz w:val="24"/>
          <w:szCs w:val="24"/>
        </w:rPr>
        <w:t xml:space="preserve">Вследствие на дългогодишната експлоатация на сградата няма дани за корозия на </w:t>
      </w:r>
      <w:r>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ab/>
      </w:r>
      <w:r w:rsidRPr="009405EF">
        <w:rPr>
          <w:rFonts w:ascii="Times New Roman" w:hAnsi="Times New Roman" w:cs="Times New Roman"/>
          <w:bCs/>
          <w:color w:val="000000" w:themeColor="text1"/>
          <w:sz w:val="24"/>
          <w:szCs w:val="24"/>
        </w:rPr>
        <w:t>съединенията .</w:t>
      </w:r>
    </w:p>
    <w:p w:rsidR="002C22A6" w:rsidRDefault="002C22A6" w:rsidP="00583668">
      <w:pPr>
        <w:spacing w:after="0"/>
        <w:ind w:left="1276" w:hanging="709"/>
        <w:jc w:val="center"/>
        <w:rPr>
          <w:rFonts w:ascii="Times New Roman" w:hAnsi="Times New Roman" w:cs="Times New Roman"/>
          <w:bCs/>
          <w:color w:val="000000" w:themeColor="text1"/>
          <w:sz w:val="24"/>
          <w:szCs w:val="24"/>
          <w:lang w:val="bg-BG"/>
        </w:rPr>
      </w:pPr>
    </w:p>
    <w:p w:rsidR="00583668" w:rsidRPr="004873CA" w:rsidRDefault="00583668" w:rsidP="00583668">
      <w:pPr>
        <w:spacing w:after="0"/>
        <w:ind w:left="1276" w:hanging="709"/>
        <w:jc w:val="center"/>
        <w:rPr>
          <w:rFonts w:ascii="Times New Roman" w:hAnsi="Times New Roman" w:cs="Times New Roman"/>
          <w:bCs/>
          <w:color w:val="000000" w:themeColor="text1"/>
          <w:sz w:val="24"/>
          <w:szCs w:val="24"/>
        </w:rPr>
      </w:pPr>
      <w:r w:rsidRPr="004873CA">
        <w:rPr>
          <w:rFonts w:ascii="Times New Roman" w:hAnsi="Times New Roman" w:cs="Times New Roman"/>
          <w:bCs/>
          <w:color w:val="000000" w:themeColor="text1"/>
          <w:sz w:val="24"/>
          <w:szCs w:val="24"/>
        </w:rPr>
        <w:t>ИЗВОДИ И КОНСТРУКТИВНА ОЦЕНКА НА СГРАДАТА :</w:t>
      </w:r>
    </w:p>
    <w:p w:rsidR="00583668" w:rsidRPr="004873CA" w:rsidRDefault="00583668" w:rsidP="000E35CD">
      <w:pPr>
        <w:spacing w:before="0" w:beforeAutospacing="0" w:after="0" w:afterAutospacing="0"/>
        <w:ind w:left="0" w:firstLine="709"/>
        <w:rPr>
          <w:rFonts w:ascii="Times New Roman" w:hAnsi="Times New Roman" w:cs="Times New Roman"/>
          <w:bCs/>
          <w:color w:val="000000" w:themeColor="text1"/>
          <w:sz w:val="24"/>
          <w:szCs w:val="24"/>
        </w:rPr>
      </w:pPr>
      <w:r w:rsidRPr="004873CA">
        <w:rPr>
          <w:rFonts w:ascii="Times New Roman" w:hAnsi="Times New Roman" w:cs="Times New Roman"/>
          <w:bCs/>
          <w:color w:val="000000" w:themeColor="text1"/>
          <w:sz w:val="24"/>
          <w:szCs w:val="24"/>
        </w:rPr>
        <w:t>Сградата е въведена в експлоатация през 198</w:t>
      </w:r>
      <w:r w:rsidR="000E35CD">
        <w:rPr>
          <w:rFonts w:ascii="Times New Roman" w:hAnsi="Times New Roman" w:cs="Times New Roman"/>
          <w:bCs/>
          <w:color w:val="000000" w:themeColor="text1"/>
          <w:sz w:val="24"/>
          <w:szCs w:val="24"/>
          <w:lang w:val="bg-BG"/>
        </w:rPr>
        <w:t>0</w:t>
      </w:r>
      <w:r w:rsidRPr="004873CA">
        <w:rPr>
          <w:rFonts w:ascii="Times New Roman" w:hAnsi="Times New Roman" w:cs="Times New Roman"/>
          <w:bCs/>
          <w:color w:val="000000" w:themeColor="text1"/>
          <w:sz w:val="24"/>
          <w:szCs w:val="24"/>
        </w:rPr>
        <w:t>г. По време на проектирането са действували „НПССЗР“ от 1964г. и допълнения към тях от 1977 год.</w:t>
      </w:r>
    </w:p>
    <w:p w:rsidR="00583668" w:rsidRPr="004873CA" w:rsidRDefault="00583668" w:rsidP="000E35CD">
      <w:pPr>
        <w:spacing w:before="0" w:beforeAutospacing="0" w:after="0" w:afterAutospacing="0"/>
        <w:ind w:left="0" w:firstLine="709"/>
        <w:rPr>
          <w:rFonts w:ascii="Times New Roman" w:hAnsi="Times New Roman" w:cs="Times New Roman"/>
          <w:bCs/>
          <w:color w:val="000000" w:themeColor="text1"/>
          <w:sz w:val="24"/>
          <w:szCs w:val="24"/>
        </w:rPr>
      </w:pPr>
      <w:r w:rsidRPr="004873CA">
        <w:rPr>
          <w:rFonts w:ascii="Times New Roman" w:hAnsi="Times New Roman" w:cs="Times New Roman"/>
          <w:bCs/>
          <w:color w:val="000000" w:themeColor="text1"/>
          <w:sz w:val="24"/>
          <w:szCs w:val="24"/>
        </w:rPr>
        <w:t>През годините на експоатация едропанелната сграда е претърпяла земетресения и не е получила повреди, което доказва добра устойчивост на конструкцията на сеизмично въздействие.</w:t>
      </w:r>
    </w:p>
    <w:p w:rsidR="00583668" w:rsidRPr="004873CA" w:rsidRDefault="00583668" w:rsidP="000E35CD">
      <w:pPr>
        <w:spacing w:before="0" w:beforeAutospacing="0" w:after="0" w:afterAutospacing="0"/>
        <w:ind w:left="0" w:firstLine="709"/>
        <w:rPr>
          <w:rFonts w:ascii="Times New Roman" w:hAnsi="Times New Roman" w:cs="Times New Roman"/>
          <w:bCs/>
          <w:color w:val="000000" w:themeColor="text1"/>
          <w:sz w:val="24"/>
          <w:szCs w:val="24"/>
        </w:rPr>
      </w:pPr>
      <w:r w:rsidRPr="004873CA">
        <w:rPr>
          <w:rFonts w:ascii="Times New Roman" w:hAnsi="Times New Roman" w:cs="Times New Roman"/>
          <w:bCs/>
          <w:color w:val="000000" w:themeColor="text1"/>
          <w:sz w:val="24"/>
          <w:szCs w:val="24"/>
        </w:rPr>
        <w:t>По сградата не са правени значителни промени и не са премахнати носещи конструктивни елементи.</w:t>
      </w:r>
    </w:p>
    <w:p w:rsidR="00583668" w:rsidRDefault="00583668" w:rsidP="000E35CD">
      <w:pPr>
        <w:spacing w:before="0" w:beforeAutospacing="0" w:after="0" w:afterAutospacing="0"/>
        <w:ind w:left="0" w:firstLine="709"/>
        <w:rPr>
          <w:rFonts w:ascii="Times New Roman" w:hAnsi="Times New Roman" w:cs="Times New Roman"/>
          <w:bCs/>
          <w:color w:val="000000" w:themeColor="text1"/>
          <w:sz w:val="24"/>
          <w:szCs w:val="24"/>
          <w:lang w:val="bg-BG"/>
        </w:rPr>
      </w:pPr>
      <w:r w:rsidRPr="004873CA">
        <w:rPr>
          <w:rFonts w:ascii="Times New Roman" w:hAnsi="Times New Roman" w:cs="Times New Roman"/>
          <w:bCs/>
          <w:color w:val="000000" w:themeColor="text1"/>
          <w:sz w:val="24"/>
          <w:szCs w:val="24"/>
        </w:rPr>
        <w:t>Съгласно Наредба № РД-02-20-2 от 27.01.2012г. чл.6</w:t>
      </w:r>
      <w:r w:rsidR="00D85F18">
        <w:rPr>
          <w:rFonts w:ascii="Times New Roman" w:hAnsi="Times New Roman" w:cs="Times New Roman"/>
          <w:bCs/>
          <w:color w:val="000000" w:themeColor="text1"/>
          <w:sz w:val="24"/>
          <w:szCs w:val="24"/>
          <w:lang w:val="bg-BG"/>
        </w:rPr>
        <w:t xml:space="preserve"> - М</w:t>
      </w:r>
      <w:r w:rsidRPr="004873CA">
        <w:rPr>
          <w:rFonts w:ascii="Times New Roman" w:hAnsi="Times New Roman" w:cs="Times New Roman"/>
          <w:bCs/>
          <w:color w:val="000000" w:themeColor="text1"/>
          <w:sz w:val="24"/>
          <w:szCs w:val="24"/>
        </w:rPr>
        <w:t>ногофамилната жилищна сграда</w:t>
      </w:r>
      <w:r w:rsidR="00D85F18">
        <w:rPr>
          <w:rFonts w:ascii="Times New Roman" w:hAnsi="Times New Roman" w:cs="Times New Roman"/>
          <w:bCs/>
          <w:color w:val="000000" w:themeColor="text1"/>
          <w:sz w:val="24"/>
          <w:szCs w:val="24"/>
          <w:lang w:val="bg-BG"/>
        </w:rPr>
        <w:t>,</w:t>
      </w:r>
      <w:r w:rsidRPr="004873CA">
        <w:rPr>
          <w:rFonts w:ascii="Times New Roman" w:hAnsi="Times New Roman" w:cs="Times New Roman"/>
          <w:bCs/>
          <w:color w:val="000000" w:themeColor="text1"/>
          <w:sz w:val="24"/>
          <w:szCs w:val="24"/>
        </w:rPr>
        <w:t xml:space="preserve"> на адрес гр.Свиленград, </w:t>
      </w:r>
      <w:r w:rsidR="000E35CD">
        <w:rPr>
          <w:rFonts w:ascii="Times New Roman" w:hAnsi="Times New Roman" w:cs="Times New Roman"/>
          <w:bCs/>
          <w:color w:val="000000" w:themeColor="text1"/>
          <w:sz w:val="24"/>
          <w:szCs w:val="24"/>
          <w:lang w:val="bg-BG"/>
        </w:rPr>
        <w:t>ул. „Стефан Стамболов „ 26-28</w:t>
      </w:r>
      <w:r w:rsidRPr="004873CA">
        <w:rPr>
          <w:rFonts w:ascii="Times New Roman" w:hAnsi="Times New Roman" w:cs="Times New Roman"/>
          <w:bCs/>
          <w:color w:val="000000" w:themeColor="text1"/>
          <w:sz w:val="24"/>
          <w:szCs w:val="24"/>
        </w:rPr>
        <w:t xml:space="preserve"> има положителна сеизмична оценка и може да понесе допълнително вертикално натоварване от СМР за енергийно обновяване.</w:t>
      </w:r>
    </w:p>
    <w:p w:rsidR="00A93907" w:rsidRPr="00AD31D6" w:rsidRDefault="00A93907" w:rsidP="00A93907">
      <w:pPr>
        <w:pStyle w:val="Style12"/>
        <w:widowControl/>
        <w:spacing w:line="276" w:lineRule="auto"/>
        <w:ind w:firstLine="0"/>
      </w:pPr>
      <w:r w:rsidRPr="00AD31D6">
        <w:t xml:space="preserve">През изтеклите след строителството </w:t>
      </w:r>
      <w:r>
        <w:t>36</w:t>
      </w:r>
      <w:r w:rsidRPr="00AD31D6">
        <w:t xml:space="preserve"> години експлоатация строителната конструкция на сградата е била подложена на постоянното въздействие на:</w:t>
      </w:r>
    </w:p>
    <w:p w:rsidR="00A93907" w:rsidRPr="00AD31D6" w:rsidRDefault="00A93907" w:rsidP="00A93907">
      <w:pPr>
        <w:pStyle w:val="1"/>
        <w:numPr>
          <w:ilvl w:val="0"/>
          <w:numId w:val="10"/>
        </w:numPr>
        <w:shd w:val="clear" w:color="auto" w:fill="auto"/>
        <w:tabs>
          <w:tab w:val="left" w:pos="783"/>
        </w:tabs>
        <w:spacing w:before="0" w:after="0" w:line="276" w:lineRule="auto"/>
        <w:jc w:val="both"/>
        <w:rPr>
          <w:sz w:val="24"/>
          <w:szCs w:val="24"/>
        </w:rPr>
      </w:pPr>
      <w:r w:rsidRPr="00AD31D6">
        <w:rPr>
          <w:sz w:val="24"/>
          <w:szCs w:val="24"/>
        </w:rPr>
        <w:t>природно-климатични фактори - овлажняване, въздействие иа знакопроменливи температури;</w:t>
      </w:r>
    </w:p>
    <w:p w:rsidR="00A93907" w:rsidRPr="00AD31D6" w:rsidRDefault="00A93907" w:rsidP="00A93907">
      <w:pPr>
        <w:pStyle w:val="1"/>
        <w:numPr>
          <w:ilvl w:val="0"/>
          <w:numId w:val="10"/>
        </w:numPr>
        <w:shd w:val="clear" w:color="auto" w:fill="auto"/>
        <w:tabs>
          <w:tab w:val="left" w:pos="783"/>
        </w:tabs>
        <w:spacing w:before="0" w:after="0" w:line="276" w:lineRule="auto"/>
        <w:jc w:val="both"/>
        <w:rPr>
          <w:sz w:val="24"/>
          <w:szCs w:val="24"/>
        </w:rPr>
      </w:pPr>
      <w:r w:rsidRPr="00AD31D6">
        <w:rPr>
          <w:sz w:val="24"/>
          <w:szCs w:val="24"/>
        </w:rPr>
        <w:lastRenderedPageBreak/>
        <w:t>експлоатационни фактори - непредвидени механични въздействия, свързани с нарушаване правилата на експлоатация или експлоатация без провеждане на необходимото обслужване и ремонти.</w:t>
      </w:r>
    </w:p>
    <w:p w:rsidR="00A93907" w:rsidRPr="00AD31D6" w:rsidRDefault="00A93907" w:rsidP="00A93907">
      <w:pPr>
        <w:pStyle w:val="1"/>
        <w:shd w:val="clear" w:color="auto" w:fill="auto"/>
        <w:spacing w:before="0" w:after="0" w:line="276" w:lineRule="auto"/>
        <w:ind w:firstLine="0"/>
        <w:jc w:val="both"/>
        <w:rPr>
          <w:sz w:val="24"/>
          <w:szCs w:val="24"/>
        </w:rPr>
      </w:pPr>
      <w:r w:rsidRPr="00AD31D6">
        <w:rPr>
          <w:sz w:val="24"/>
          <w:szCs w:val="24"/>
        </w:rPr>
        <w:tab/>
        <w:t>Тези въздействия не са довели до възникване и развитие на дефекти в строителните конструкции, влияещи в различна степен върху възможността за безопасна експлоатация на сградата в конструктивно отношение. Анализът на действителното техническо състояние на конструкцията показа, че тя може да изпълнява бъдещата си експлоатационна функция и да бъде натоварвана съобразно условията на проекта при изпълнение на предписаните в обследването мерки.</w:t>
      </w:r>
      <w:r w:rsidRPr="00AD31D6">
        <w:rPr>
          <w:rFonts w:cs="Arial"/>
          <w:b/>
          <w:i/>
          <w:sz w:val="24"/>
          <w:szCs w:val="24"/>
        </w:rPr>
        <w:t xml:space="preserve"> </w:t>
      </w:r>
      <w:r w:rsidRPr="00AD31D6">
        <w:rPr>
          <w:rFonts w:cs="Arial"/>
          <w:sz w:val="24"/>
          <w:szCs w:val="24"/>
        </w:rPr>
        <w:t xml:space="preserve">Сградата притежава необходимия ресурс да се използва по предназначение, при полагане на необходимите грижи при експлоатация и извършване на ремонтните и укрепващи мероприятия. Да не се извършват строителни дейности, нарушаващи целостта на конструктивните елементи.  </w:t>
      </w:r>
    </w:p>
    <w:p w:rsidR="00583668" w:rsidRPr="00C961D9" w:rsidRDefault="00583668" w:rsidP="00EA182F">
      <w:pPr>
        <w:pStyle w:val="1"/>
        <w:shd w:val="clear" w:color="auto" w:fill="auto"/>
        <w:spacing w:before="0" w:after="0" w:line="240" w:lineRule="auto"/>
        <w:ind w:firstLine="0"/>
        <w:jc w:val="both"/>
        <w:rPr>
          <w:b/>
          <w:bCs/>
          <w:sz w:val="24"/>
          <w:szCs w:val="24"/>
          <w:u w:val="single"/>
          <w:shd w:val="clear" w:color="auto" w:fill="FFFFFF"/>
        </w:rPr>
      </w:pPr>
      <w:r w:rsidRPr="00AD31D6">
        <w:rPr>
          <w:sz w:val="24"/>
          <w:szCs w:val="24"/>
        </w:rPr>
        <w:tab/>
      </w:r>
      <w:r w:rsidRPr="00C961D9">
        <w:rPr>
          <w:b/>
          <w:sz w:val="24"/>
          <w:szCs w:val="24"/>
        </w:rPr>
        <w:t xml:space="preserve">Обследването на обекта в част "Конструктивна" е съобразено с изискванията на </w:t>
      </w:r>
      <w:r w:rsidR="005C4395" w:rsidRPr="00C961D9">
        <w:rPr>
          <w:b/>
          <w:sz w:val="24"/>
          <w:szCs w:val="24"/>
          <w:lang w:val="bg-BG"/>
        </w:rPr>
        <w:t>д</w:t>
      </w:r>
      <w:r w:rsidRPr="00C961D9">
        <w:rPr>
          <w:b/>
          <w:sz w:val="24"/>
          <w:szCs w:val="24"/>
        </w:rPr>
        <w:t>ействащите нормативни документи:</w:t>
      </w:r>
    </w:p>
    <w:p w:rsidR="00583668" w:rsidRPr="008B5F79" w:rsidRDefault="00583668" w:rsidP="00583668">
      <w:pPr>
        <w:pStyle w:val="ListParagraph"/>
        <w:numPr>
          <w:ilvl w:val="0"/>
          <w:numId w:val="4"/>
        </w:numPr>
        <w:spacing w:before="0" w:beforeAutospacing="0" w:after="0" w:afterAutospacing="0" w:line="276" w:lineRule="auto"/>
        <w:rPr>
          <w:rFonts w:ascii="Times New Roman" w:hAnsi="Times New Roman" w:cs="Times New Roman"/>
          <w:sz w:val="24"/>
          <w:szCs w:val="24"/>
          <w:lang w:val="bg-BG"/>
        </w:rPr>
      </w:pPr>
      <w:r w:rsidRPr="008B5F79">
        <w:rPr>
          <w:rFonts w:ascii="Times New Roman" w:hAnsi="Times New Roman" w:cs="Times New Roman"/>
          <w:sz w:val="24"/>
          <w:szCs w:val="24"/>
          <w:lang w:val="bg-BG"/>
        </w:rPr>
        <w:t>Закон за устройство на територията /ЗУТ/</w:t>
      </w:r>
    </w:p>
    <w:p w:rsidR="00583668" w:rsidRPr="008B5F79" w:rsidRDefault="00583668" w:rsidP="00583668">
      <w:pPr>
        <w:pStyle w:val="ListParagraph"/>
        <w:numPr>
          <w:ilvl w:val="0"/>
          <w:numId w:val="4"/>
        </w:numPr>
        <w:spacing w:before="0" w:beforeAutospacing="0" w:after="0" w:afterAutospacing="0" w:line="276" w:lineRule="auto"/>
        <w:rPr>
          <w:rFonts w:ascii="Times New Roman" w:hAnsi="Times New Roman" w:cs="Times New Roman"/>
          <w:sz w:val="24"/>
          <w:szCs w:val="24"/>
          <w:lang w:val="bg-BG"/>
        </w:rPr>
      </w:pPr>
      <w:r w:rsidRPr="008B5F79">
        <w:rPr>
          <w:rFonts w:ascii="Times New Roman" w:hAnsi="Times New Roman" w:cs="Times New Roman"/>
          <w:sz w:val="24"/>
          <w:szCs w:val="24"/>
        </w:rPr>
        <w:t>Наредба №3/2004 (ДВ бр.92/10.2004) на МРРБ за основните положения за проектиране па конструкциите на строежите и за въздействията върху тях</w:t>
      </w:r>
      <w:r w:rsidRPr="008B5F79">
        <w:rPr>
          <w:rFonts w:ascii="Times New Roman" w:hAnsi="Times New Roman" w:cs="Times New Roman"/>
          <w:sz w:val="24"/>
          <w:szCs w:val="24"/>
          <w:lang w:val="bg-BG"/>
        </w:rPr>
        <w:t xml:space="preserve"> БДС Е</w:t>
      </w:r>
      <w:r w:rsidRPr="008B5F79">
        <w:rPr>
          <w:rFonts w:ascii="Times New Roman" w:hAnsi="Times New Roman" w:cs="Times New Roman"/>
          <w:sz w:val="24"/>
          <w:szCs w:val="24"/>
        </w:rPr>
        <w:t>N199</w:t>
      </w:r>
      <w:r w:rsidRPr="008B5F79">
        <w:rPr>
          <w:rFonts w:ascii="Times New Roman" w:hAnsi="Times New Roman" w:cs="Times New Roman"/>
          <w:sz w:val="24"/>
          <w:szCs w:val="24"/>
          <w:lang w:val="bg-BG"/>
        </w:rPr>
        <w:t>0 – Еврокод – Основи на проектирането на строителни конструкции;</w:t>
      </w:r>
    </w:p>
    <w:p w:rsidR="00583668" w:rsidRPr="008B5F79" w:rsidRDefault="00583668" w:rsidP="00583668">
      <w:pPr>
        <w:pStyle w:val="ListParagraph"/>
        <w:numPr>
          <w:ilvl w:val="0"/>
          <w:numId w:val="4"/>
        </w:numPr>
        <w:spacing w:before="0" w:beforeAutospacing="0" w:after="0" w:afterAutospacing="0" w:line="276" w:lineRule="auto"/>
        <w:rPr>
          <w:rFonts w:ascii="Times New Roman" w:hAnsi="Times New Roman" w:cs="Times New Roman"/>
          <w:sz w:val="24"/>
          <w:szCs w:val="24"/>
          <w:lang w:val="bg-BG"/>
        </w:rPr>
      </w:pPr>
      <w:r w:rsidRPr="008B5F79">
        <w:rPr>
          <w:rFonts w:ascii="Times New Roman" w:hAnsi="Times New Roman" w:cs="Times New Roman"/>
          <w:sz w:val="24"/>
          <w:szCs w:val="24"/>
          <w:lang w:val="bg-BG"/>
        </w:rPr>
        <w:t>Наредба №РД-02-20-2 от 27.12.2012г. за проектиране на сгради и съоръжения в земетръсни райони;</w:t>
      </w:r>
    </w:p>
    <w:p w:rsidR="00583668" w:rsidRPr="008B5F79" w:rsidRDefault="00583668" w:rsidP="00583668">
      <w:pPr>
        <w:pStyle w:val="ListParagraph"/>
        <w:numPr>
          <w:ilvl w:val="0"/>
          <w:numId w:val="4"/>
        </w:numPr>
        <w:spacing w:before="0" w:beforeAutospacing="0" w:after="0" w:afterAutospacing="0" w:line="276" w:lineRule="auto"/>
        <w:rPr>
          <w:rFonts w:ascii="Times New Roman" w:hAnsi="Times New Roman" w:cs="Times New Roman"/>
          <w:sz w:val="24"/>
          <w:szCs w:val="24"/>
          <w:lang w:val="bg-BG"/>
        </w:rPr>
      </w:pPr>
      <w:r w:rsidRPr="008B5F79">
        <w:rPr>
          <w:rFonts w:ascii="Times New Roman" w:hAnsi="Times New Roman" w:cs="Times New Roman"/>
          <w:sz w:val="24"/>
          <w:szCs w:val="24"/>
          <w:lang w:val="bg-BG"/>
        </w:rPr>
        <w:t>БДС Е</w:t>
      </w:r>
      <w:r w:rsidRPr="008B5F79">
        <w:rPr>
          <w:rFonts w:ascii="Times New Roman" w:hAnsi="Times New Roman" w:cs="Times New Roman"/>
          <w:sz w:val="24"/>
          <w:szCs w:val="24"/>
        </w:rPr>
        <w:t xml:space="preserve">N1998-1 </w:t>
      </w:r>
      <w:r w:rsidRPr="008B5F79">
        <w:rPr>
          <w:rFonts w:ascii="Times New Roman" w:hAnsi="Times New Roman" w:cs="Times New Roman"/>
          <w:sz w:val="24"/>
          <w:szCs w:val="24"/>
          <w:lang w:val="bg-BG"/>
        </w:rPr>
        <w:t>Еврокод 8 – Проектиране на конструкциите на сеизмични въздействия</w:t>
      </w:r>
    </w:p>
    <w:p w:rsidR="00583668" w:rsidRPr="008B5F79" w:rsidRDefault="00583668" w:rsidP="00583668">
      <w:pPr>
        <w:pStyle w:val="ListParagraph"/>
        <w:numPr>
          <w:ilvl w:val="0"/>
          <w:numId w:val="4"/>
        </w:numPr>
        <w:spacing w:before="0" w:beforeAutospacing="0" w:after="0" w:afterAutospacing="0" w:line="276" w:lineRule="auto"/>
        <w:rPr>
          <w:rFonts w:ascii="Times New Roman" w:hAnsi="Times New Roman" w:cs="Times New Roman"/>
          <w:b/>
          <w:sz w:val="24"/>
          <w:szCs w:val="24"/>
          <w:lang w:val="bg-BG"/>
        </w:rPr>
      </w:pPr>
      <w:r w:rsidRPr="008B5F79">
        <w:rPr>
          <w:rFonts w:ascii="Times New Roman" w:hAnsi="Times New Roman" w:cs="Times New Roman"/>
          <w:sz w:val="24"/>
          <w:szCs w:val="24"/>
        </w:rPr>
        <w:t xml:space="preserve">Норми за проектиране на бетонни и стоманобетонни конструкции- </w:t>
      </w:r>
      <w:r w:rsidRPr="008B5F79">
        <w:rPr>
          <w:rFonts w:ascii="Times New Roman" w:hAnsi="Times New Roman" w:cs="Times New Roman"/>
          <w:sz w:val="24"/>
          <w:szCs w:val="24"/>
          <w:lang w:val="bg-BG"/>
        </w:rPr>
        <w:t>БДС Е</w:t>
      </w:r>
      <w:r w:rsidRPr="008B5F79">
        <w:rPr>
          <w:rFonts w:ascii="Times New Roman" w:hAnsi="Times New Roman" w:cs="Times New Roman"/>
          <w:sz w:val="24"/>
          <w:szCs w:val="24"/>
        </w:rPr>
        <w:t>N199</w:t>
      </w:r>
      <w:r w:rsidRPr="008B5F79">
        <w:rPr>
          <w:rFonts w:ascii="Times New Roman" w:hAnsi="Times New Roman" w:cs="Times New Roman"/>
          <w:sz w:val="24"/>
          <w:szCs w:val="24"/>
          <w:lang w:val="bg-BG"/>
        </w:rPr>
        <w:t>2</w:t>
      </w:r>
      <w:r w:rsidRPr="008B5F79">
        <w:rPr>
          <w:rFonts w:ascii="Times New Roman" w:hAnsi="Times New Roman" w:cs="Times New Roman"/>
          <w:sz w:val="24"/>
          <w:szCs w:val="24"/>
        </w:rPr>
        <w:t>-1</w:t>
      </w:r>
      <w:r w:rsidRPr="008B5F79">
        <w:rPr>
          <w:rFonts w:ascii="Times New Roman" w:hAnsi="Times New Roman" w:cs="Times New Roman"/>
          <w:sz w:val="24"/>
          <w:szCs w:val="24"/>
          <w:lang w:val="bg-BG"/>
        </w:rPr>
        <w:t xml:space="preserve">-1 </w:t>
      </w:r>
      <w:r w:rsidRPr="008B5F79">
        <w:rPr>
          <w:rFonts w:ascii="Times New Roman" w:hAnsi="Times New Roman" w:cs="Times New Roman"/>
          <w:sz w:val="24"/>
          <w:szCs w:val="24"/>
        </w:rPr>
        <w:t xml:space="preserve"> </w:t>
      </w:r>
      <w:r w:rsidRPr="008B5F79">
        <w:rPr>
          <w:rFonts w:ascii="Times New Roman" w:hAnsi="Times New Roman" w:cs="Times New Roman"/>
          <w:sz w:val="24"/>
          <w:szCs w:val="24"/>
          <w:lang w:val="bg-BG"/>
        </w:rPr>
        <w:t xml:space="preserve">Еврокод 2 – Проектиране на бетонни и стоманобетонни конструкции </w:t>
      </w:r>
    </w:p>
    <w:p w:rsidR="00583668" w:rsidRPr="008B5F79" w:rsidRDefault="00583668" w:rsidP="00583668">
      <w:pPr>
        <w:pStyle w:val="ListParagraph"/>
        <w:numPr>
          <w:ilvl w:val="0"/>
          <w:numId w:val="4"/>
        </w:numPr>
        <w:spacing w:before="0" w:beforeAutospacing="0" w:after="0" w:afterAutospacing="0" w:line="276" w:lineRule="auto"/>
        <w:rPr>
          <w:rFonts w:ascii="Times New Roman" w:hAnsi="Times New Roman" w:cs="Times New Roman"/>
          <w:b/>
          <w:sz w:val="24"/>
          <w:szCs w:val="24"/>
          <w:lang w:val="bg-BG"/>
        </w:rPr>
      </w:pPr>
      <w:r w:rsidRPr="008B5F79">
        <w:rPr>
          <w:rFonts w:ascii="Times New Roman" w:hAnsi="Times New Roman" w:cs="Times New Roman"/>
          <w:sz w:val="24"/>
          <w:szCs w:val="24"/>
          <w:lang w:val="bg-BG"/>
        </w:rPr>
        <w:t>Наредба №1 за номенклатурата на видовете строежи, 2003г.;</w:t>
      </w:r>
    </w:p>
    <w:p w:rsidR="00583668" w:rsidRPr="00AB6D16" w:rsidRDefault="00583668" w:rsidP="00583668">
      <w:pPr>
        <w:pStyle w:val="ListParagraph"/>
        <w:numPr>
          <w:ilvl w:val="0"/>
          <w:numId w:val="4"/>
        </w:numPr>
        <w:spacing w:before="0" w:beforeAutospacing="0" w:after="0" w:afterAutospacing="0" w:line="276" w:lineRule="auto"/>
        <w:rPr>
          <w:rFonts w:ascii="Times New Roman" w:hAnsi="Times New Roman" w:cs="Times New Roman"/>
          <w:b/>
          <w:sz w:val="24"/>
          <w:szCs w:val="24"/>
          <w:lang w:val="bg-BG"/>
        </w:rPr>
      </w:pPr>
      <w:r w:rsidRPr="008B5F79">
        <w:rPr>
          <w:rFonts w:ascii="Times New Roman" w:hAnsi="Times New Roman" w:cs="Times New Roman"/>
          <w:sz w:val="24"/>
          <w:szCs w:val="24"/>
          <w:lang w:val="bg-BG"/>
        </w:rPr>
        <w:t>Наредба №5 за техническите паспорти на строежите, 2006г.;</w:t>
      </w:r>
    </w:p>
    <w:bookmarkEnd w:id="7"/>
    <w:p w:rsidR="00FC1C2D" w:rsidRPr="00AB6D16" w:rsidRDefault="00FC1C2D" w:rsidP="00FC1C2D">
      <w:pPr>
        <w:pStyle w:val="ListParagraph"/>
        <w:spacing w:before="0" w:beforeAutospacing="0" w:after="0" w:afterAutospacing="0" w:line="276" w:lineRule="auto"/>
        <w:ind w:firstLine="0"/>
        <w:rPr>
          <w:rFonts w:ascii="Times New Roman" w:hAnsi="Times New Roman" w:cs="Times New Roman"/>
          <w:sz w:val="24"/>
          <w:szCs w:val="24"/>
          <w:lang w:val="bg-BG"/>
        </w:rPr>
      </w:pPr>
    </w:p>
    <w:p w:rsidR="00784590" w:rsidRDefault="00784590" w:rsidP="00966A78">
      <w:pPr>
        <w:pStyle w:val="210"/>
        <w:keepNext/>
        <w:keepLines/>
        <w:shd w:val="clear" w:color="auto" w:fill="auto"/>
        <w:spacing w:before="0" w:after="0" w:line="276" w:lineRule="auto"/>
        <w:jc w:val="center"/>
        <w:rPr>
          <w:rStyle w:val="23"/>
          <w:b/>
          <w:sz w:val="22"/>
          <w:szCs w:val="22"/>
          <w:lang w:val="bg-BG"/>
        </w:rPr>
      </w:pPr>
      <w:bookmarkStart w:id="8" w:name="bookmark19"/>
      <w:r w:rsidRPr="00C961D9">
        <w:rPr>
          <w:rStyle w:val="23"/>
          <w:b/>
          <w:sz w:val="22"/>
          <w:szCs w:val="22"/>
        </w:rPr>
        <w:t>ЧАСТ„ЕЛЕКТР</w:t>
      </w:r>
      <w:r w:rsidR="003F7679" w:rsidRPr="00C961D9">
        <w:rPr>
          <w:rStyle w:val="23"/>
          <w:b/>
          <w:sz w:val="22"/>
          <w:szCs w:val="22"/>
          <w:lang w:val="bg-BG"/>
        </w:rPr>
        <w:t>ИЧЕСКИ ИНСТАЛАЦИИ</w:t>
      </w:r>
      <w:r w:rsidRPr="00C961D9">
        <w:rPr>
          <w:rStyle w:val="23"/>
          <w:b/>
          <w:sz w:val="22"/>
          <w:szCs w:val="22"/>
        </w:rPr>
        <w:t>"</w:t>
      </w:r>
      <w:bookmarkEnd w:id="8"/>
    </w:p>
    <w:p w:rsidR="00C961D9" w:rsidRPr="008604D5" w:rsidRDefault="00C961D9" w:rsidP="00C961D9">
      <w:pPr>
        <w:pStyle w:val="Standard"/>
        <w:spacing w:line="288" w:lineRule="auto"/>
        <w:jc w:val="both"/>
        <w:rPr>
          <w:rFonts w:cs="Times New Roman"/>
          <w:lang w:val="bg-BG"/>
        </w:rPr>
      </w:pPr>
      <w:r w:rsidRPr="008604D5">
        <w:rPr>
          <w:rFonts w:cs="Times New Roman"/>
          <w:lang w:val="bg-BG"/>
        </w:rPr>
        <w:t>При изграждането и в последствие по време на експлоатацията на сградата са монтирани следните общи електрически инсталации:</w:t>
      </w:r>
    </w:p>
    <w:p w:rsidR="00C961D9" w:rsidRPr="008604D5" w:rsidRDefault="00C961D9" w:rsidP="00C961D9">
      <w:pPr>
        <w:pStyle w:val="Standard"/>
        <w:numPr>
          <w:ilvl w:val="0"/>
          <w:numId w:val="14"/>
        </w:numPr>
        <w:spacing w:line="288" w:lineRule="auto"/>
        <w:jc w:val="both"/>
        <w:rPr>
          <w:rFonts w:cs="Times New Roman"/>
          <w:lang w:val="bg-BG"/>
        </w:rPr>
      </w:pPr>
      <w:r w:rsidRPr="008604D5">
        <w:rPr>
          <w:rFonts w:cs="Times New Roman"/>
          <w:lang w:val="bg-BG"/>
        </w:rPr>
        <w:t xml:space="preserve">Осветителна </w:t>
      </w:r>
    </w:p>
    <w:p w:rsidR="00C961D9" w:rsidRPr="008604D5" w:rsidRDefault="00C961D9" w:rsidP="00C961D9">
      <w:pPr>
        <w:pStyle w:val="Standard"/>
        <w:numPr>
          <w:ilvl w:val="0"/>
          <w:numId w:val="14"/>
        </w:numPr>
        <w:spacing w:line="288" w:lineRule="auto"/>
        <w:jc w:val="both"/>
        <w:rPr>
          <w:rFonts w:cs="Times New Roman"/>
          <w:lang w:val="bg-BG"/>
        </w:rPr>
      </w:pPr>
      <w:r w:rsidRPr="008604D5">
        <w:rPr>
          <w:rFonts w:cs="Times New Roman"/>
          <w:lang w:val="bg-BG"/>
        </w:rPr>
        <w:t xml:space="preserve">Слаботокови инсталации </w:t>
      </w:r>
    </w:p>
    <w:p w:rsidR="00C961D9" w:rsidRPr="008604D5" w:rsidRDefault="00C961D9" w:rsidP="00C961D9">
      <w:pPr>
        <w:pStyle w:val="Standard"/>
        <w:numPr>
          <w:ilvl w:val="0"/>
          <w:numId w:val="14"/>
        </w:numPr>
        <w:spacing w:line="288" w:lineRule="auto"/>
        <w:jc w:val="both"/>
        <w:rPr>
          <w:rFonts w:cs="Times New Roman"/>
          <w:lang w:val="bg-BG"/>
        </w:rPr>
      </w:pPr>
      <w:r w:rsidRPr="008604D5">
        <w:rPr>
          <w:rFonts w:cs="Times New Roman"/>
          <w:lang w:val="bg-BG"/>
        </w:rPr>
        <w:t>Електрически табла и захранващи линии</w:t>
      </w:r>
    </w:p>
    <w:p w:rsidR="00C961D9" w:rsidRPr="008604D5" w:rsidRDefault="00C961D9" w:rsidP="00C961D9">
      <w:pPr>
        <w:pStyle w:val="Standard"/>
        <w:numPr>
          <w:ilvl w:val="0"/>
          <w:numId w:val="14"/>
        </w:numPr>
        <w:spacing w:line="288" w:lineRule="auto"/>
        <w:jc w:val="both"/>
        <w:rPr>
          <w:rFonts w:cs="Times New Roman"/>
          <w:lang w:val="bg-BG"/>
        </w:rPr>
      </w:pPr>
      <w:r w:rsidRPr="008604D5">
        <w:rPr>
          <w:rFonts w:cs="Times New Roman"/>
          <w:lang w:val="bg-BG"/>
        </w:rPr>
        <w:t>Заземителни и мълниезащитни инсталации</w:t>
      </w:r>
    </w:p>
    <w:p w:rsidR="00C961D9" w:rsidRPr="00C67186" w:rsidRDefault="00C961D9" w:rsidP="00C961D9">
      <w:pPr>
        <w:pStyle w:val="Standard"/>
        <w:spacing w:line="360" w:lineRule="auto"/>
        <w:ind w:firstLine="357"/>
        <w:jc w:val="both"/>
        <w:rPr>
          <w:rFonts w:cs="Times New Roman"/>
          <w:b/>
          <w:u w:val="single"/>
          <w:lang w:val="bg-BG"/>
        </w:rPr>
      </w:pPr>
      <w:r w:rsidRPr="00C67186">
        <w:rPr>
          <w:rFonts w:cs="Times New Roman"/>
          <w:b/>
          <w:u w:val="single"/>
          <w:lang w:val="bg-BG"/>
        </w:rPr>
        <w:t>Осветителна инсталация</w:t>
      </w:r>
    </w:p>
    <w:p w:rsidR="00C961D9" w:rsidRPr="008604D5" w:rsidRDefault="00C961D9" w:rsidP="00C961D9">
      <w:pPr>
        <w:spacing w:before="0" w:beforeAutospacing="0" w:after="0" w:afterAutospacing="0" w:line="360" w:lineRule="auto"/>
        <w:ind w:left="0" w:firstLine="567"/>
        <w:rPr>
          <w:rFonts w:ascii="Times New Roman" w:hAnsi="Times New Roman" w:cs="Times New Roman"/>
          <w:sz w:val="24"/>
          <w:szCs w:val="24"/>
          <w:lang w:val="bg-BG"/>
        </w:rPr>
      </w:pPr>
      <w:r>
        <w:rPr>
          <w:rFonts w:ascii="Times New Roman" w:hAnsi="Times New Roman" w:cs="Times New Roman"/>
          <w:sz w:val="24"/>
          <w:szCs w:val="24"/>
        </w:rPr>
        <w:t xml:space="preserve"> </w:t>
      </w:r>
      <w:r w:rsidRPr="008604D5">
        <w:rPr>
          <w:rFonts w:ascii="Times New Roman" w:hAnsi="Times New Roman" w:cs="Times New Roman"/>
          <w:sz w:val="24"/>
          <w:szCs w:val="24"/>
          <w:lang w:val="bg-BG"/>
        </w:rPr>
        <w:t>Осветителната инсталация в общите части е изградена с плафониери и пендели</w:t>
      </w:r>
      <w:r>
        <w:rPr>
          <w:rFonts w:ascii="Times New Roman" w:hAnsi="Times New Roman" w:cs="Times New Roman"/>
          <w:sz w:val="24"/>
          <w:szCs w:val="24"/>
        </w:rPr>
        <w:t xml:space="preserve"> </w:t>
      </w:r>
      <w:r w:rsidRPr="008604D5">
        <w:rPr>
          <w:rFonts w:ascii="Times New Roman" w:hAnsi="Times New Roman" w:cs="Times New Roman"/>
          <w:sz w:val="24"/>
          <w:szCs w:val="24"/>
          <w:lang w:val="bg-BG"/>
        </w:rPr>
        <w:t>окомплектовани с ЛНС (лампи с нажежаема спирала).</w:t>
      </w:r>
    </w:p>
    <w:p w:rsidR="00D634BD" w:rsidRPr="00D634BD" w:rsidRDefault="00C961D9" w:rsidP="00C961D9">
      <w:pPr>
        <w:spacing w:before="0" w:beforeAutospacing="0" w:after="0" w:afterAutospacing="0" w:line="360" w:lineRule="auto"/>
        <w:ind w:left="0" w:firstLine="709"/>
        <w:rPr>
          <w:rFonts w:ascii="Times New Roman" w:hAnsi="Times New Roman" w:cs="Times New Roman"/>
          <w:sz w:val="24"/>
          <w:szCs w:val="24"/>
          <w:lang w:val="bg-BG"/>
        </w:rPr>
      </w:pPr>
      <w:r w:rsidRPr="008604D5">
        <w:rPr>
          <w:rFonts w:ascii="Times New Roman" w:hAnsi="Times New Roman" w:cs="Times New Roman"/>
          <w:sz w:val="24"/>
          <w:szCs w:val="24"/>
          <w:lang w:val="bg-BG"/>
        </w:rPr>
        <w:t>В коридора по етажите осветлението се управлява посредством стълбищен автомат монтиран в ГРТ на всеки от входовете, а в коридорите на мазетата – с ключ до входната врата на съответния участъ</w:t>
      </w:r>
      <w:r w:rsidR="00D634BD">
        <w:rPr>
          <w:rFonts w:ascii="Times New Roman" w:hAnsi="Times New Roman" w:cs="Times New Roman"/>
          <w:sz w:val="24"/>
          <w:szCs w:val="24"/>
          <w:lang w:val="bg-BG"/>
        </w:rPr>
        <w:t>к</w:t>
      </w:r>
    </w:p>
    <w:p w:rsidR="00D634BD" w:rsidRDefault="00D634BD" w:rsidP="00C961D9">
      <w:pPr>
        <w:spacing w:before="0" w:beforeAutospacing="0" w:after="0" w:afterAutospacing="0" w:line="360" w:lineRule="auto"/>
        <w:ind w:left="0" w:firstLine="709"/>
        <w:rPr>
          <w:rFonts w:ascii="Times New Roman" w:hAnsi="Times New Roman" w:cs="Times New Roman"/>
          <w:sz w:val="24"/>
          <w:szCs w:val="24"/>
          <w:lang w:val="bg-BG"/>
        </w:rPr>
      </w:pPr>
      <w:r>
        <w:rPr>
          <w:noProof/>
          <w:szCs w:val="24"/>
          <w:lang w:val="bg-BG" w:eastAsia="bg-BG"/>
        </w:rPr>
        <w:lastRenderedPageBreak/>
        <w:drawing>
          <wp:inline distT="0" distB="0" distL="0" distR="0">
            <wp:extent cx="5748655" cy="3235960"/>
            <wp:effectExtent l="19050" t="0" r="4445" b="0"/>
            <wp:docPr id="7" name="Картина 7" descr="20151220_12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1220_120555"/>
                    <pic:cNvPicPr>
                      <a:picLocks noChangeAspect="1" noChangeArrowheads="1"/>
                    </pic:cNvPicPr>
                  </pic:nvPicPr>
                  <pic:blipFill>
                    <a:blip r:embed="rId15"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D634BD" w:rsidRDefault="00D634BD" w:rsidP="00C961D9">
      <w:pPr>
        <w:spacing w:before="0" w:beforeAutospacing="0" w:after="0" w:afterAutospacing="0" w:line="360" w:lineRule="auto"/>
        <w:ind w:left="0" w:firstLine="709"/>
        <w:rPr>
          <w:rFonts w:ascii="Times New Roman" w:hAnsi="Times New Roman" w:cs="Times New Roman"/>
          <w:sz w:val="24"/>
          <w:szCs w:val="24"/>
          <w:lang w:val="bg-BG"/>
        </w:rPr>
      </w:pPr>
      <w:r>
        <w:rPr>
          <w:noProof/>
          <w:szCs w:val="24"/>
          <w:lang w:val="bg-BG" w:eastAsia="bg-BG"/>
        </w:rPr>
        <w:drawing>
          <wp:inline distT="0" distB="0" distL="0" distR="0">
            <wp:extent cx="5748655" cy="3235960"/>
            <wp:effectExtent l="19050" t="0" r="4445" b="0"/>
            <wp:docPr id="10" name="Картина 10" descr="20151220_1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51220_101520"/>
                    <pic:cNvPicPr>
                      <a:picLocks noChangeAspect="1" noChangeArrowheads="1"/>
                    </pic:cNvPicPr>
                  </pic:nvPicPr>
                  <pic:blipFill>
                    <a:blip r:embed="rId16"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D634BD" w:rsidRDefault="00D634BD" w:rsidP="00C961D9">
      <w:pPr>
        <w:spacing w:before="0" w:beforeAutospacing="0" w:after="0" w:afterAutospacing="0" w:line="360" w:lineRule="auto"/>
        <w:ind w:left="0" w:firstLine="709"/>
        <w:rPr>
          <w:rFonts w:ascii="Times New Roman" w:hAnsi="Times New Roman" w:cs="Times New Roman"/>
          <w:sz w:val="24"/>
          <w:szCs w:val="24"/>
          <w:lang w:val="bg-BG"/>
        </w:rPr>
      </w:pPr>
    </w:p>
    <w:p w:rsidR="00D634BD" w:rsidRDefault="00D634BD" w:rsidP="00C961D9">
      <w:pPr>
        <w:spacing w:before="0" w:beforeAutospacing="0" w:after="0" w:afterAutospacing="0" w:line="360" w:lineRule="auto"/>
        <w:ind w:left="0" w:firstLine="709"/>
        <w:rPr>
          <w:rFonts w:ascii="Times New Roman" w:hAnsi="Times New Roman" w:cs="Times New Roman"/>
          <w:sz w:val="24"/>
          <w:szCs w:val="24"/>
          <w:lang w:val="bg-BG"/>
        </w:rPr>
      </w:pPr>
      <w:r>
        <w:rPr>
          <w:noProof/>
          <w:szCs w:val="24"/>
          <w:lang w:val="bg-BG" w:eastAsia="bg-BG"/>
        </w:rPr>
        <w:lastRenderedPageBreak/>
        <w:drawing>
          <wp:inline distT="0" distB="0" distL="0" distR="0">
            <wp:extent cx="5748655" cy="3235960"/>
            <wp:effectExtent l="19050" t="0" r="4445" b="0"/>
            <wp:docPr id="13" name="Картина 13" descr="20151220_10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51220_101319"/>
                    <pic:cNvPicPr>
                      <a:picLocks noChangeAspect="1" noChangeArrowheads="1"/>
                    </pic:cNvPicPr>
                  </pic:nvPicPr>
                  <pic:blipFill>
                    <a:blip r:embed="rId17"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D634BD" w:rsidRPr="00D634BD" w:rsidRDefault="00D634BD" w:rsidP="00C961D9">
      <w:pPr>
        <w:spacing w:before="0" w:beforeAutospacing="0" w:after="0" w:afterAutospacing="0" w:line="360" w:lineRule="auto"/>
        <w:ind w:left="0" w:firstLine="709"/>
        <w:rPr>
          <w:rFonts w:ascii="Times New Roman" w:hAnsi="Times New Roman" w:cs="Times New Roman"/>
          <w:sz w:val="24"/>
          <w:szCs w:val="24"/>
          <w:lang w:val="bg-BG"/>
        </w:rPr>
      </w:pPr>
      <w:r>
        <w:rPr>
          <w:noProof/>
          <w:szCs w:val="24"/>
          <w:lang w:val="bg-BG" w:eastAsia="bg-BG"/>
        </w:rPr>
        <w:drawing>
          <wp:inline distT="0" distB="0" distL="0" distR="0">
            <wp:extent cx="5748655" cy="3235960"/>
            <wp:effectExtent l="19050" t="0" r="4445" b="0"/>
            <wp:docPr id="16" name="Картина 16" descr="20151220_1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1220_114553"/>
                    <pic:cNvPicPr>
                      <a:picLocks noChangeAspect="1" noChangeArrowheads="1"/>
                    </pic:cNvPicPr>
                  </pic:nvPicPr>
                  <pic:blipFill>
                    <a:blip r:embed="rId18"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C961D9" w:rsidRPr="008604D5" w:rsidRDefault="00C961D9" w:rsidP="00C961D9">
      <w:pPr>
        <w:spacing w:before="0" w:beforeAutospacing="0" w:after="0" w:afterAutospacing="0" w:line="360" w:lineRule="auto"/>
        <w:ind w:left="0" w:firstLine="425"/>
        <w:rPr>
          <w:rFonts w:ascii="Times New Roman" w:hAnsi="Times New Roman" w:cs="Times New Roman"/>
          <w:sz w:val="24"/>
          <w:szCs w:val="24"/>
          <w:lang w:val="bg-BG"/>
        </w:rPr>
      </w:pPr>
      <w:r w:rsidRPr="008604D5">
        <w:rPr>
          <w:rFonts w:ascii="Times New Roman" w:hAnsi="Times New Roman" w:cs="Times New Roman"/>
          <w:sz w:val="24"/>
          <w:szCs w:val="24"/>
          <w:lang w:val="bg-BG"/>
        </w:rPr>
        <w:t>Електрическата инсталация за осветлението е стара, изпълнена скрито под мазилката по старите норми – с проводници със сечение 2х 1.5 mm² и 2 х 1.0 mm². Някъде има монтирани външно кабели и проводници, за свързване на осветителни тела, ключове и др.</w:t>
      </w:r>
    </w:p>
    <w:p w:rsidR="00C961D9" w:rsidRPr="008604D5" w:rsidRDefault="00C961D9" w:rsidP="00C961D9">
      <w:pPr>
        <w:spacing w:before="0" w:beforeAutospacing="0" w:after="0" w:afterAutospacing="0" w:line="360" w:lineRule="auto"/>
        <w:ind w:left="0" w:firstLine="425"/>
        <w:rPr>
          <w:rFonts w:ascii="Times New Roman" w:hAnsi="Times New Roman" w:cs="Times New Roman"/>
          <w:sz w:val="24"/>
          <w:szCs w:val="24"/>
          <w:lang w:val="bg-BG"/>
        </w:rPr>
      </w:pPr>
      <w:r w:rsidRPr="008604D5">
        <w:rPr>
          <w:rFonts w:ascii="Times New Roman" w:hAnsi="Times New Roman" w:cs="Times New Roman"/>
          <w:sz w:val="24"/>
          <w:szCs w:val="24"/>
          <w:lang w:val="bg-BG"/>
        </w:rPr>
        <w:t>Управлението на осветлението е изпълнено с инсталационни бутони (по етажите) и ключове за общите части в коридорите на мазетата и асансьорното помещение.</w:t>
      </w:r>
    </w:p>
    <w:p w:rsidR="00C961D9" w:rsidRPr="00C67186" w:rsidRDefault="00C961D9" w:rsidP="00C961D9">
      <w:pPr>
        <w:pStyle w:val="Standard"/>
        <w:spacing w:line="360" w:lineRule="auto"/>
        <w:ind w:firstLine="360"/>
        <w:jc w:val="both"/>
        <w:rPr>
          <w:rFonts w:cs="Times New Roman"/>
          <w:b/>
          <w:u w:val="single"/>
          <w:lang w:val="bg-BG"/>
        </w:rPr>
      </w:pPr>
      <w:r w:rsidRPr="00C67186">
        <w:rPr>
          <w:rFonts w:cs="Times New Roman"/>
          <w:b/>
          <w:u w:val="single"/>
          <w:lang w:val="bg-BG"/>
        </w:rPr>
        <w:t xml:space="preserve">Слаботокови инсталации </w:t>
      </w:r>
    </w:p>
    <w:p w:rsidR="00C961D9" w:rsidRPr="008604D5" w:rsidRDefault="00C961D9" w:rsidP="00C961D9">
      <w:pPr>
        <w:pStyle w:val="Standard"/>
        <w:spacing w:line="360" w:lineRule="auto"/>
        <w:ind w:firstLine="360"/>
        <w:jc w:val="both"/>
        <w:rPr>
          <w:rFonts w:cs="Times New Roman"/>
          <w:lang w:val="bg-BG"/>
        </w:rPr>
      </w:pPr>
      <w:r w:rsidRPr="008604D5">
        <w:rPr>
          <w:rFonts w:cs="Times New Roman"/>
          <w:lang w:val="bg-BG"/>
        </w:rPr>
        <w:t xml:space="preserve">Звънчевата и домофонната инсталация е стара, и е необходимо да бъде подменена с </w:t>
      </w:r>
      <w:r w:rsidRPr="008604D5">
        <w:rPr>
          <w:rFonts w:cs="Times New Roman"/>
          <w:lang w:val="bg-BG"/>
        </w:rPr>
        <w:lastRenderedPageBreak/>
        <w:t>нова.</w:t>
      </w:r>
    </w:p>
    <w:p w:rsidR="00C961D9" w:rsidRDefault="00C961D9" w:rsidP="00C961D9">
      <w:pPr>
        <w:pStyle w:val="Standard"/>
        <w:spacing w:line="360" w:lineRule="auto"/>
        <w:ind w:firstLine="360"/>
        <w:jc w:val="both"/>
        <w:rPr>
          <w:rFonts w:cs="Times New Roman"/>
          <w:lang w:val="bg-BG"/>
        </w:rPr>
      </w:pPr>
      <w:r w:rsidRPr="008604D5">
        <w:rPr>
          <w:rFonts w:cs="Times New Roman"/>
          <w:lang w:val="bg-BG"/>
        </w:rPr>
        <w:t xml:space="preserve">По съществуващите кабелни трасета вътрешно и/или външно са полагани коаксиални кабели за кабелна телевизия и </w:t>
      </w:r>
      <w:r w:rsidRPr="008604D5">
        <w:rPr>
          <w:rFonts w:cs="Times New Roman"/>
        </w:rPr>
        <w:t xml:space="preserve">Ethernet </w:t>
      </w:r>
      <w:r w:rsidRPr="008604D5">
        <w:rPr>
          <w:rFonts w:cs="Times New Roman"/>
          <w:lang w:val="bg-BG"/>
        </w:rPr>
        <w:t>кабели за кабелен интернет.</w:t>
      </w:r>
    </w:p>
    <w:p w:rsidR="00D634BD" w:rsidRDefault="00D634BD" w:rsidP="00C961D9">
      <w:pPr>
        <w:pStyle w:val="Standard"/>
        <w:spacing w:line="360" w:lineRule="auto"/>
        <w:ind w:firstLine="360"/>
        <w:jc w:val="both"/>
        <w:rPr>
          <w:rFonts w:cs="Times New Roman"/>
          <w:lang w:val="bg-BG"/>
        </w:rPr>
      </w:pPr>
      <w:r w:rsidRPr="00D634BD">
        <w:rPr>
          <w:rFonts w:cs="Times New Roman"/>
          <w:noProof/>
          <w:lang w:val="bg-BG" w:eastAsia="bg-BG"/>
        </w:rPr>
        <w:drawing>
          <wp:inline distT="0" distB="0" distL="0" distR="0">
            <wp:extent cx="5752465" cy="3234690"/>
            <wp:effectExtent l="0" t="0" r="635" b="3810"/>
            <wp:docPr id="2" name="Картина 1" descr="C:\Users\Krasimir\AppData\Local\Microsoft\Windows\INetCache\Content.Word\20151220_1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rasimir\AppData\Local\Microsoft\Windows\INetCache\Content.Word\20151220_10184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3234690"/>
                    </a:xfrm>
                    <a:prstGeom prst="rect">
                      <a:avLst/>
                    </a:prstGeom>
                    <a:noFill/>
                    <a:ln>
                      <a:noFill/>
                    </a:ln>
                  </pic:spPr>
                </pic:pic>
              </a:graphicData>
            </a:graphic>
          </wp:inline>
        </w:drawing>
      </w:r>
    </w:p>
    <w:p w:rsidR="0034526A" w:rsidRDefault="0034526A" w:rsidP="00C961D9">
      <w:pPr>
        <w:pStyle w:val="Standard"/>
        <w:spacing w:line="360" w:lineRule="auto"/>
        <w:ind w:firstLine="360"/>
        <w:jc w:val="both"/>
        <w:rPr>
          <w:rFonts w:cs="Times New Roman"/>
          <w:lang w:val="bg-BG"/>
        </w:rPr>
      </w:pPr>
      <w:r>
        <w:rPr>
          <w:rFonts w:cs="Times New Roman"/>
          <w:noProof/>
          <w:lang w:val="bg-BG" w:eastAsia="bg-BG"/>
        </w:rPr>
        <w:drawing>
          <wp:inline distT="0" distB="0" distL="0" distR="0">
            <wp:extent cx="5748655" cy="3235960"/>
            <wp:effectExtent l="19050" t="0" r="4445" b="0"/>
            <wp:docPr id="3" name="Картина 19" descr="20151220_11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51220_112126"/>
                    <pic:cNvPicPr>
                      <a:picLocks noChangeAspect="1" noChangeArrowheads="1"/>
                    </pic:cNvPicPr>
                  </pic:nvPicPr>
                  <pic:blipFill>
                    <a:blip r:embed="rId20"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C961D9" w:rsidRPr="00C67186" w:rsidRDefault="00C961D9" w:rsidP="00C961D9">
      <w:pPr>
        <w:pStyle w:val="Standard"/>
        <w:spacing w:line="288" w:lineRule="auto"/>
        <w:ind w:firstLine="360"/>
        <w:jc w:val="both"/>
        <w:rPr>
          <w:rFonts w:cs="Times New Roman"/>
          <w:b/>
          <w:u w:val="single"/>
          <w:lang w:val="bg-BG"/>
        </w:rPr>
      </w:pPr>
      <w:r w:rsidRPr="00C67186">
        <w:rPr>
          <w:rFonts w:cs="Times New Roman"/>
          <w:b/>
          <w:u w:val="single"/>
          <w:lang w:val="bg-BG"/>
        </w:rPr>
        <w:t>Мълниезащитна инсталация</w:t>
      </w:r>
    </w:p>
    <w:p w:rsidR="00C961D9" w:rsidRDefault="00C961D9" w:rsidP="00C961D9">
      <w:pPr>
        <w:pStyle w:val="Standard"/>
        <w:spacing w:line="360" w:lineRule="auto"/>
        <w:ind w:firstLine="360"/>
        <w:jc w:val="both"/>
        <w:rPr>
          <w:rFonts w:cs="Times New Roman"/>
          <w:lang w:val="bg-BG"/>
        </w:rPr>
      </w:pPr>
      <w:r w:rsidRPr="008604D5">
        <w:rPr>
          <w:rFonts w:cs="Times New Roman"/>
          <w:lang w:val="bg-BG"/>
        </w:rPr>
        <w:t>На покривите на входовете не се вижда изградена мълниеприемна</w:t>
      </w:r>
      <w:r>
        <w:rPr>
          <w:rFonts w:cs="Times New Roman"/>
          <w:lang w:val="bg-BG"/>
        </w:rPr>
        <w:t xml:space="preserve"> </w:t>
      </w:r>
      <w:r w:rsidRPr="008604D5">
        <w:rPr>
          <w:rFonts w:cs="Times New Roman"/>
          <w:lang w:val="bg-BG"/>
        </w:rPr>
        <w:t>мрежа, вероятно е демонтирана при извършване на ремонти по покрива и не е възстановена. Съществуващите</w:t>
      </w:r>
      <w:r>
        <w:rPr>
          <w:rFonts w:cs="Times New Roman"/>
        </w:rPr>
        <w:t xml:space="preserve"> </w:t>
      </w:r>
      <w:r w:rsidRPr="008604D5">
        <w:rPr>
          <w:rFonts w:cs="Times New Roman"/>
          <w:lang w:val="bg-BG"/>
        </w:rPr>
        <w:t xml:space="preserve">токоотводи от бетонно желязо от покрива до клемната контролна връзка земя в участъка </w:t>
      </w:r>
      <w:r w:rsidRPr="008604D5">
        <w:rPr>
          <w:rFonts w:cs="Times New Roman"/>
          <w:lang w:val="bg-BG"/>
        </w:rPr>
        <w:lastRenderedPageBreak/>
        <w:t>под мазилка са в добро състояние и могат да се използват.</w:t>
      </w:r>
    </w:p>
    <w:p w:rsidR="0034526A" w:rsidRDefault="0034526A" w:rsidP="00C961D9">
      <w:pPr>
        <w:pStyle w:val="Standard"/>
        <w:spacing w:line="360" w:lineRule="auto"/>
        <w:ind w:firstLine="360"/>
        <w:jc w:val="both"/>
        <w:rPr>
          <w:rFonts w:cs="Times New Roman"/>
          <w:lang w:val="bg-BG"/>
        </w:rPr>
      </w:pPr>
      <w:r>
        <w:rPr>
          <w:rFonts w:cs="Times New Roman"/>
          <w:noProof/>
          <w:color w:val="993300"/>
          <w:lang w:val="bg-BG" w:eastAsia="bg-BG"/>
        </w:rPr>
        <w:drawing>
          <wp:inline distT="0" distB="0" distL="0" distR="0">
            <wp:extent cx="3235960" cy="5748655"/>
            <wp:effectExtent l="19050" t="0" r="2540" b="0"/>
            <wp:docPr id="22" name="Картина 22" descr="20151220_10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51220_102427"/>
                    <pic:cNvPicPr>
                      <a:picLocks noChangeAspect="1" noChangeArrowheads="1"/>
                    </pic:cNvPicPr>
                  </pic:nvPicPr>
                  <pic:blipFill>
                    <a:blip r:embed="rId21" cstate="print"/>
                    <a:srcRect/>
                    <a:stretch>
                      <a:fillRect/>
                    </a:stretch>
                  </pic:blipFill>
                  <pic:spPr bwMode="auto">
                    <a:xfrm>
                      <a:off x="0" y="0"/>
                      <a:ext cx="3235960" cy="5748655"/>
                    </a:xfrm>
                    <a:prstGeom prst="rect">
                      <a:avLst/>
                    </a:prstGeom>
                    <a:noFill/>
                    <a:ln w="9525">
                      <a:noFill/>
                      <a:miter lim="800000"/>
                      <a:headEnd/>
                      <a:tailEnd/>
                    </a:ln>
                  </pic:spPr>
                </pic:pic>
              </a:graphicData>
            </a:graphic>
          </wp:inline>
        </w:drawing>
      </w:r>
    </w:p>
    <w:p w:rsidR="0034526A" w:rsidRDefault="0034526A" w:rsidP="00C961D9">
      <w:pPr>
        <w:pStyle w:val="Standard"/>
        <w:spacing w:line="288" w:lineRule="auto"/>
        <w:ind w:firstLine="360"/>
        <w:rPr>
          <w:rFonts w:cs="Times New Roman"/>
          <w:b/>
          <w:u w:val="single"/>
          <w:lang w:val="bg-BG"/>
        </w:rPr>
      </w:pPr>
    </w:p>
    <w:p w:rsidR="00C961D9" w:rsidRDefault="00C961D9" w:rsidP="00C961D9">
      <w:pPr>
        <w:pStyle w:val="Standard"/>
        <w:spacing w:line="288" w:lineRule="auto"/>
        <w:ind w:firstLine="360"/>
        <w:rPr>
          <w:rFonts w:cs="Times New Roman"/>
          <w:b/>
          <w:u w:val="single"/>
          <w:lang w:val="bg-BG"/>
        </w:rPr>
      </w:pPr>
      <w:r w:rsidRPr="00C67186">
        <w:rPr>
          <w:rFonts w:cs="Times New Roman"/>
          <w:b/>
          <w:u w:val="single"/>
          <w:lang w:val="bg-BG"/>
        </w:rPr>
        <w:t>Електрически табла и захранващи линии</w:t>
      </w:r>
    </w:p>
    <w:p w:rsidR="0034526A" w:rsidRPr="00C67186" w:rsidRDefault="0034526A" w:rsidP="00C961D9">
      <w:pPr>
        <w:pStyle w:val="Standard"/>
        <w:spacing w:line="288" w:lineRule="auto"/>
        <w:ind w:firstLine="360"/>
        <w:rPr>
          <w:rFonts w:cs="Times New Roman"/>
          <w:b/>
          <w:u w:val="single"/>
          <w:lang w:val="bg-BG"/>
        </w:rPr>
      </w:pPr>
    </w:p>
    <w:p w:rsidR="00C961D9" w:rsidRDefault="00C961D9" w:rsidP="00C961D9">
      <w:pPr>
        <w:pStyle w:val="Standard"/>
        <w:spacing w:line="360" w:lineRule="auto"/>
        <w:ind w:firstLine="360"/>
        <w:jc w:val="both"/>
        <w:rPr>
          <w:rFonts w:cs="Times New Roman"/>
          <w:lang w:val="bg-BG"/>
        </w:rPr>
      </w:pPr>
      <w:r w:rsidRPr="008604D5">
        <w:rPr>
          <w:rFonts w:cs="Times New Roman"/>
          <w:lang w:val="bg-BG"/>
        </w:rPr>
        <w:t>Главното табло в Сграда</w:t>
      </w:r>
      <w:r w:rsidR="0034526A">
        <w:rPr>
          <w:rFonts w:cs="Times New Roman"/>
          <w:lang w:val="bg-BG"/>
        </w:rPr>
        <w:t>та</w:t>
      </w:r>
      <w:r>
        <w:rPr>
          <w:rFonts w:cs="Times New Roman"/>
        </w:rPr>
        <w:t xml:space="preserve"> </w:t>
      </w:r>
      <w:r w:rsidRPr="008604D5">
        <w:rPr>
          <w:rFonts w:cs="Times New Roman"/>
          <w:lang w:val="bg-BG"/>
        </w:rPr>
        <w:t>е ситуирано в общия коридор на мазетата.</w:t>
      </w:r>
    </w:p>
    <w:p w:rsidR="0034526A" w:rsidRDefault="0034526A" w:rsidP="00C961D9">
      <w:pPr>
        <w:pStyle w:val="Standard"/>
        <w:spacing w:line="360" w:lineRule="auto"/>
        <w:ind w:firstLine="360"/>
        <w:jc w:val="both"/>
        <w:rPr>
          <w:rFonts w:cs="Times New Roman"/>
          <w:lang w:val="bg-BG"/>
        </w:rPr>
      </w:pPr>
      <w:r>
        <w:rPr>
          <w:rFonts w:cs="Times New Roman"/>
          <w:noProof/>
          <w:lang w:val="bg-BG" w:eastAsia="bg-BG"/>
        </w:rPr>
        <w:lastRenderedPageBreak/>
        <w:drawing>
          <wp:inline distT="0" distB="0" distL="0" distR="0">
            <wp:extent cx="5748655" cy="3235960"/>
            <wp:effectExtent l="19050" t="0" r="4445" b="0"/>
            <wp:docPr id="25" name="Картина 25" descr="20151220_1145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151220_114507 (1)"/>
                    <pic:cNvPicPr>
                      <a:picLocks noChangeAspect="1" noChangeArrowheads="1"/>
                    </pic:cNvPicPr>
                  </pic:nvPicPr>
                  <pic:blipFill>
                    <a:blip r:embed="rId22"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34526A" w:rsidRDefault="0034526A" w:rsidP="00C961D9">
      <w:pPr>
        <w:pStyle w:val="Standard"/>
        <w:spacing w:line="360" w:lineRule="auto"/>
        <w:ind w:firstLine="360"/>
        <w:jc w:val="both"/>
        <w:rPr>
          <w:rFonts w:cs="Times New Roman"/>
          <w:lang w:val="bg-BG"/>
        </w:rPr>
      </w:pPr>
    </w:p>
    <w:p w:rsidR="0034526A" w:rsidRDefault="0034526A" w:rsidP="00C961D9">
      <w:pPr>
        <w:pStyle w:val="Standard"/>
        <w:spacing w:line="360" w:lineRule="auto"/>
        <w:ind w:firstLine="360"/>
        <w:jc w:val="both"/>
        <w:rPr>
          <w:rFonts w:cs="Times New Roman"/>
          <w:lang w:val="bg-BG"/>
        </w:rPr>
      </w:pPr>
      <w:r>
        <w:rPr>
          <w:rFonts w:cs="Times New Roman"/>
          <w:noProof/>
          <w:lang w:val="bg-BG" w:eastAsia="bg-BG"/>
        </w:rPr>
        <w:drawing>
          <wp:inline distT="0" distB="0" distL="0" distR="0">
            <wp:extent cx="3232625" cy="4595853"/>
            <wp:effectExtent l="19050" t="0" r="5875" b="0"/>
            <wp:docPr id="28" name="Картина 28" descr="20151220_101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51220_101111 (1)"/>
                    <pic:cNvPicPr>
                      <a:picLocks noChangeAspect="1" noChangeArrowheads="1"/>
                    </pic:cNvPicPr>
                  </pic:nvPicPr>
                  <pic:blipFill>
                    <a:blip r:embed="rId23" cstate="print"/>
                    <a:srcRect/>
                    <a:stretch>
                      <a:fillRect/>
                    </a:stretch>
                  </pic:blipFill>
                  <pic:spPr bwMode="auto">
                    <a:xfrm>
                      <a:off x="0" y="0"/>
                      <a:ext cx="3234690" cy="4598789"/>
                    </a:xfrm>
                    <a:prstGeom prst="rect">
                      <a:avLst/>
                    </a:prstGeom>
                    <a:noFill/>
                    <a:ln w="9525">
                      <a:noFill/>
                      <a:miter lim="800000"/>
                      <a:headEnd/>
                      <a:tailEnd/>
                    </a:ln>
                  </pic:spPr>
                </pic:pic>
              </a:graphicData>
            </a:graphic>
          </wp:inline>
        </w:drawing>
      </w:r>
    </w:p>
    <w:p w:rsidR="0034526A" w:rsidRDefault="0034526A" w:rsidP="00C961D9">
      <w:pPr>
        <w:pStyle w:val="Standard"/>
        <w:spacing w:line="288" w:lineRule="auto"/>
        <w:ind w:firstLine="567"/>
        <w:jc w:val="both"/>
        <w:rPr>
          <w:rFonts w:cs="Times New Roman"/>
          <w:lang w:val="bg-BG"/>
        </w:rPr>
      </w:pPr>
      <w:r>
        <w:rPr>
          <w:rFonts w:cs="Times New Roman"/>
          <w:noProof/>
          <w:lang w:val="bg-BG" w:eastAsia="bg-BG"/>
        </w:rPr>
        <w:lastRenderedPageBreak/>
        <w:drawing>
          <wp:inline distT="0" distB="0" distL="0" distR="0">
            <wp:extent cx="5748655" cy="3235960"/>
            <wp:effectExtent l="19050" t="0" r="4445" b="0"/>
            <wp:docPr id="31" name="Картина 31" descr="20151220_10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51220_102126"/>
                    <pic:cNvPicPr>
                      <a:picLocks noChangeAspect="1" noChangeArrowheads="1"/>
                    </pic:cNvPicPr>
                  </pic:nvPicPr>
                  <pic:blipFill>
                    <a:blip r:embed="rId24"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C961D9" w:rsidRPr="008604D5" w:rsidRDefault="00C961D9" w:rsidP="00C961D9">
      <w:pPr>
        <w:pStyle w:val="Standard"/>
        <w:spacing w:line="288" w:lineRule="auto"/>
        <w:ind w:firstLine="567"/>
        <w:jc w:val="both"/>
        <w:rPr>
          <w:rFonts w:cs="Times New Roman"/>
          <w:lang w:val="bg-BG"/>
        </w:rPr>
      </w:pPr>
      <w:r w:rsidRPr="008604D5">
        <w:rPr>
          <w:rFonts w:cs="Times New Roman"/>
          <w:lang w:val="bg-BG"/>
        </w:rPr>
        <w:t>Няма монтирани дефектно токови защити и защита от пренапрежения.</w:t>
      </w:r>
    </w:p>
    <w:p w:rsidR="00C961D9" w:rsidRPr="008604D5" w:rsidRDefault="00C961D9" w:rsidP="00C961D9">
      <w:pPr>
        <w:pStyle w:val="Standard"/>
        <w:spacing w:line="288" w:lineRule="auto"/>
        <w:ind w:firstLine="567"/>
        <w:jc w:val="both"/>
        <w:rPr>
          <w:rFonts w:cs="Times New Roman"/>
          <w:lang w:val="bg-BG"/>
        </w:rPr>
      </w:pPr>
      <w:r w:rsidRPr="008604D5">
        <w:rPr>
          <w:rFonts w:cs="Times New Roman"/>
          <w:lang w:val="bg-BG"/>
        </w:rPr>
        <w:t>Таблото е старо, оборудвано с винтови и мощностни</w:t>
      </w:r>
      <w:r>
        <w:rPr>
          <w:rFonts w:cs="Times New Roman"/>
        </w:rPr>
        <w:t xml:space="preserve"> </w:t>
      </w:r>
      <w:r w:rsidRPr="008604D5">
        <w:rPr>
          <w:rFonts w:cs="Times New Roman"/>
          <w:lang w:val="bg-BG"/>
        </w:rPr>
        <w:t>предпазители. От таблото се осъществява захранване на апартаментите. Те се захранват по специална схема с обща неутрала и отделни фазови проводници.</w:t>
      </w:r>
    </w:p>
    <w:p w:rsidR="00C961D9" w:rsidRPr="008604D5" w:rsidRDefault="00C961D9" w:rsidP="00C961D9">
      <w:pPr>
        <w:pStyle w:val="Standard"/>
        <w:spacing w:line="288" w:lineRule="auto"/>
        <w:ind w:firstLine="567"/>
        <w:jc w:val="both"/>
        <w:rPr>
          <w:rFonts w:cs="Times New Roman"/>
        </w:rPr>
      </w:pPr>
      <w:r w:rsidRPr="008604D5">
        <w:rPr>
          <w:rFonts w:cs="Times New Roman"/>
          <w:lang w:val="bg-BG"/>
        </w:rPr>
        <w:t>Съгласно сегашните нормативни изисквания това не е допустимо и е необходимо от ГРТ до всички апартаментни табла да се изтеглят допълнително нулеви и защитни проводници, като се реализира трипроводна схема (</w:t>
      </w:r>
      <w:r w:rsidRPr="008604D5">
        <w:rPr>
          <w:rFonts w:cs="Times New Roman"/>
        </w:rPr>
        <w:t>TN</w:t>
      </w:r>
      <w:r w:rsidRPr="008604D5">
        <w:rPr>
          <w:rFonts w:cs="Times New Roman"/>
          <w:lang w:val="bg-BG"/>
        </w:rPr>
        <w:t>-</w:t>
      </w:r>
      <w:r w:rsidRPr="008604D5">
        <w:rPr>
          <w:rFonts w:cs="Times New Roman"/>
        </w:rPr>
        <w:t>C</w:t>
      </w:r>
      <w:r w:rsidRPr="008604D5">
        <w:rPr>
          <w:rFonts w:cs="Times New Roman"/>
          <w:lang w:val="bg-BG"/>
        </w:rPr>
        <w:t>-</w:t>
      </w:r>
      <w:r w:rsidRPr="008604D5">
        <w:rPr>
          <w:rFonts w:cs="Times New Roman"/>
        </w:rPr>
        <w:t>S).</w:t>
      </w:r>
    </w:p>
    <w:p w:rsidR="00C961D9" w:rsidRPr="008604D5" w:rsidRDefault="00C961D9" w:rsidP="00C961D9">
      <w:pPr>
        <w:pStyle w:val="Standard"/>
        <w:ind w:firstLine="357"/>
        <w:jc w:val="both"/>
        <w:rPr>
          <w:rFonts w:cs="Times New Roman"/>
          <w:lang w:val="bg-BG"/>
        </w:rPr>
      </w:pPr>
      <w:r w:rsidRPr="008604D5">
        <w:rPr>
          <w:rFonts w:cs="Times New Roman"/>
          <w:lang w:val="bg-BG"/>
        </w:rPr>
        <w:t>Няма схеми на таблата, а като цяло липсват актуални чертежи и схеми на всички електрически инсталации.</w:t>
      </w:r>
    </w:p>
    <w:p w:rsidR="00C961D9" w:rsidRPr="008604D5" w:rsidRDefault="00C961D9" w:rsidP="00C961D9">
      <w:pPr>
        <w:pStyle w:val="Standard"/>
        <w:ind w:firstLine="357"/>
        <w:rPr>
          <w:rFonts w:cs="Times New Roman"/>
          <w:u w:val="single"/>
          <w:lang w:val="bg-BG"/>
        </w:rPr>
      </w:pPr>
      <w:r w:rsidRPr="008604D5">
        <w:rPr>
          <w:rFonts w:cs="Times New Roman"/>
          <w:u w:val="single"/>
          <w:lang w:val="bg-BG"/>
        </w:rPr>
        <w:t>Заземяване</w:t>
      </w:r>
    </w:p>
    <w:p w:rsidR="00C961D9" w:rsidRDefault="00C961D9" w:rsidP="00C961D9">
      <w:pPr>
        <w:pStyle w:val="Standard"/>
        <w:ind w:firstLine="357"/>
        <w:rPr>
          <w:rFonts w:cs="Times New Roman"/>
        </w:rPr>
      </w:pPr>
      <w:r w:rsidRPr="008604D5">
        <w:rPr>
          <w:rFonts w:cs="Times New Roman"/>
          <w:lang w:val="bg-BG"/>
        </w:rPr>
        <w:t>ГРТ е заземено към съществуваща заземитена уредба. Не бяха намерени протоколи за проверка на ефективността й.</w:t>
      </w:r>
    </w:p>
    <w:p w:rsidR="00C961D9" w:rsidRPr="00E639B7" w:rsidRDefault="00C961D9" w:rsidP="00C961D9">
      <w:pPr>
        <w:pStyle w:val="Standard"/>
        <w:ind w:firstLine="357"/>
        <w:rPr>
          <w:rFonts w:cs="Times New Roman"/>
        </w:rPr>
      </w:pPr>
    </w:p>
    <w:p w:rsidR="00C961D9" w:rsidRPr="00E639B7" w:rsidRDefault="00C961D9" w:rsidP="00C961D9">
      <w:pPr>
        <w:pStyle w:val="Standard"/>
        <w:ind w:firstLine="357"/>
        <w:jc w:val="center"/>
        <w:rPr>
          <w:rFonts w:cs="Times New Roman"/>
          <w:lang w:val="bg-BG"/>
        </w:rPr>
      </w:pPr>
      <w:r w:rsidRPr="008604D5">
        <w:rPr>
          <w:rFonts w:cs="Times New Roman"/>
          <w:b/>
          <w:u w:val="single"/>
          <w:lang w:val="bg-BG"/>
        </w:rPr>
        <w:t>Част “Електроинсталации”-изисквания:</w:t>
      </w:r>
    </w:p>
    <w:p w:rsidR="00C961D9" w:rsidRPr="008604D5" w:rsidRDefault="00C961D9" w:rsidP="00814E51">
      <w:pPr>
        <w:pStyle w:val="Standard"/>
        <w:numPr>
          <w:ilvl w:val="0"/>
          <w:numId w:val="15"/>
        </w:numPr>
        <w:spacing w:line="288" w:lineRule="auto"/>
        <w:ind w:left="0" w:firstLine="360"/>
        <w:jc w:val="both"/>
        <w:rPr>
          <w:rFonts w:cs="Times New Roman"/>
          <w:lang w:val="bg-BG"/>
        </w:rPr>
      </w:pPr>
      <w:r w:rsidRPr="008604D5">
        <w:rPr>
          <w:rFonts w:cs="Times New Roman"/>
          <w:lang w:val="bg-BG"/>
        </w:rPr>
        <w:t>Осветителната и силовата инсталации не отговарят на съвременните нормативни изисквания (Наредба № 3 за устройството на електрическите уредби и електропроводните линии – 2004г), амортизирани са и се нуждаят от подмяна.Да се предвиди подмяна на осветителни тела в общите части с нови оборудвани с енергостпестващи лампи /LED лампи/ управлявани от сензори за движение.</w:t>
      </w:r>
    </w:p>
    <w:p w:rsidR="00C961D9" w:rsidRPr="008604D5" w:rsidRDefault="00C961D9" w:rsidP="00814E51">
      <w:pPr>
        <w:pStyle w:val="Standard"/>
        <w:numPr>
          <w:ilvl w:val="0"/>
          <w:numId w:val="15"/>
        </w:numPr>
        <w:spacing w:line="288" w:lineRule="auto"/>
        <w:ind w:left="0" w:firstLine="360"/>
        <w:jc w:val="both"/>
        <w:rPr>
          <w:rFonts w:cs="Times New Roman"/>
          <w:lang w:val="bg-BG"/>
        </w:rPr>
      </w:pPr>
      <w:r w:rsidRPr="008604D5">
        <w:rPr>
          <w:rFonts w:cs="Times New Roman"/>
          <w:lang w:val="bg-BG"/>
        </w:rPr>
        <w:t>Заземителната инсталация - Необходима е проверка за ефективността на съществуващите заземителни уредби (за електро</w:t>
      </w:r>
      <w:r>
        <w:rPr>
          <w:rFonts w:cs="Times New Roman"/>
          <w:lang w:val="bg-BG"/>
        </w:rPr>
        <w:t xml:space="preserve"> </w:t>
      </w:r>
      <w:r w:rsidRPr="008604D5">
        <w:rPr>
          <w:rFonts w:cs="Times New Roman"/>
          <w:lang w:val="bg-BG"/>
        </w:rPr>
        <w:t>безопасност и за мълниезащита) и при необходимост разкриване и подновяване на заземяващите електроди и свързващи проводници.</w:t>
      </w:r>
    </w:p>
    <w:p w:rsidR="00C961D9" w:rsidRPr="008604D5" w:rsidRDefault="00C961D9" w:rsidP="00814E51">
      <w:pPr>
        <w:pStyle w:val="Standard"/>
        <w:numPr>
          <w:ilvl w:val="0"/>
          <w:numId w:val="15"/>
        </w:numPr>
        <w:spacing w:line="288" w:lineRule="auto"/>
        <w:ind w:left="0" w:firstLine="360"/>
        <w:jc w:val="both"/>
        <w:rPr>
          <w:rFonts w:cs="Times New Roman"/>
          <w:lang w:val="bg-BG"/>
        </w:rPr>
      </w:pPr>
      <w:r w:rsidRPr="008604D5">
        <w:rPr>
          <w:rFonts w:cs="Times New Roman"/>
          <w:lang w:val="bg-BG"/>
        </w:rPr>
        <w:t>Мълниезащитна инсталация трябва да се провери и при необходимост да се подменят дефектиралите или липсващи елементи.</w:t>
      </w:r>
    </w:p>
    <w:p w:rsidR="00C961D9" w:rsidRPr="008604D5" w:rsidRDefault="00C961D9" w:rsidP="00814E51">
      <w:pPr>
        <w:pStyle w:val="Standard"/>
        <w:numPr>
          <w:ilvl w:val="0"/>
          <w:numId w:val="15"/>
        </w:numPr>
        <w:spacing w:line="288" w:lineRule="auto"/>
        <w:ind w:left="0" w:firstLine="360"/>
        <w:jc w:val="both"/>
        <w:rPr>
          <w:rFonts w:cs="Times New Roman"/>
          <w:lang w:val="bg-BG"/>
        </w:rPr>
      </w:pPr>
      <w:r w:rsidRPr="008604D5">
        <w:rPr>
          <w:rFonts w:cs="Times New Roman"/>
          <w:lang w:val="bg-BG"/>
        </w:rPr>
        <w:t xml:space="preserve">Да се положат нови кабелни захранващи линии по трипроводна схема </w:t>
      </w:r>
      <w:r w:rsidRPr="008604D5">
        <w:rPr>
          <w:rFonts w:cs="Times New Roman"/>
        </w:rPr>
        <w:t xml:space="preserve">(TNC-S) </w:t>
      </w:r>
      <w:r w:rsidRPr="008604D5">
        <w:rPr>
          <w:rFonts w:cs="Times New Roman"/>
          <w:lang w:val="bg-BG"/>
        </w:rPr>
        <w:t xml:space="preserve">за </w:t>
      </w:r>
      <w:r w:rsidRPr="008604D5">
        <w:rPr>
          <w:rFonts w:cs="Times New Roman"/>
          <w:lang w:val="bg-BG"/>
        </w:rPr>
        <w:lastRenderedPageBreak/>
        <w:t xml:space="preserve">монофазните инсталации </w:t>
      </w:r>
      <w:r>
        <w:rPr>
          <w:rFonts w:cs="Times New Roman"/>
          <w:lang w:val="bg-BG"/>
        </w:rPr>
        <w:t>–</w:t>
      </w:r>
      <w:r w:rsidRPr="008604D5">
        <w:rPr>
          <w:rFonts w:cs="Times New Roman"/>
          <w:lang w:val="bg-BG"/>
        </w:rPr>
        <w:t xml:space="preserve"> от</w:t>
      </w:r>
      <w:r>
        <w:rPr>
          <w:rFonts w:cs="Times New Roman"/>
          <w:lang w:val="bg-BG"/>
        </w:rPr>
        <w:t xml:space="preserve"> </w:t>
      </w:r>
      <w:r w:rsidRPr="008604D5">
        <w:rPr>
          <w:rFonts w:cs="Times New Roman"/>
          <w:lang w:val="bg-BG"/>
        </w:rPr>
        <w:t>ГРТ</w:t>
      </w:r>
      <w:r>
        <w:rPr>
          <w:rFonts w:cs="Times New Roman"/>
          <w:lang w:val="bg-BG"/>
        </w:rPr>
        <w:t xml:space="preserve"> </w:t>
      </w:r>
      <w:r w:rsidRPr="008604D5">
        <w:rPr>
          <w:rFonts w:cs="Times New Roman"/>
          <w:lang w:val="bg-BG"/>
        </w:rPr>
        <w:t>до съществуващите апартаментни табла</w:t>
      </w:r>
      <w:r>
        <w:rPr>
          <w:rFonts w:cs="Times New Roman"/>
          <w:lang w:val="bg-BG"/>
        </w:rPr>
        <w:t xml:space="preserve"> </w:t>
      </w:r>
      <w:r w:rsidRPr="008604D5">
        <w:rPr>
          <w:rFonts w:cs="Times New Roman"/>
          <w:lang w:val="bg-BG"/>
        </w:rPr>
        <w:t>монтирани във всеки апартамент.</w:t>
      </w:r>
    </w:p>
    <w:p w:rsidR="00784590" w:rsidRPr="00141107" w:rsidRDefault="00E44BBC" w:rsidP="00141107">
      <w:pPr>
        <w:pStyle w:val="1"/>
        <w:shd w:val="clear" w:color="auto" w:fill="auto"/>
        <w:spacing w:before="0" w:after="0" w:line="276" w:lineRule="auto"/>
        <w:ind w:firstLine="0"/>
        <w:jc w:val="both"/>
        <w:rPr>
          <w:b/>
          <w:color w:val="000000" w:themeColor="text1"/>
          <w:sz w:val="24"/>
          <w:szCs w:val="24"/>
        </w:rPr>
      </w:pPr>
      <w:r w:rsidRPr="003E6888">
        <w:rPr>
          <w:color w:val="FF0000"/>
          <w:sz w:val="24"/>
          <w:szCs w:val="24"/>
          <w:lang w:val="bg-BG"/>
        </w:rPr>
        <w:tab/>
      </w:r>
      <w:bookmarkStart w:id="9" w:name="bookmark22"/>
      <w:r w:rsidR="00784590" w:rsidRPr="00141107">
        <w:rPr>
          <w:b/>
          <w:color w:val="000000" w:themeColor="text1"/>
          <w:sz w:val="24"/>
          <w:szCs w:val="24"/>
        </w:rPr>
        <w:t>Х</w:t>
      </w:r>
      <w:r w:rsidR="009F2372" w:rsidRPr="00141107">
        <w:rPr>
          <w:b/>
          <w:color w:val="000000" w:themeColor="text1"/>
          <w:sz w:val="24"/>
          <w:szCs w:val="24"/>
          <w:lang w:val="bg-BG"/>
        </w:rPr>
        <w:t>игиена, опазване на здравето и околната среда</w:t>
      </w:r>
      <w:bookmarkEnd w:id="9"/>
    </w:p>
    <w:p w:rsidR="00784590" w:rsidRPr="00D03C45" w:rsidRDefault="00BD20C5" w:rsidP="00966A78">
      <w:pPr>
        <w:pStyle w:val="1"/>
        <w:shd w:val="clear" w:color="auto" w:fill="auto"/>
        <w:spacing w:before="0" w:after="0" w:line="276" w:lineRule="auto"/>
        <w:ind w:firstLine="0"/>
        <w:jc w:val="both"/>
        <w:rPr>
          <w:color w:val="000000" w:themeColor="text1"/>
          <w:sz w:val="24"/>
          <w:szCs w:val="24"/>
        </w:rPr>
      </w:pPr>
      <w:r w:rsidRPr="00D03C45">
        <w:rPr>
          <w:color w:val="000000" w:themeColor="text1"/>
          <w:sz w:val="24"/>
          <w:szCs w:val="24"/>
          <w:lang w:val="bg-BG"/>
        </w:rPr>
        <w:tab/>
      </w:r>
      <w:r w:rsidR="00784590" w:rsidRPr="00D03C45">
        <w:rPr>
          <w:color w:val="000000" w:themeColor="text1"/>
          <w:sz w:val="24"/>
          <w:szCs w:val="24"/>
        </w:rPr>
        <w:t>Ел.инста</w:t>
      </w:r>
      <w:r w:rsidRPr="00D03C45">
        <w:rPr>
          <w:color w:val="000000" w:themeColor="text1"/>
          <w:sz w:val="24"/>
          <w:szCs w:val="24"/>
          <w:lang w:val="bg-BG"/>
        </w:rPr>
        <w:t>ла</w:t>
      </w:r>
      <w:r w:rsidR="00784590" w:rsidRPr="00D03C45">
        <w:rPr>
          <w:color w:val="000000" w:themeColor="text1"/>
          <w:sz w:val="24"/>
          <w:szCs w:val="24"/>
        </w:rPr>
        <w:t xml:space="preserve">цията е изпълнена съгласно нормативните документи към момента на строителството и не представлява заплаха за хигиената и здравето на обитателите в резултат </w:t>
      </w:r>
      <w:r w:rsidRPr="00D03C45">
        <w:rPr>
          <w:color w:val="000000" w:themeColor="text1"/>
          <w:sz w:val="24"/>
          <w:szCs w:val="24"/>
          <w:lang w:val="bg-BG"/>
        </w:rPr>
        <w:t>н</w:t>
      </w:r>
      <w:r w:rsidR="00784590" w:rsidRPr="00D03C45">
        <w:rPr>
          <w:color w:val="000000" w:themeColor="text1"/>
          <w:sz w:val="24"/>
          <w:szCs w:val="24"/>
        </w:rPr>
        <w:t>а следните причини:</w:t>
      </w:r>
    </w:p>
    <w:p w:rsidR="00784590" w:rsidRPr="00D03C45" w:rsidRDefault="00784590" w:rsidP="00400AF4">
      <w:pPr>
        <w:pStyle w:val="1"/>
        <w:numPr>
          <w:ilvl w:val="0"/>
          <w:numId w:val="3"/>
        </w:numPr>
        <w:shd w:val="clear" w:color="auto" w:fill="auto"/>
        <w:tabs>
          <w:tab w:val="left" w:pos="716"/>
        </w:tabs>
        <w:spacing w:before="0" w:after="0" w:line="276" w:lineRule="auto"/>
        <w:jc w:val="both"/>
        <w:rPr>
          <w:color w:val="000000" w:themeColor="text1"/>
          <w:sz w:val="24"/>
          <w:szCs w:val="24"/>
        </w:rPr>
      </w:pPr>
      <w:r w:rsidRPr="00D03C45">
        <w:rPr>
          <w:rStyle w:val="110"/>
          <w:color w:val="000000" w:themeColor="text1"/>
          <w:sz w:val="24"/>
          <w:szCs w:val="24"/>
        </w:rPr>
        <w:t>Отделяне на отровни газове</w:t>
      </w:r>
      <w:r w:rsidRPr="00D03C45">
        <w:rPr>
          <w:color w:val="000000" w:themeColor="text1"/>
          <w:sz w:val="24"/>
          <w:szCs w:val="24"/>
        </w:rPr>
        <w:t xml:space="preserve"> - в сградата вследствие на използването на ел.инсталацията и електрическите табла не се отделят никакви газове</w:t>
      </w:r>
      <w:r w:rsidR="009F2372" w:rsidRPr="00D03C45">
        <w:rPr>
          <w:color w:val="000000" w:themeColor="text1"/>
          <w:sz w:val="24"/>
          <w:szCs w:val="24"/>
          <w:lang w:val="bg-BG"/>
        </w:rPr>
        <w:t>.</w:t>
      </w:r>
    </w:p>
    <w:p w:rsidR="00784590" w:rsidRPr="00D03C45" w:rsidRDefault="00784590" w:rsidP="00400AF4">
      <w:pPr>
        <w:pStyle w:val="1"/>
        <w:numPr>
          <w:ilvl w:val="0"/>
          <w:numId w:val="3"/>
        </w:numPr>
        <w:shd w:val="clear" w:color="auto" w:fill="auto"/>
        <w:tabs>
          <w:tab w:val="left" w:pos="711"/>
        </w:tabs>
        <w:spacing w:before="0" w:after="0" w:line="276" w:lineRule="auto"/>
        <w:jc w:val="both"/>
        <w:rPr>
          <w:color w:val="000000" w:themeColor="text1"/>
          <w:sz w:val="24"/>
          <w:szCs w:val="24"/>
        </w:rPr>
      </w:pPr>
      <w:r w:rsidRPr="00D03C45">
        <w:rPr>
          <w:rStyle w:val="110"/>
          <w:color w:val="000000" w:themeColor="text1"/>
          <w:sz w:val="24"/>
          <w:szCs w:val="24"/>
        </w:rPr>
        <w:t>Наличие на опасни частици или газове във въздуха</w:t>
      </w:r>
      <w:r w:rsidRPr="00D03C45">
        <w:rPr>
          <w:color w:val="000000" w:themeColor="text1"/>
          <w:sz w:val="24"/>
          <w:szCs w:val="24"/>
        </w:rPr>
        <w:t xml:space="preserve"> - при използването на кабелите при претоварване или късо съединение кабелите се късат, предпазителите изключват, но не се получават частици и газове</w:t>
      </w:r>
      <w:r w:rsidR="009F2372" w:rsidRPr="00D03C45">
        <w:rPr>
          <w:color w:val="000000" w:themeColor="text1"/>
          <w:sz w:val="24"/>
          <w:szCs w:val="24"/>
          <w:lang w:val="bg-BG"/>
        </w:rPr>
        <w:t>.</w:t>
      </w:r>
    </w:p>
    <w:p w:rsidR="00784590" w:rsidRPr="00D03C45" w:rsidRDefault="00784590" w:rsidP="00400AF4">
      <w:pPr>
        <w:pStyle w:val="1"/>
        <w:numPr>
          <w:ilvl w:val="0"/>
          <w:numId w:val="3"/>
        </w:numPr>
        <w:shd w:val="clear" w:color="auto" w:fill="auto"/>
        <w:tabs>
          <w:tab w:val="left" w:pos="721"/>
        </w:tabs>
        <w:spacing w:before="0" w:after="0" w:line="276" w:lineRule="auto"/>
        <w:jc w:val="both"/>
        <w:rPr>
          <w:color w:val="000000" w:themeColor="text1"/>
          <w:sz w:val="24"/>
          <w:szCs w:val="24"/>
        </w:rPr>
      </w:pPr>
      <w:r w:rsidRPr="00D03C45">
        <w:rPr>
          <w:rStyle w:val="110"/>
          <w:color w:val="000000" w:themeColor="text1"/>
          <w:sz w:val="24"/>
          <w:szCs w:val="24"/>
        </w:rPr>
        <w:t>Излъчване на опасна радиация</w:t>
      </w:r>
      <w:r w:rsidRPr="00D03C45">
        <w:rPr>
          <w:color w:val="000000" w:themeColor="text1"/>
          <w:sz w:val="24"/>
          <w:szCs w:val="24"/>
        </w:rPr>
        <w:t xml:space="preserve"> - материалите от които са </w:t>
      </w:r>
      <w:r w:rsidR="009F2372" w:rsidRPr="00D03C45">
        <w:rPr>
          <w:color w:val="000000" w:themeColor="text1"/>
          <w:sz w:val="24"/>
          <w:szCs w:val="24"/>
        </w:rPr>
        <w:t>направени кабелите и ел.таблата</w:t>
      </w:r>
      <w:r w:rsidRPr="00D03C45">
        <w:rPr>
          <w:color w:val="000000" w:themeColor="text1"/>
          <w:sz w:val="24"/>
          <w:szCs w:val="24"/>
        </w:rPr>
        <w:t xml:space="preserve"> не са радиоактивни</w:t>
      </w:r>
      <w:r w:rsidR="009F2372" w:rsidRPr="00D03C45">
        <w:rPr>
          <w:color w:val="000000" w:themeColor="text1"/>
          <w:sz w:val="24"/>
          <w:szCs w:val="24"/>
          <w:lang w:val="bg-BG"/>
        </w:rPr>
        <w:t>.</w:t>
      </w:r>
    </w:p>
    <w:p w:rsidR="0001464A" w:rsidRPr="003E6888" w:rsidRDefault="0001464A" w:rsidP="00D712D4">
      <w:pPr>
        <w:spacing w:before="0" w:beforeAutospacing="0" w:after="0" w:afterAutospacing="0" w:line="276" w:lineRule="auto"/>
        <w:ind w:left="0" w:firstLine="0"/>
        <w:jc w:val="center"/>
        <w:rPr>
          <w:rStyle w:val="100"/>
          <w:i w:val="0"/>
          <w:color w:val="FF0000"/>
          <w:sz w:val="22"/>
          <w:szCs w:val="22"/>
          <w:lang w:val="bg-BG"/>
        </w:rPr>
      </w:pPr>
    </w:p>
    <w:p w:rsidR="00D712D4" w:rsidRPr="00814E51" w:rsidRDefault="00784590" w:rsidP="00D712D4">
      <w:pPr>
        <w:spacing w:before="0" w:beforeAutospacing="0" w:after="0" w:afterAutospacing="0" w:line="276" w:lineRule="auto"/>
        <w:ind w:left="0" w:firstLine="0"/>
        <w:jc w:val="center"/>
        <w:rPr>
          <w:rStyle w:val="100"/>
          <w:i w:val="0"/>
          <w:color w:val="000000" w:themeColor="text1"/>
          <w:sz w:val="22"/>
          <w:szCs w:val="22"/>
        </w:rPr>
      </w:pPr>
      <w:r w:rsidRPr="00814E51">
        <w:rPr>
          <w:rStyle w:val="100"/>
          <w:i w:val="0"/>
          <w:color w:val="000000" w:themeColor="text1"/>
          <w:sz w:val="22"/>
          <w:szCs w:val="22"/>
        </w:rPr>
        <w:t>ЧАСТ „ВОДОПРОВОД И КАНАЛИЗ</w:t>
      </w:r>
      <w:r w:rsidR="00D712D4" w:rsidRPr="00814E51">
        <w:rPr>
          <w:rStyle w:val="100"/>
          <w:i w:val="0"/>
          <w:color w:val="000000" w:themeColor="text1"/>
          <w:sz w:val="22"/>
          <w:szCs w:val="22"/>
          <w:lang w:val="bg-BG"/>
        </w:rPr>
        <w:t>А</w:t>
      </w:r>
      <w:r w:rsidRPr="00814E51">
        <w:rPr>
          <w:rStyle w:val="100"/>
          <w:i w:val="0"/>
          <w:color w:val="000000" w:themeColor="text1"/>
          <w:sz w:val="22"/>
          <w:szCs w:val="22"/>
        </w:rPr>
        <w:t>ЦИЯ"</w:t>
      </w:r>
    </w:p>
    <w:p w:rsidR="00D03C45" w:rsidRPr="00D03C45" w:rsidRDefault="00D03C45" w:rsidP="002C22A6">
      <w:pPr>
        <w:spacing w:before="0" w:beforeAutospacing="0" w:after="0" w:afterAutospacing="0"/>
        <w:ind w:left="0" w:firstLine="720"/>
        <w:rPr>
          <w:rFonts w:ascii="Times New Roman" w:hAnsi="Times New Roman" w:cs="Times New Roman"/>
          <w:sz w:val="24"/>
          <w:szCs w:val="24"/>
          <w:lang w:val="bg-BG"/>
        </w:rPr>
      </w:pPr>
      <w:r w:rsidRPr="00D03C45">
        <w:rPr>
          <w:rFonts w:ascii="Times New Roman" w:hAnsi="Times New Roman" w:cs="Times New Roman"/>
          <w:sz w:val="24"/>
          <w:szCs w:val="24"/>
          <w:lang w:val="bg-BG"/>
        </w:rPr>
        <w:t>За съществуващата сградна водопроводна и канализационна инсталация няма проектна документация.</w:t>
      </w:r>
    </w:p>
    <w:p w:rsidR="00D03C45" w:rsidRPr="00D03C45" w:rsidRDefault="00D03C45" w:rsidP="002C22A6">
      <w:pPr>
        <w:spacing w:before="0" w:beforeAutospacing="0" w:after="0" w:afterAutospacing="0"/>
        <w:ind w:hanging="1445"/>
        <w:rPr>
          <w:rFonts w:ascii="Times New Roman" w:hAnsi="Times New Roman" w:cs="Times New Roman"/>
          <w:sz w:val="24"/>
          <w:szCs w:val="24"/>
          <w:lang w:val="bg-BG"/>
        </w:rPr>
      </w:pPr>
      <w:r w:rsidRPr="00D03C45">
        <w:rPr>
          <w:rFonts w:ascii="Times New Roman" w:hAnsi="Times New Roman" w:cs="Times New Roman"/>
          <w:sz w:val="24"/>
          <w:szCs w:val="24"/>
        </w:rPr>
        <w:t>В становището са описани видимите части на ВиК инсталациите.</w:t>
      </w:r>
    </w:p>
    <w:p w:rsidR="00D03C45" w:rsidRPr="00D03C45" w:rsidRDefault="00D03C45" w:rsidP="002C22A6">
      <w:pPr>
        <w:spacing w:before="0" w:beforeAutospacing="0" w:after="0" w:afterAutospacing="0"/>
        <w:ind w:hanging="1445"/>
        <w:rPr>
          <w:rFonts w:ascii="Times New Roman" w:hAnsi="Times New Roman" w:cs="Times New Roman"/>
          <w:sz w:val="24"/>
          <w:szCs w:val="24"/>
          <w:lang w:val="bg-BG"/>
        </w:rPr>
      </w:pPr>
      <w:r w:rsidRPr="00D03C45">
        <w:rPr>
          <w:rFonts w:ascii="Times New Roman" w:hAnsi="Times New Roman" w:cs="Times New Roman"/>
          <w:sz w:val="24"/>
          <w:szCs w:val="24"/>
          <w:lang w:val="bg-BG"/>
        </w:rPr>
        <w:t>Жилищната сграда е ЕПЖС, две секции от типа 222-312, 222-312.</w:t>
      </w:r>
    </w:p>
    <w:p w:rsidR="00D03C45" w:rsidRPr="00D03C45" w:rsidRDefault="00D03C45" w:rsidP="002C22A6">
      <w:pPr>
        <w:spacing w:before="0" w:beforeAutospacing="0" w:after="0" w:afterAutospacing="0"/>
        <w:ind w:left="0" w:firstLine="709"/>
        <w:rPr>
          <w:rFonts w:ascii="Times New Roman" w:hAnsi="Times New Roman" w:cs="Times New Roman"/>
          <w:sz w:val="24"/>
          <w:szCs w:val="24"/>
          <w:lang w:val="bg-BG"/>
        </w:rPr>
      </w:pPr>
      <w:r w:rsidRPr="00D03C45">
        <w:rPr>
          <w:rFonts w:ascii="Times New Roman" w:hAnsi="Times New Roman" w:cs="Times New Roman"/>
          <w:sz w:val="24"/>
          <w:szCs w:val="24"/>
          <w:lang w:val="bg-BG"/>
        </w:rPr>
        <w:t>Същата представлява пет етажен блок с четири входа, като два входа са една секция. Сградата е водоснабдена от уличната водопроводна мрежа. От уличният водопровод са направени две сградни водопроводни отклонения, по едно за всяка секция. Същите са били от поцинковани тръби 2</w:t>
      </w:r>
      <w:r w:rsidRPr="00D03C45">
        <w:rPr>
          <w:rFonts w:ascii="Times New Roman" w:hAnsi="Times New Roman" w:cs="Times New Roman"/>
          <w:sz w:val="24"/>
          <w:szCs w:val="24"/>
        </w:rPr>
        <w:t>″</w:t>
      </w:r>
      <w:r w:rsidRPr="00D03C45">
        <w:rPr>
          <w:rFonts w:ascii="Times New Roman" w:hAnsi="Times New Roman" w:cs="Times New Roman"/>
          <w:sz w:val="24"/>
          <w:szCs w:val="24"/>
          <w:lang w:val="bg-BG"/>
        </w:rPr>
        <w:t>, но са подменени с тръби ПЕВП ф63.</w:t>
      </w:r>
    </w:p>
    <w:p w:rsidR="00D03C45" w:rsidRDefault="00D03C45" w:rsidP="002C22A6">
      <w:pPr>
        <w:spacing w:before="0" w:beforeAutospacing="0" w:after="0" w:afterAutospacing="0"/>
        <w:ind w:left="0" w:firstLine="709"/>
        <w:rPr>
          <w:rFonts w:ascii="Times New Roman" w:hAnsi="Times New Roman" w:cs="Times New Roman"/>
          <w:sz w:val="24"/>
          <w:szCs w:val="24"/>
        </w:rPr>
      </w:pPr>
      <w:r w:rsidRPr="00D03C45">
        <w:rPr>
          <w:rFonts w:ascii="Times New Roman" w:hAnsi="Times New Roman" w:cs="Times New Roman"/>
          <w:sz w:val="24"/>
          <w:szCs w:val="24"/>
          <w:lang w:val="bg-BG"/>
        </w:rPr>
        <w:t>Битовите отпадъчни води от сградата са заустени в градската канализационна мрежа. Дъждовните води от покрива се отвеждат с външните водосточни тръби  и се оттичат повърхностно.</w:t>
      </w:r>
    </w:p>
    <w:p w:rsidR="007310F9" w:rsidRPr="007310F9" w:rsidRDefault="007310F9" w:rsidP="002C22A6">
      <w:pPr>
        <w:pStyle w:val="ListParagraph"/>
        <w:spacing w:before="0" w:beforeAutospacing="0" w:after="0" w:afterAutospacing="0"/>
        <w:ind w:left="1146" w:firstLine="0"/>
        <w:rPr>
          <w:rFonts w:ascii="Times New Roman" w:hAnsi="Times New Roman" w:cs="Times New Roman"/>
          <w:i/>
          <w:sz w:val="24"/>
          <w:szCs w:val="24"/>
          <w:u w:val="single"/>
          <w:lang w:val="bg-BG"/>
        </w:rPr>
      </w:pPr>
      <w:r w:rsidRPr="007310F9">
        <w:rPr>
          <w:rFonts w:ascii="Times New Roman" w:hAnsi="Times New Roman" w:cs="Times New Roman"/>
          <w:i/>
          <w:sz w:val="24"/>
          <w:szCs w:val="24"/>
          <w:u w:val="single"/>
          <w:lang w:val="bg-BG"/>
        </w:rPr>
        <w:t>Водопроводна инсталация.</w:t>
      </w:r>
    </w:p>
    <w:p w:rsidR="00D03C45" w:rsidRDefault="00D03C45" w:rsidP="002C22A6">
      <w:pPr>
        <w:spacing w:before="0" w:beforeAutospacing="0" w:after="0" w:afterAutospacing="0"/>
        <w:ind w:left="0" w:firstLine="709"/>
        <w:rPr>
          <w:rFonts w:ascii="Arial" w:hAnsi="Arial" w:cs="Arial"/>
          <w:lang w:val="bg-BG"/>
        </w:rPr>
      </w:pPr>
      <w:r w:rsidRPr="00D03C45">
        <w:rPr>
          <w:rFonts w:ascii="Times New Roman" w:hAnsi="Times New Roman" w:cs="Times New Roman"/>
          <w:sz w:val="24"/>
          <w:szCs w:val="24"/>
          <w:lang w:val="bg-BG"/>
        </w:rPr>
        <w:t>Съществуващата водопроводна инсталация е от поцинковани тръби и фитинги. Тя е за студена, топла и циркулационна вода.</w:t>
      </w:r>
    </w:p>
    <w:p w:rsidR="00D03C45" w:rsidRPr="00D03C45" w:rsidRDefault="00D03C45" w:rsidP="002C22A6">
      <w:pPr>
        <w:spacing w:before="0" w:beforeAutospacing="0" w:after="0" w:afterAutospacing="0"/>
        <w:ind w:left="0" w:firstLine="851"/>
        <w:rPr>
          <w:rFonts w:ascii="Times New Roman" w:hAnsi="Times New Roman" w:cs="Times New Roman"/>
          <w:sz w:val="24"/>
          <w:szCs w:val="24"/>
          <w:lang w:val="bg-BG"/>
        </w:rPr>
      </w:pPr>
      <w:r w:rsidRPr="00D03C45">
        <w:rPr>
          <w:rFonts w:ascii="Times New Roman" w:hAnsi="Times New Roman" w:cs="Times New Roman"/>
          <w:sz w:val="24"/>
          <w:szCs w:val="24"/>
          <w:lang w:val="bg-BG"/>
        </w:rPr>
        <w:t>Водопроводната инсталация за всяка секция е разклонена с долно разпределение, като в сутерена тръбите за студена, топла и циркулационна вода са с топлоизолация. Вертикалните клонове са монтирани открити без изолация в обособени за тях шахти.</w:t>
      </w:r>
    </w:p>
    <w:p w:rsidR="00D03C45" w:rsidRPr="00D03C45" w:rsidRDefault="00D03C45" w:rsidP="002C22A6">
      <w:pPr>
        <w:spacing w:before="0" w:beforeAutospacing="0" w:after="0" w:afterAutospacing="0"/>
        <w:ind w:left="0" w:firstLine="709"/>
        <w:rPr>
          <w:rFonts w:ascii="Times New Roman" w:hAnsi="Times New Roman" w:cs="Times New Roman"/>
          <w:sz w:val="24"/>
          <w:szCs w:val="24"/>
          <w:lang w:val="bg-BG"/>
        </w:rPr>
      </w:pPr>
      <w:r w:rsidRPr="00D03C45">
        <w:rPr>
          <w:rFonts w:ascii="Times New Roman" w:hAnsi="Times New Roman" w:cs="Times New Roman"/>
          <w:sz w:val="24"/>
          <w:szCs w:val="24"/>
          <w:lang w:val="bg-BG"/>
        </w:rPr>
        <w:t>Главната хоризонтална водопроводна мрежа е разположена под тавана на сутерена на канзоли и директно закрепени на тавана.</w:t>
      </w:r>
    </w:p>
    <w:p w:rsidR="00D03C45" w:rsidRPr="00D03C45" w:rsidRDefault="00D03C45" w:rsidP="002C22A6">
      <w:pPr>
        <w:spacing w:before="0" w:beforeAutospacing="0" w:after="0" w:afterAutospacing="0"/>
        <w:ind w:left="0" w:firstLine="709"/>
        <w:rPr>
          <w:rFonts w:ascii="Times New Roman" w:hAnsi="Times New Roman" w:cs="Times New Roman"/>
          <w:sz w:val="24"/>
          <w:szCs w:val="24"/>
          <w:lang w:val="bg-BG"/>
        </w:rPr>
      </w:pPr>
      <w:r w:rsidRPr="00D03C45">
        <w:rPr>
          <w:rFonts w:ascii="Times New Roman" w:hAnsi="Times New Roman" w:cs="Times New Roman"/>
          <w:sz w:val="24"/>
          <w:szCs w:val="24"/>
          <w:lang w:val="bg-BG"/>
        </w:rPr>
        <w:t>На всички отклонения от харизонталната мрежа  са монтирани спирателни кранове. Етажните разпределителни клонове са изпълнени от поцинковани тръби и малка част от полипропиленови тръби.</w:t>
      </w:r>
    </w:p>
    <w:p w:rsidR="00D03C45" w:rsidRPr="00D03C45" w:rsidRDefault="00D03C45" w:rsidP="002C22A6">
      <w:pPr>
        <w:spacing w:before="0" w:beforeAutospacing="0" w:after="0" w:afterAutospacing="0"/>
        <w:ind w:left="0" w:firstLine="709"/>
        <w:rPr>
          <w:rFonts w:ascii="Times New Roman" w:hAnsi="Times New Roman" w:cs="Times New Roman"/>
          <w:sz w:val="24"/>
          <w:szCs w:val="24"/>
        </w:rPr>
      </w:pPr>
      <w:r w:rsidRPr="00D03C45">
        <w:rPr>
          <w:rFonts w:ascii="Times New Roman" w:hAnsi="Times New Roman" w:cs="Times New Roman"/>
          <w:sz w:val="24"/>
          <w:szCs w:val="24"/>
          <w:lang w:val="bg-BG"/>
        </w:rPr>
        <w:t>Съществуващата в</w:t>
      </w:r>
      <w:r w:rsidRPr="00D03C45">
        <w:rPr>
          <w:rFonts w:ascii="Times New Roman" w:hAnsi="Times New Roman" w:cs="Times New Roman"/>
          <w:sz w:val="24"/>
          <w:szCs w:val="24"/>
        </w:rPr>
        <w:t>одопроводнатаинсталация в сградата е с диаметри 2</w:t>
      </w:r>
      <w:r w:rsidRPr="00D03C45">
        <w:rPr>
          <w:rFonts w:ascii="Arial" w:hAnsi="Arial" w:cs="Times New Roman"/>
          <w:sz w:val="24"/>
          <w:szCs w:val="24"/>
        </w:rPr>
        <w:t>ʺ</w:t>
      </w:r>
      <w:r w:rsidRPr="00D03C45">
        <w:rPr>
          <w:rFonts w:ascii="Times New Roman" w:hAnsi="Times New Roman" w:cs="Times New Roman"/>
          <w:sz w:val="24"/>
          <w:szCs w:val="24"/>
        </w:rPr>
        <w:t>, 11/2</w:t>
      </w:r>
      <w:r w:rsidRPr="00D03C45">
        <w:rPr>
          <w:rFonts w:ascii="Arial" w:hAnsi="Arial" w:cs="Times New Roman"/>
          <w:sz w:val="24"/>
          <w:szCs w:val="24"/>
        </w:rPr>
        <w:t>ʺ</w:t>
      </w:r>
      <w:r w:rsidRPr="00D03C45">
        <w:rPr>
          <w:rFonts w:ascii="Times New Roman" w:hAnsi="Times New Roman" w:cs="Times New Roman"/>
          <w:sz w:val="24"/>
          <w:szCs w:val="24"/>
        </w:rPr>
        <w:t>, 11/4</w:t>
      </w:r>
      <w:r w:rsidRPr="00D03C45">
        <w:rPr>
          <w:rFonts w:ascii="Arial" w:hAnsi="Arial" w:cs="Times New Roman"/>
          <w:sz w:val="24"/>
          <w:szCs w:val="24"/>
        </w:rPr>
        <w:t>ʺ</w:t>
      </w:r>
      <w:r w:rsidRPr="00D03C45">
        <w:rPr>
          <w:rFonts w:ascii="Times New Roman" w:hAnsi="Times New Roman" w:cs="Times New Roman"/>
          <w:sz w:val="24"/>
          <w:szCs w:val="24"/>
        </w:rPr>
        <w:t>, 1</w:t>
      </w:r>
      <w:r w:rsidRPr="00D03C45">
        <w:rPr>
          <w:rFonts w:ascii="Arial" w:hAnsi="Arial" w:cs="Times New Roman"/>
          <w:sz w:val="24"/>
          <w:szCs w:val="24"/>
        </w:rPr>
        <w:t>ʺ</w:t>
      </w:r>
      <w:r w:rsidRPr="00D03C45">
        <w:rPr>
          <w:rFonts w:ascii="Times New Roman" w:hAnsi="Times New Roman" w:cs="Times New Roman"/>
          <w:sz w:val="24"/>
          <w:szCs w:val="24"/>
        </w:rPr>
        <w:t>, 3/4</w:t>
      </w:r>
      <w:r w:rsidRPr="00D03C45">
        <w:rPr>
          <w:rFonts w:ascii="Arial" w:hAnsi="Arial" w:cs="Times New Roman"/>
          <w:sz w:val="24"/>
          <w:szCs w:val="24"/>
        </w:rPr>
        <w:t>ʺ</w:t>
      </w:r>
      <w:r w:rsidRPr="00D03C45">
        <w:rPr>
          <w:rFonts w:ascii="Times New Roman" w:hAnsi="Times New Roman" w:cs="Times New Roman"/>
          <w:sz w:val="24"/>
          <w:szCs w:val="24"/>
        </w:rPr>
        <w:t xml:space="preserve"> и 1/2</w:t>
      </w:r>
      <w:r w:rsidRPr="00D03C45">
        <w:rPr>
          <w:rFonts w:ascii="Arial" w:hAnsi="Arial" w:cs="Times New Roman"/>
          <w:sz w:val="24"/>
          <w:szCs w:val="24"/>
        </w:rPr>
        <w:t>ʺ</w:t>
      </w:r>
      <w:r w:rsidRPr="00D03C45">
        <w:rPr>
          <w:rFonts w:ascii="Times New Roman" w:hAnsi="Times New Roman" w:cs="Times New Roman"/>
          <w:sz w:val="24"/>
          <w:szCs w:val="24"/>
        </w:rPr>
        <w:t>.</w:t>
      </w:r>
    </w:p>
    <w:p w:rsidR="00D03C45" w:rsidRPr="00D03C45" w:rsidRDefault="00D03C45" w:rsidP="002C22A6">
      <w:pPr>
        <w:spacing w:before="0" w:beforeAutospacing="0" w:after="0" w:afterAutospacing="0"/>
        <w:ind w:left="0" w:firstLine="709"/>
        <w:rPr>
          <w:rFonts w:ascii="Times New Roman" w:hAnsi="Times New Roman" w:cs="Times New Roman"/>
          <w:sz w:val="24"/>
          <w:szCs w:val="24"/>
          <w:lang w:val="bg-BG"/>
        </w:rPr>
      </w:pPr>
      <w:r w:rsidRPr="00D03C45">
        <w:rPr>
          <w:rFonts w:ascii="Times New Roman" w:hAnsi="Times New Roman" w:cs="Times New Roman"/>
          <w:sz w:val="24"/>
          <w:szCs w:val="24"/>
        </w:rPr>
        <w:t>Местно</w:t>
      </w:r>
      <w:r>
        <w:rPr>
          <w:rFonts w:ascii="Times New Roman" w:hAnsi="Times New Roman" w:cs="Times New Roman"/>
          <w:sz w:val="24"/>
          <w:szCs w:val="24"/>
        </w:rPr>
        <w:t xml:space="preserve"> </w:t>
      </w:r>
      <w:r w:rsidRPr="00D03C45">
        <w:rPr>
          <w:rFonts w:ascii="Times New Roman" w:hAnsi="Times New Roman" w:cs="Times New Roman"/>
          <w:sz w:val="24"/>
          <w:szCs w:val="24"/>
        </w:rPr>
        <w:t>централно</w:t>
      </w:r>
      <w:r>
        <w:rPr>
          <w:rFonts w:ascii="Times New Roman" w:hAnsi="Times New Roman" w:cs="Times New Roman"/>
          <w:sz w:val="24"/>
          <w:szCs w:val="24"/>
        </w:rPr>
        <w:t xml:space="preserve"> </w:t>
      </w:r>
      <w:r w:rsidRPr="00D03C45">
        <w:rPr>
          <w:rFonts w:ascii="Times New Roman" w:hAnsi="Times New Roman" w:cs="Times New Roman"/>
          <w:sz w:val="24"/>
          <w:szCs w:val="24"/>
        </w:rPr>
        <w:t>топлоснабдяване</w:t>
      </w:r>
      <w:r>
        <w:rPr>
          <w:rFonts w:ascii="Times New Roman" w:hAnsi="Times New Roman" w:cs="Times New Roman"/>
          <w:sz w:val="24"/>
          <w:szCs w:val="24"/>
        </w:rPr>
        <w:t xml:space="preserve"> </w:t>
      </w:r>
      <w:r w:rsidRPr="00D03C45">
        <w:rPr>
          <w:rFonts w:ascii="Times New Roman" w:hAnsi="Times New Roman" w:cs="Times New Roman"/>
          <w:sz w:val="24"/>
          <w:szCs w:val="24"/>
        </w:rPr>
        <w:t>липсва и затова</w:t>
      </w:r>
      <w:r>
        <w:rPr>
          <w:rFonts w:ascii="Times New Roman" w:hAnsi="Times New Roman" w:cs="Times New Roman"/>
          <w:sz w:val="24"/>
          <w:szCs w:val="24"/>
        </w:rPr>
        <w:t xml:space="preserve"> </w:t>
      </w:r>
      <w:r w:rsidRPr="00D03C45">
        <w:rPr>
          <w:rFonts w:ascii="Times New Roman" w:hAnsi="Times New Roman" w:cs="Times New Roman"/>
          <w:sz w:val="24"/>
          <w:szCs w:val="24"/>
        </w:rPr>
        <w:t>работи</w:t>
      </w:r>
      <w:r>
        <w:rPr>
          <w:rFonts w:ascii="Times New Roman" w:hAnsi="Times New Roman" w:cs="Times New Roman"/>
          <w:sz w:val="24"/>
          <w:szCs w:val="24"/>
        </w:rPr>
        <w:t xml:space="preserve"> </w:t>
      </w:r>
      <w:r w:rsidRPr="00D03C45">
        <w:rPr>
          <w:rFonts w:ascii="Times New Roman" w:hAnsi="Times New Roman" w:cs="Times New Roman"/>
          <w:sz w:val="24"/>
          <w:szCs w:val="24"/>
        </w:rPr>
        <w:t>само</w:t>
      </w:r>
      <w:r>
        <w:rPr>
          <w:rFonts w:ascii="Times New Roman" w:hAnsi="Times New Roman" w:cs="Times New Roman"/>
          <w:sz w:val="24"/>
          <w:szCs w:val="24"/>
        </w:rPr>
        <w:t xml:space="preserve"> </w:t>
      </w:r>
      <w:r w:rsidRPr="00D03C45">
        <w:rPr>
          <w:rFonts w:ascii="Times New Roman" w:hAnsi="Times New Roman" w:cs="Times New Roman"/>
          <w:sz w:val="24"/>
          <w:szCs w:val="24"/>
        </w:rPr>
        <w:t>водопроводната</w:t>
      </w:r>
      <w:r>
        <w:rPr>
          <w:rFonts w:ascii="Times New Roman" w:hAnsi="Times New Roman" w:cs="Times New Roman"/>
          <w:sz w:val="24"/>
          <w:szCs w:val="24"/>
        </w:rPr>
        <w:t xml:space="preserve"> </w:t>
      </w:r>
      <w:r w:rsidRPr="00D03C45">
        <w:rPr>
          <w:rFonts w:ascii="Times New Roman" w:hAnsi="Times New Roman" w:cs="Times New Roman"/>
          <w:sz w:val="24"/>
          <w:szCs w:val="24"/>
        </w:rPr>
        <w:t>инсталация</w:t>
      </w:r>
      <w:r>
        <w:rPr>
          <w:rFonts w:ascii="Times New Roman" w:hAnsi="Times New Roman" w:cs="Times New Roman"/>
          <w:sz w:val="24"/>
          <w:szCs w:val="24"/>
        </w:rPr>
        <w:t xml:space="preserve"> </w:t>
      </w:r>
      <w:r w:rsidRPr="00D03C45">
        <w:rPr>
          <w:rFonts w:ascii="Times New Roman" w:hAnsi="Times New Roman" w:cs="Times New Roman"/>
          <w:sz w:val="24"/>
          <w:szCs w:val="24"/>
        </w:rPr>
        <w:t>за</w:t>
      </w:r>
      <w:r>
        <w:rPr>
          <w:rFonts w:ascii="Times New Roman" w:hAnsi="Times New Roman" w:cs="Times New Roman"/>
          <w:sz w:val="24"/>
          <w:szCs w:val="24"/>
        </w:rPr>
        <w:t xml:space="preserve"> </w:t>
      </w:r>
      <w:r w:rsidRPr="00D03C45">
        <w:rPr>
          <w:rFonts w:ascii="Times New Roman" w:hAnsi="Times New Roman" w:cs="Times New Roman"/>
          <w:sz w:val="24"/>
          <w:szCs w:val="24"/>
        </w:rPr>
        <w:t>студена</w:t>
      </w:r>
      <w:r>
        <w:rPr>
          <w:rFonts w:ascii="Times New Roman" w:hAnsi="Times New Roman" w:cs="Times New Roman"/>
          <w:sz w:val="24"/>
          <w:szCs w:val="24"/>
        </w:rPr>
        <w:t xml:space="preserve"> </w:t>
      </w:r>
      <w:r w:rsidRPr="00D03C45">
        <w:rPr>
          <w:rFonts w:ascii="Times New Roman" w:hAnsi="Times New Roman" w:cs="Times New Roman"/>
          <w:sz w:val="24"/>
          <w:szCs w:val="24"/>
        </w:rPr>
        <w:t>вода.</w:t>
      </w:r>
      <w:r w:rsidRPr="00D03C45">
        <w:rPr>
          <w:rFonts w:ascii="Times New Roman" w:hAnsi="Times New Roman" w:cs="Times New Roman"/>
          <w:sz w:val="24"/>
          <w:szCs w:val="24"/>
          <w:lang w:val="bg-BG"/>
        </w:rPr>
        <w:t xml:space="preserve"> Захранването с топла вода на санитарните прибори става с ел.бойлери за всеки апартамент </w:t>
      </w:r>
    </w:p>
    <w:p w:rsidR="00D03C45" w:rsidRPr="00D03C45" w:rsidRDefault="00D03C45" w:rsidP="002C22A6">
      <w:pPr>
        <w:spacing w:before="0" w:beforeAutospacing="0" w:after="0" w:afterAutospacing="0"/>
        <w:ind w:left="142" w:firstLine="0"/>
        <w:rPr>
          <w:rFonts w:ascii="Times New Roman" w:hAnsi="Times New Roman" w:cs="Times New Roman"/>
          <w:sz w:val="24"/>
          <w:szCs w:val="24"/>
          <w:lang w:val="bg-BG"/>
        </w:rPr>
      </w:pPr>
      <w:r w:rsidRPr="00D03C45">
        <w:rPr>
          <w:rFonts w:ascii="Times New Roman" w:hAnsi="Times New Roman" w:cs="Times New Roman"/>
          <w:sz w:val="24"/>
          <w:szCs w:val="24"/>
          <w:lang w:val="bg-BG"/>
        </w:rPr>
        <w:t>На всяко сградно водопроводно отклонение е монтиран тротоарен спирателен кран2</w:t>
      </w:r>
      <w:r w:rsidRPr="00D03C45">
        <w:rPr>
          <w:rFonts w:ascii="Arial" w:hAnsi="Arial" w:cs="Times New Roman"/>
          <w:sz w:val="24"/>
          <w:szCs w:val="24"/>
          <w:lang w:val="bg-BG"/>
        </w:rPr>
        <w:t>ʺ</w:t>
      </w:r>
      <w:r w:rsidRPr="00D03C45">
        <w:rPr>
          <w:rFonts w:ascii="Times New Roman" w:hAnsi="Times New Roman" w:cs="Times New Roman"/>
          <w:sz w:val="24"/>
          <w:szCs w:val="24"/>
          <w:lang w:val="bg-BG"/>
        </w:rPr>
        <w:t>.</w:t>
      </w:r>
    </w:p>
    <w:p w:rsidR="00D03C45" w:rsidRPr="00A43DAA" w:rsidRDefault="00D03C45" w:rsidP="002C22A6">
      <w:pPr>
        <w:spacing w:before="0" w:beforeAutospacing="0" w:after="0" w:afterAutospacing="0"/>
        <w:ind w:left="2155" w:hanging="1446"/>
        <w:rPr>
          <w:rFonts w:ascii="Times New Roman" w:hAnsi="Times New Roman" w:cs="Times New Roman"/>
          <w:sz w:val="24"/>
          <w:szCs w:val="24"/>
          <w:lang w:val="bg-BG"/>
        </w:rPr>
      </w:pPr>
      <w:r w:rsidRPr="00A43DAA">
        <w:rPr>
          <w:rFonts w:ascii="Times New Roman" w:hAnsi="Times New Roman" w:cs="Times New Roman"/>
          <w:sz w:val="24"/>
          <w:szCs w:val="24"/>
          <w:lang w:val="bg-BG"/>
        </w:rPr>
        <w:t>В сградата няма противопожарна инсталация.</w:t>
      </w:r>
    </w:p>
    <w:p w:rsidR="00D03C45" w:rsidRPr="00A43DAA" w:rsidRDefault="00D03C45" w:rsidP="002C22A6">
      <w:pPr>
        <w:spacing w:before="0" w:beforeAutospacing="0" w:after="0" w:afterAutospacing="0"/>
        <w:ind w:left="2155" w:firstLine="567"/>
        <w:contextualSpacing/>
        <w:rPr>
          <w:rFonts w:ascii="Times New Roman" w:hAnsi="Times New Roman" w:cs="Times New Roman"/>
          <w:sz w:val="24"/>
          <w:szCs w:val="24"/>
          <w:lang w:val="bg-BG"/>
        </w:rPr>
      </w:pPr>
    </w:p>
    <w:p w:rsidR="00D03C45" w:rsidRPr="00A43DAA" w:rsidRDefault="00D03C45" w:rsidP="002C22A6">
      <w:pPr>
        <w:spacing w:before="0" w:beforeAutospacing="0" w:after="0" w:afterAutospacing="0"/>
        <w:ind w:left="2155" w:firstLine="567"/>
        <w:rPr>
          <w:rFonts w:ascii="Times New Roman" w:hAnsi="Times New Roman" w:cs="Times New Roman"/>
          <w:i/>
          <w:sz w:val="24"/>
          <w:szCs w:val="24"/>
          <w:lang w:val="bg-BG"/>
        </w:rPr>
      </w:pPr>
      <w:r w:rsidRPr="00A43DAA">
        <w:rPr>
          <w:rFonts w:ascii="Times New Roman" w:hAnsi="Times New Roman" w:cs="Times New Roman"/>
          <w:i/>
          <w:sz w:val="24"/>
          <w:szCs w:val="24"/>
          <w:u w:val="single"/>
          <w:lang w:val="bg-BG"/>
        </w:rPr>
        <w:t>Канализационна инсталация</w:t>
      </w:r>
    </w:p>
    <w:p w:rsidR="00D03C45" w:rsidRPr="00A43DAA" w:rsidRDefault="00D03C45" w:rsidP="002C22A6">
      <w:pPr>
        <w:spacing w:before="0" w:beforeAutospacing="0" w:after="0" w:afterAutospacing="0"/>
        <w:ind w:left="0" w:firstLine="709"/>
        <w:rPr>
          <w:rFonts w:ascii="Times New Roman" w:hAnsi="Times New Roman" w:cs="Times New Roman"/>
          <w:sz w:val="24"/>
          <w:szCs w:val="24"/>
          <w:lang w:val="bg-BG"/>
        </w:rPr>
      </w:pPr>
      <w:r w:rsidRPr="00A43DAA">
        <w:rPr>
          <w:rFonts w:ascii="Times New Roman" w:hAnsi="Times New Roman" w:cs="Times New Roman"/>
          <w:sz w:val="24"/>
          <w:szCs w:val="24"/>
          <w:lang w:val="bg-BG"/>
        </w:rPr>
        <w:lastRenderedPageBreak/>
        <w:t>Отпадъчните води от всеки вход на сградата посредством сградноканали-зационно отклонение са заустени в канализацията на прилежащата улица.Навсяко СКО извън сградата е изпълнена ревизионна шахта</w:t>
      </w:r>
      <w:r w:rsidRPr="00A43DAA">
        <w:rPr>
          <w:rFonts w:ascii="Times New Roman" w:hAnsi="Times New Roman" w:cs="Times New Roman"/>
          <w:sz w:val="24"/>
          <w:szCs w:val="24"/>
        </w:rPr>
        <w:t>(</w:t>
      </w:r>
      <w:r w:rsidRPr="00A43DAA">
        <w:rPr>
          <w:rFonts w:ascii="Times New Roman" w:hAnsi="Times New Roman" w:cs="Times New Roman"/>
          <w:sz w:val="24"/>
          <w:szCs w:val="24"/>
          <w:lang w:val="bg-BG"/>
        </w:rPr>
        <w:t>РШ</w:t>
      </w:r>
      <w:r w:rsidRPr="00A43DAA">
        <w:rPr>
          <w:rFonts w:ascii="Times New Roman" w:hAnsi="Times New Roman" w:cs="Times New Roman"/>
          <w:sz w:val="24"/>
          <w:szCs w:val="24"/>
        </w:rPr>
        <w:t>)</w:t>
      </w:r>
      <w:r w:rsidRPr="00A43DAA">
        <w:rPr>
          <w:rFonts w:ascii="Times New Roman" w:hAnsi="Times New Roman" w:cs="Times New Roman"/>
          <w:sz w:val="24"/>
          <w:szCs w:val="24"/>
          <w:lang w:val="bg-BG"/>
        </w:rPr>
        <w:t xml:space="preserve"> с чугунен капак.</w:t>
      </w:r>
    </w:p>
    <w:p w:rsidR="00D03C45" w:rsidRPr="00A43DAA" w:rsidRDefault="00D03C45" w:rsidP="002C22A6">
      <w:pPr>
        <w:spacing w:before="0" w:beforeAutospacing="0" w:after="0" w:afterAutospacing="0"/>
        <w:ind w:left="2155" w:hanging="1446"/>
        <w:rPr>
          <w:rFonts w:ascii="Times New Roman" w:hAnsi="Times New Roman" w:cs="Times New Roman"/>
          <w:sz w:val="24"/>
          <w:szCs w:val="24"/>
          <w:lang w:val="bg-BG"/>
        </w:rPr>
      </w:pPr>
      <w:r w:rsidRPr="00A43DAA">
        <w:rPr>
          <w:rFonts w:ascii="Times New Roman" w:hAnsi="Times New Roman" w:cs="Times New Roman"/>
          <w:sz w:val="24"/>
          <w:szCs w:val="24"/>
          <w:lang w:val="bg-BG"/>
        </w:rPr>
        <w:t xml:space="preserve">Етажната разпределителна мрежа е изпълнена от PVC тръби. </w:t>
      </w:r>
    </w:p>
    <w:p w:rsidR="00D03C45" w:rsidRPr="00A43DAA" w:rsidRDefault="00D03C45" w:rsidP="002C22A6">
      <w:pPr>
        <w:spacing w:before="0" w:beforeAutospacing="0" w:after="0" w:afterAutospacing="0"/>
        <w:ind w:left="0" w:firstLine="709"/>
        <w:rPr>
          <w:rFonts w:ascii="Times New Roman" w:hAnsi="Times New Roman" w:cs="Times New Roman"/>
          <w:sz w:val="24"/>
          <w:szCs w:val="24"/>
          <w:lang w:val="bg-BG"/>
        </w:rPr>
      </w:pPr>
      <w:r w:rsidRPr="00A43DAA">
        <w:rPr>
          <w:rFonts w:ascii="Times New Roman" w:hAnsi="Times New Roman" w:cs="Times New Roman"/>
          <w:sz w:val="24"/>
          <w:szCs w:val="24"/>
          <w:lang w:val="bg-BG"/>
        </w:rPr>
        <w:t>Вертикалните канализационни клонове</w:t>
      </w:r>
      <w:r w:rsidR="00653889">
        <w:rPr>
          <w:rFonts w:ascii="Times New Roman" w:hAnsi="Times New Roman" w:cs="Times New Roman"/>
          <w:sz w:val="24"/>
          <w:szCs w:val="24"/>
          <w:lang w:val="bg-BG"/>
        </w:rPr>
        <w:t xml:space="preserve"> </w:t>
      </w:r>
      <w:r w:rsidRPr="00A43DAA">
        <w:rPr>
          <w:rFonts w:ascii="Times New Roman" w:hAnsi="Times New Roman" w:cs="Times New Roman"/>
          <w:sz w:val="24"/>
          <w:szCs w:val="24"/>
          <w:lang w:val="bg-BG"/>
        </w:rPr>
        <w:t>са изпълнени стръби PVC ф110,</w:t>
      </w:r>
      <w:r w:rsidR="00653889">
        <w:rPr>
          <w:rFonts w:ascii="Times New Roman" w:hAnsi="Times New Roman" w:cs="Times New Roman"/>
          <w:sz w:val="24"/>
          <w:szCs w:val="24"/>
          <w:lang w:val="bg-BG"/>
        </w:rPr>
        <w:t xml:space="preserve"> </w:t>
      </w:r>
      <w:r w:rsidRPr="00A43DAA">
        <w:rPr>
          <w:rFonts w:ascii="Times New Roman" w:hAnsi="Times New Roman" w:cs="Times New Roman"/>
          <w:sz w:val="24"/>
          <w:szCs w:val="24"/>
          <w:lang w:val="bg-BG"/>
        </w:rPr>
        <w:t>а главната хоризонтална мрежа се предполага, че са изпълнени от PVC тръби. Ремонти са правени частично, като при възникнал проблем съответната увредена част е била заменяна с част от друг материал.</w:t>
      </w:r>
    </w:p>
    <w:p w:rsidR="00D03C45" w:rsidRPr="00A43DAA" w:rsidRDefault="00D03C45" w:rsidP="002C22A6">
      <w:pPr>
        <w:spacing w:before="0" w:beforeAutospacing="0" w:after="0" w:afterAutospacing="0"/>
        <w:ind w:left="0" w:firstLine="709"/>
        <w:rPr>
          <w:rFonts w:ascii="Times New Roman" w:hAnsi="Times New Roman" w:cs="Times New Roman"/>
          <w:sz w:val="24"/>
          <w:szCs w:val="24"/>
          <w:lang w:val="bg-BG"/>
        </w:rPr>
      </w:pPr>
      <w:r w:rsidRPr="00A43DAA">
        <w:rPr>
          <w:rFonts w:ascii="Times New Roman" w:hAnsi="Times New Roman" w:cs="Times New Roman"/>
          <w:sz w:val="24"/>
          <w:szCs w:val="24"/>
          <w:lang w:val="bg-BG"/>
        </w:rPr>
        <w:t>Отводняването на покрива е с външни водосточни тръбиф100 от поцинкована ламарина.</w:t>
      </w:r>
    </w:p>
    <w:p w:rsidR="00D03C45" w:rsidRPr="00A43DAA" w:rsidRDefault="00D03C45" w:rsidP="002C22A6">
      <w:pPr>
        <w:spacing w:before="0" w:beforeAutospacing="0" w:after="0" w:afterAutospacing="0"/>
        <w:ind w:left="0" w:firstLine="709"/>
        <w:rPr>
          <w:rFonts w:ascii="Times New Roman" w:hAnsi="Times New Roman" w:cs="Times New Roman"/>
          <w:sz w:val="24"/>
          <w:szCs w:val="24"/>
          <w:lang w:val="bg-BG"/>
        </w:rPr>
      </w:pPr>
      <w:r w:rsidRPr="00A43DAA">
        <w:rPr>
          <w:rFonts w:ascii="Times New Roman" w:hAnsi="Times New Roman" w:cs="Times New Roman"/>
          <w:sz w:val="24"/>
          <w:szCs w:val="24"/>
          <w:lang w:val="bg-BG"/>
        </w:rPr>
        <w:t xml:space="preserve">За главната хоризонтална канализационна инсталация и сградното канализационно отклонение по данни на живущите от жилищната сграда е установено, че не създава проблеми на обитателите на сградата. </w:t>
      </w:r>
    </w:p>
    <w:p w:rsidR="00D03C45" w:rsidRPr="00A43DAA" w:rsidRDefault="00D03C45" w:rsidP="002C22A6">
      <w:pPr>
        <w:spacing w:before="0" w:beforeAutospacing="0" w:after="0" w:afterAutospacing="0"/>
        <w:ind w:left="2155" w:firstLine="567"/>
        <w:rPr>
          <w:rFonts w:ascii="Times New Roman" w:hAnsi="Times New Roman" w:cs="Times New Roman"/>
          <w:sz w:val="24"/>
          <w:szCs w:val="24"/>
          <w:lang w:val="bg-BG"/>
        </w:rPr>
      </w:pPr>
    </w:p>
    <w:p w:rsidR="00D03C45" w:rsidRPr="00A43DAA" w:rsidRDefault="00D03C45" w:rsidP="002C22A6">
      <w:pPr>
        <w:spacing w:before="0" w:beforeAutospacing="0" w:after="0" w:afterAutospacing="0"/>
        <w:ind w:left="2155" w:firstLine="567"/>
        <w:rPr>
          <w:rFonts w:ascii="Times New Roman" w:hAnsi="Times New Roman" w:cs="Times New Roman"/>
          <w:sz w:val="24"/>
          <w:szCs w:val="24"/>
          <w:lang w:val="bg-BG"/>
        </w:rPr>
      </w:pPr>
      <w:r w:rsidRPr="00A43DAA">
        <w:rPr>
          <w:rFonts w:ascii="Times New Roman" w:hAnsi="Times New Roman" w:cs="Times New Roman"/>
          <w:i/>
          <w:sz w:val="24"/>
          <w:szCs w:val="24"/>
          <w:u w:val="single"/>
          <w:lang w:val="bg-BG"/>
        </w:rPr>
        <w:t>Рез</w:t>
      </w:r>
      <w:r w:rsidR="00A43DAA">
        <w:rPr>
          <w:rFonts w:ascii="Times New Roman" w:hAnsi="Times New Roman" w:cs="Times New Roman"/>
          <w:i/>
          <w:sz w:val="24"/>
          <w:szCs w:val="24"/>
          <w:u w:val="single"/>
          <w:lang w:val="bg-BG"/>
        </w:rPr>
        <w:t>ултати от извършеното обследван</w:t>
      </w:r>
      <w:r w:rsidR="00A9228F">
        <w:rPr>
          <w:rFonts w:ascii="Times New Roman" w:hAnsi="Times New Roman" w:cs="Times New Roman"/>
          <w:i/>
          <w:sz w:val="24"/>
          <w:szCs w:val="24"/>
          <w:u w:val="single"/>
          <w:lang w:val="bg-BG"/>
        </w:rPr>
        <w:t>е</w:t>
      </w:r>
    </w:p>
    <w:p w:rsidR="00D03C45" w:rsidRPr="00A43DAA" w:rsidRDefault="00D03C45" w:rsidP="002C22A6">
      <w:pPr>
        <w:spacing w:before="0" w:beforeAutospacing="0" w:after="0" w:afterAutospacing="0"/>
        <w:ind w:left="2155" w:firstLine="567"/>
        <w:contextualSpacing/>
        <w:rPr>
          <w:rFonts w:ascii="Times New Roman" w:hAnsi="Times New Roman" w:cs="Times New Roman"/>
          <w:sz w:val="24"/>
          <w:szCs w:val="24"/>
          <w:lang w:val="bg-BG"/>
        </w:rPr>
      </w:pPr>
    </w:p>
    <w:p w:rsidR="00D03C45" w:rsidRPr="00A43DAA" w:rsidRDefault="00D03C45" w:rsidP="002C22A6">
      <w:pPr>
        <w:spacing w:before="0" w:beforeAutospacing="0" w:after="0" w:afterAutospacing="0"/>
        <w:ind w:left="0" w:firstLine="709"/>
        <w:contextualSpacing/>
        <w:rPr>
          <w:rFonts w:ascii="Times New Roman" w:hAnsi="Times New Roman" w:cs="Times New Roman"/>
          <w:sz w:val="24"/>
          <w:szCs w:val="24"/>
          <w:lang w:val="bg-BG"/>
        </w:rPr>
      </w:pPr>
      <w:r w:rsidRPr="00A43DAA">
        <w:rPr>
          <w:rFonts w:ascii="Times New Roman" w:hAnsi="Times New Roman" w:cs="Times New Roman"/>
          <w:sz w:val="24"/>
          <w:szCs w:val="24"/>
          <w:lang w:val="bg-BG"/>
        </w:rPr>
        <w:t xml:space="preserve">Монтираните ВиК инсталации са </w:t>
      </w:r>
      <w:r w:rsidR="004B733B">
        <w:rPr>
          <w:rFonts w:ascii="Times New Roman" w:hAnsi="Times New Roman" w:cs="Times New Roman"/>
          <w:sz w:val="24"/>
          <w:szCs w:val="24"/>
          <w:lang w:val="bg-BG"/>
        </w:rPr>
        <w:t>стари</w:t>
      </w:r>
      <w:r w:rsidRPr="00A43DAA">
        <w:rPr>
          <w:rFonts w:ascii="Times New Roman" w:hAnsi="Times New Roman" w:cs="Times New Roman"/>
          <w:sz w:val="24"/>
          <w:szCs w:val="24"/>
          <w:lang w:val="bg-BG"/>
        </w:rPr>
        <w:t>. Правени са частични ремонти, като са подменени водомери, смесителни батерии, спирателни кранове и отделни тръби на инсталациите. Не е правен основен ремонт на главната водопроводна и канализационна инсталации</w:t>
      </w:r>
    </w:p>
    <w:p w:rsidR="00D03C45" w:rsidRPr="00A43DAA" w:rsidRDefault="00D03C45" w:rsidP="002C22A6">
      <w:pPr>
        <w:spacing w:before="0" w:beforeAutospacing="0" w:after="0" w:afterAutospacing="0"/>
        <w:ind w:left="0" w:firstLine="709"/>
        <w:contextualSpacing/>
        <w:rPr>
          <w:rFonts w:ascii="Times New Roman" w:hAnsi="Times New Roman" w:cs="Times New Roman"/>
          <w:sz w:val="24"/>
          <w:szCs w:val="24"/>
          <w:lang w:val="bg-BG"/>
        </w:rPr>
      </w:pPr>
      <w:r w:rsidRPr="00A43DAA">
        <w:rPr>
          <w:rFonts w:ascii="Times New Roman" w:hAnsi="Times New Roman" w:cs="Times New Roman"/>
          <w:sz w:val="24"/>
          <w:szCs w:val="24"/>
          <w:lang w:val="bg-BG"/>
        </w:rPr>
        <w:t>Сградата няма противопожарна инсталация и такава не се изисква съгласно чл.193, т.8 от Наредба № Iз-1971 от 29 октомври 2009 за строително-техн</w:t>
      </w:r>
      <w:r w:rsidR="00A37C90">
        <w:rPr>
          <w:rFonts w:ascii="Times New Roman" w:hAnsi="Times New Roman" w:cs="Times New Roman"/>
          <w:sz w:val="24"/>
          <w:szCs w:val="24"/>
          <w:lang w:val="bg-BG"/>
        </w:rPr>
        <w:t>и</w:t>
      </w:r>
      <w:r w:rsidRPr="00A43DAA">
        <w:rPr>
          <w:rFonts w:ascii="Times New Roman" w:hAnsi="Times New Roman" w:cs="Times New Roman"/>
          <w:sz w:val="24"/>
          <w:szCs w:val="24"/>
          <w:lang w:val="bg-BG"/>
        </w:rPr>
        <w:t xml:space="preserve">чески правила и норми за осигуряване на безопасност при пожар и не се изисква вътрешно водоснабдяване за пожарогасене. </w:t>
      </w:r>
    </w:p>
    <w:p w:rsidR="00D03C45" w:rsidRPr="00653889" w:rsidRDefault="00D03C45" w:rsidP="002C22A6">
      <w:pPr>
        <w:spacing w:before="0" w:beforeAutospacing="0" w:after="0" w:afterAutospacing="0"/>
        <w:ind w:left="2155" w:firstLine="567"/>
        <w:rPr>
          <w:rFonts w:ascii="Times New Roman" w:hAnsi="Times New Roman" w:cs="Times New Roman"/>
          <w:b/>
          <w:sz w:val="24"/>
          <w:szCs w:val="24"/>
        </w:rPr>
      </w:pPr>
      <w:r w:rsidRPr="00A43DAA">
        <w:rPr>
          <w:rFonts w:ascii="Times New Roman" w:hAnsi="Times New Roman" w:cs="Times New Roman"/>
          <w:i/>
          <w:sz w:val="24"/>
          <w:szCs w:val="24"/>
          <w:u w:val="single"/>
          <w:lang w:val="bg-BG"/>
        </w:rPr>
        <w:t xml:space="preserve"> </w:t>
      </w:r>
      <w:r w:rsidRPr="00653889">
        <w:rPr>
          <w:rFonts w:ascii="Times New Roman" w:hAnsi="Times New Roman" w:cs="Times New Roman"/>
          <w:b/>
          <w:i/>
          <w:sz w:val="24"/>
          <w:szCs w:val="24"/>
          <w:u w:val="single"/>
          <w:lang w:val="bg-BG"/>
        </w:rPr>
        <w:t>Необходими мерки за извършване на ремонт</w:t>
      </w:r>
    </w:p>
    <w:p w:rsidR="00A43DAA" w:rsidRPr="00A43DAA" w:rsidRDefault="00D03C45" w:rsidP="002C22A6">
      <w:pPr>
        <w:pStyle w:val="ListParagraph"/>
        <w:numPr>
          <w:ilvl w:val="0"/>
          <w:numId w:val="17"/>
        </w:numPr>
        <w:spacing w:before="0" w:beforeAutospacing="0" w:after="0" w:afterAutospacing="0"/>
        <w:ind w:left="0" w:firstLine="142"/>
        <w:rPr>
          <w:rFonts w:ascii="Times New Roman" w:hAnsi="Times New Roman" w:cs="Times New Roman"/>
          <w:sz w:val="24"/>
          <w:szCs w:val="24"/>
          <w:lang w:val="bg-BG"/>
        </w:rPr>
      </w:pPr>
      <w:r w:rsidRPr="00A43DAA">
        <w:rPr>
          <w:rFonts w:ascii="Times New Roman" w:hAnsi="Times New Roman" w:cs="Times New Roman"/>
          <w:sz w:val="24"/>
          <w:szCs w:val="24"/>
          <w:lang w:val="bg-BG"/>
        </w:rPr>
        <w:t>Да се оборудва водомерно-арматурния възел на всяко сградно</w:t>
      </w:r>
      <w:r w:rsidR="00653889">
        <w:rPr>
          <w:rFonts w:ascii="Times New Roman" w:hAnsi="Times New Roman" w:cs="Times New Roman"/>
          <w:sz w:val="24"/>
          <w:szCs w:val="24"/>
          <w:lang w:val="bg-BG"/>
        </w:rPr>
        <w:t xml:space="preserve"> </w:t>
      </w:r>
      <w:r w:rsidRPr="00A43DAA">
        <w:rPr>
          <w:rFonts w:ascii="Times New Roman" w:hAnsi="Times New Roman" w:cs="Times New Roman"/>
          <w:sz w:val="24"/>
          <w:szCs w:val="24"/>
          <w:lang w:val="bg-BG"/>
        </w:rPr>
        <w:t>водопроводно</w:t>
      </w:r>
      <w:r w:rsidR="00653889">
        <w:rPr>
          <w:rFonts w:ascii="Times New Roman" w:hAnsi="Times New Roman" w:cs="Times New Roman"/>
          <w:sz w:val="24"/>
          <w:szCs w:val="24"/>
          <w:lang w:val="bg-BG"/>
        </w:rPr>
        <w:t xml:space="preserve"> </w:t>
      </w:r>
      <w:r w:rsidRPr="00A43DAA">
        <w:rPr>
          <w:rFonts w:ascii="Times New Roman" w:hAnsi="Times New Roman" w:cs="Times New Roman"/>
          <w:sz w:val="24"/>
          <w:szCs w:val="24"/>
          <w:lang w:val="bg-BG"/>
        </w:rPr>
        <w:t>отклонение, съгласно съвременнит</w:t>
      </w:r>
      <w:r w:rsidR="00653889">
        <w:rPr>
          <w:rFonts w:ascii="Times New Roman" w:hAnsi="Times New Roman" w:cs="Times New Roman"/>
          <w:sz w:val="24"/>
          <w:szCs w:val="24"/>
          <w:lang w:val="bg-BG"/>
        </w:rPr>
        <w:t>е</w:t>
      </w:r>
      <w:r w:rsidRPr="00A43DAA">
        <w:rPr>
          <w:rFonts w:ascii="Times New Roman" w:hAnsi="Times New Roman" w:cs="Times New Roman"/>
          <w:sz w:val="24"/>
          <w:szCs w:val="24"/>
          <w:lang w:val="bg-BG"/>
        </w:rPr>
        <w:t xml:space="preserve"> технически изсквания</w:t>
      </w:r>
      <w:r w:rsidRPr="00A43DAA">
        <w:rPr>
          <w:rFonts w:ascii="Times New Roman" w:hAnsi="Times New Roman" w:cs="Times New Roman"/>
          <w:sz w:val="24"/>
          <w:szCs w:val="24"/>
        </w:rPr>
        <w:t>(</w:t>
      </w:r>
      <w:r w:rsidRPr="00A43DAA">
        <w:rPr>
          <w:rFonts w:ascii="Times New Roman" w:hAnsi="Times New Roman" w:cs="Times New Roman"/>
          <w:sz w:val="24"/>
          <w:szCs w:val="24"/>
          <w:lang w:val="bg-BG"/>
        </w:rPr>
        <w:t>Наредба №4 за проектиране, изграждане и експлоатация на сградни водопроводни и канализационни инсталации</w:t>
      </w:r>
      <w:r w:rsidRPr="00A43DAA">
        <w:rPr>
          <w:rFonts w:ascii="Times New Roman" w:hAnsi="Times New Roman" w:cs="Times New Roman"/>
          <w:sz w:val="24"/>
          <w:szCs w:val="24"/>
        </w:rPr>
        <w:t>)</w:t>
      </w:r>
      <w:r w:rsidRPr="00A43DAA">
        <w:rPr>
          <w:rFonts w:ascii="Times New Roman" w:hAnsi="Times New Roman" w:cs="Times New Roman"/>
          <w:sz w:val="24"/>
          <w:szCs w:val="24"/>
          <w:lang w:val="bg-BG"/>
        </w:rPr>
        <w:t>:</w:t>
      </w:r>
      <w:r w:rsidRPr="00A43DAA">
        <w:rPr>
          <w:rFonts w:ascii="Times New Roman" w:hAnsi="Times New Roman" w:cs="Times New Roman"/>
          <w:sz w:val="24"/>
          <w:szCs w:val="24"/>
        </w:rPr>
        <w:t xml:space="preserve">  </w:t>
      </w:r>
      <w:r w:rsidRPr="00A43DAA">
        <w:rPr>
          <w:rFonts w:ascii="Times New Roman" w:hAnsi="Times New Roman" w:cs="Times New Roman"/>
          <w:sz w:val="24"/>
          <w:szCs w:val="24"/>
          <w:lang w:val="bg-BG"/>
        </w:rPr>
        <w:t>спирателен кран; филтъл за механични примеси; водомер; прави тръбни участъци към двата края на водомера с дължина, съответстваща на водомера; възвратна клапа; спирателен кран с изпразнител.</w:t>
      </w:r>
    </w:p>
    <w:p w:rsidR="00A43DAA" w:rsidRPr="00A43DAA" w:rsidRDefault="00D03C45" w:rsidP="002C22A6">
      <w:pPr>
        <w:pStyle w:val="ListParagraph"/>
        <w:numPr>
          <w:ilvl w:val="0"/>
          <w:numId w:val="17"/>
        </w:numPr>
        <w:spacing w:before="0" w:beforeAutospacing="0" w:after="0" w:afterAutospacing="0"/>
        <w:ind w:left="0" w:firstLine="142"/>
        <w:rPr>
          <w:rFonts w:ascii="Times New Roman" w:hAnsi="Times New Roman" w:cs="Times New Roman"/>
          <w:sz w:val="24"/>
          <w:szCs w:val="24"/>
          <w:lang w:val="bg-BG"/>
        </w:rPr>
      </w:pPr>
      <w:r w:rsidRPr="00A43DAA">
        <w:rPr>
          <w:rFonts w:ascii="Times New Roman" w:hAnsi="Times New Roman" w:cs="Times New Roman"/>
          <w:sz w:val="24"/>
          <w:szCs w:val="24"/>
          <w:lang w:val="bg-BG"/>
        </w:rPr>
        <w:t xml:space="preserve"> Да се подмени старата водопроводна инсталация,</w:t>
      </w:r>
      <w:r w:rsidR="00653889">
        <w:rPr>
          <w:rFonts w:ascii="Times New Roman" w:hAnsi="Times New Roman" w:cs="Times New Roman"/>
          <w:sz w:val="24"/>
          <w:szCs w:val="24"/>
          <w:lang w:val="bg-BG"/>
        </w:rPr>
        <w:t xml:space="preserve"> </w:t>
      </w:r>
      <w:r w:rsidRPr="00A43DAA">
        <w:rPr>
          <w:rFonts w:ascii="Times New Roman" w:hAnsi="Times New Roman" w:cs="Times New Roman"/>
          <w:sz w:val="24"/>
          <w:szCs w:val="24"/>
          <w:lang w:val="bg-BG"/>
        </w:rPr>
        <w:t>с нова от полипропиленови тръби.</w:t>
      </w:r>
    </w:p>
    <w:p w:rsidR="00A43DAA" w:rsidRPr="00A43DAA" w:rsidRDefault="00D03C45" w:rsidP="002C22A6">
      <w:pPr>
        <w:pStyle w:val="ListParagraph"/>
        <w:numPr>
          <w:ilvl w:val="0"/>
          <w:numId w:val="17"/>
        </w:numPr>
        <w:spacing w:before="0" w:beforeAutospacing="0" w:after="0" w:afterAutospacing="0"/>
        <w:ind w:left="0" w:firstLine="142"/>
        <w:rPr>
          <w:rFonts w:ascii="Times New Roman" w:hAnsi="Times New Roman" w:cs="Times New Roman"/>
          <w:sz w:val="24"/>
          <w:szCs w:val="24"/>
          <w:lang w:val="bg-BG"/>
        </w:rPr>
      </w:pPr>
      <w:r w:rsidRPr="00A43DAA">
        <w:rPr>
          <w:rFonts w:ascii="Times New Roman" w:hAnsi="Times New Roman" w:cs="Times New Roman"/>
          <w:sz w:val="24"/>
          <w:szCs w:val="24"/>
          <w:lang w:val="bg-BG"/>
        </w:rPr>
        <w:t xml:space="preserve"> Необходимо е абонатните водомерни възли в апартаментите да се подменят с импулсни водомери, съгласно Наредба №4/2005г. за проектиране, изграждане и експлоатация на сградни водопроводни и канализационни инсталации.</w:t>
      </w:r>
    </w:p>
    <w:p w:rsidR="007310F9" w:rsidRDefault="00D03C45" w:rsidP="002C22A6">
      <w:pPr>
        <w:pStyle w:val="ListParagraph"/>
        <w:numPr>
          <w:ilvl w:val="0"/>
          <w:numId w:val="17"/>
        </w:numPr>
        <w:spacing w:before="0" w:beforeAutospacing="0" w:after="0" w:afterAutospacing="0"/>
        <w:ind w:left="0" w:firstLine="142"/>
        <w:rPr>
          <w:rFonts w:ascii="Times New Roman" w:hAnsi="Times New Roman" w:cs="Times New Roman"/>
          <w:sz w:val="24"/>
          <w:szCs w:val="24"/>
        </w:rPr>
      </w:pPr>
      <w:r w:rsidRPr="007310F9">
        <w:rPr>
          <w:rFonts w:ascii="Times New Roman" w:hAnsi="Times New Roman" w:cs="Times New Roman"/>
          <w:sz w:val="24"/>
          <w:szCs w:val="24"/>
          <w:lang w:val="bg-BG"/>
        </w:rPr>
        <w:t xml:space="preserve"> Да се подменят олуците и</w:t>
      </w:r>
      <w:r w:rsidR="00A43DAA" w:rsidRPr="007310F9">
        <w:rPr>
          <w:rFonts w:ascii="Times New Roman" w:hAnsi="Times New Roman" w:cs="Times New Roman"/>
          <w:sz w:val="24"/>
          <w:szCs w:val="24"/>
        </w:rPr>
        <w:t xml:space="preserve"> </w:t>
      </w:r>
      <w:r w:rsidRPr="007310F9">
        <w:rPr>
          <w:rFonts w:ascii="Times New Roman" w:hAnsi="Times New Roman" w:cs="Times New Roman"/>
          <w:sz w:val="24"/>
          <w:szCs w:val="24"/>
          <w:lang w:val="bg-BG"/>
        </w:rPr>
        <w:t>водосточните тръби от покрива.</w:t>
      </w:r>
    </w:p>
    <w:p w:rsidR="00D03C45" w:rsidRPr="007310F9" w:rsidRDefault="00D03C45" w:rsidP="002C22A6">
      <w:pPr>
        <w:pStyle w:val="ListParagraph"/>
        <w:numPr>
          <w:ilvl w:val="0"/>
          <w:numId w:val="17"/>
        </w:numPr>
        <w:spacing w:before="0" w:beforeAutospacing="0" w:after="0" w:afterAutospacing="0"/>
        <w:ind w:left="0" w:firstLine="142"/>
        <w:rPr>
          <w:rFonts w:ascii="Times New Roman" w:hAnsi="Times New Roman" w:cs="Times New Roman"/>
          <w:sz w:val="24"/>
          <w:szCs w:val="24"/>
        </w:rPr>
      </w:pPr>
      <w:r w:rsidRPr="007310F9">
        <w:rPr>
          <w:rFonts w:ascii="Times New Roman" w:hAnsi="Times New Roman" w:cs="Times New Roman"/>
          <w:sz w:val="24"/>
          <w:szCs w:val="24"/>
          <w:lang w:val="bg-BG"/>
        </w:rPr>
        <w:t xml:space="preserve"> Да се подменят вертикалните канализационни клонове </w:t>
      </w:r>
      <w:r w:rsidRPr="007310F9">
        <w:rPr>
          <w:rFonts w:ascii="Times New Roman" w:hAnsi="Times New Roman" w:cs="Times New Roman"/>
          <w:sz w:val="24"/>
          <w:szCs w:val="24"/>
        </w:rPr>
        <w:t>(</w:t>
      </w:r>
      <w:r w:rsidRPr="007310F9">
        <w:rPr>
          <w:rFonts w:ascii="Times New Roman" w:hAnsi="Times New Roman" w:cs="Times New Roman"/>
          <w:sz w:val="24"/>
          <w:szCs w:val="24"/>
          <w:lang w:val="bg-BG"/>
        </w:rPr>
        <w:t>ВКК</w:t>
      </w:r>
      <w:r w:rsidRPr="007310F9">
        <w:rPr>
          <w:rFonts w:ascii="Times New Roman" w:hAnsi="Times New Roman" w:cs="Times New Roman"/>
          <w:sz w:val="24"/>
          <w:szCs w:val="24"/>
        </w:rPr>
        <w:t>).</w:t>
      </w:r>
    </w:p>
    <w:p w:rsidR="00D03C45" w:rsidRPr="00A43DAA" w:rsidRDefault="00D03C45" w:rsidP="002C22A6">
      <w:pPr>
        <w:spacing w:before="0" w:beforeAutospacing="0" w:after="0" w:afterAutospacing="0"/>
        <w:ind w:left="0" w:firstLine="0"/>
        <w:rPr>
          <w:rStyle w:val="100"/>
          <w:i w:val="0"/>
          <w:color w:val="FF0000"/>
          <w:sz w:val="24"/>
          <w:szCs w:val="24"/>
          <w:lang w:val="bg-BG"/>
        </w:rPr>
      </w:pPr>
    </w:p>
    <w:p w:rsidR="00FC1C2D" w:rsidRPr="003E6888" w:rsidRDefault="00D712D4" w:rsidP="007310F9">
      <w:pPr>
        <w:pStyle w:val="1"/>
        <w:shd w:val="clear" w:color="auto" w:fill="auto"/>
        <w:spacing w:before="0" w:after="0" w:line="276" w:lineRule="auto"/>
        <w:ind w:firstLine="0"/>
        <w:jc w:val="both"/>
        <w:rPr>
          <w:color w:val="FF0000"/>
          <w:sz w:val="24"/>
          <w:szCs w:val="24"/>
          <w:u w:val="single"/>
        </w:rPr>
      </w:pPr>
      <w:r w:rsidRPr="00CA51AC">
        <w:rPr>
          <w:sz w:val="24"/>
          <w:szCs w:val="24"/>
        </w:rPr>
        <w:tab/>
      </w:r>
    </w:p>
    <w:p w:rsidR="00784590" w:rsidRDefault="00784590" w:rsidP="00524F88">
      <w:pPr>
        <w:pStyle w:val="210"/>
        <w:keepNext/>
        <w:keepLines/>
        <w:shd w:val="clear" w:color="auto" w:fill="auto"/>
        <w:spacing w:before="0" w:after="0" w:line="276" w:lineRule="auto"/>
        <w:jc w:val="center"/>
        <w:rPr>
          <w:rStyle w:val="24"/>
          <w:b/>
          <w:color w:val="000000" w:themeColor="text1"/>
          <w:sz w:val="22"/>
          <w:szCs w:val="22"/>
          <w:lang w:val="bg-BG"/>
        </w:rPr>
      </w:pPr>
      <w:bookmarkStart w:id="10" w:name="bookmark34"/>
      <w:r w:rsidRPr="003D0018">
        <w:rPr>
          <w:rStyle w:val="24"/>
          <w:b/>
          <w:color w:val="000000" w:themeColor="text1"/>
          <w:sz w:val="22"/>
          <w:szCs w:val="22"/>
        </w:rPr>
        <w:t>ЧАС</w:t>
      </w:r>
      <w:r w:rsidR="001B41CB" w:rsidRPr="003D0018">
        <w:rPr>
          <w:rStyle w:val="24"/>
          <w:b/>
          <w:color w:val="000000" w:themeColor="text1"/>
          <w:sz w:val="22"/>
          <w:szCs w:val="22"/>
          <w:lang w:val="bg-BG"/>
        </w:rPr>
        <w:t>Т</w:t>
      </w:r>
      <w:r w:rsidRPr="003D0018">
        <w:rPr>
          <w:rStyle w:val="24"/>
          <w:b/>
          <w:color w:val="000000" w:themeColor="text1"/>
          <w:sz w:val="22"/>
          <w:szCs w:val="22"/>
        </w:rPr>
        <w:t xml:space="preserve"> „ОТОПЛЕНИЕ И ВЕНТИЛАЦИЯ"</w:t>
      </w:r>
      <w:bookmarkEnd w:id="10"/>
    </w:p>
    <w:p w:rsidR="0098135C" w:rsidRDefault="0098135C" w:rsidP="0098135C">
      <w:pPr>
        <w:pStyle w:val="ListParagraph"/>
        <w:widowControl w:val="0"/>
        <w:tabs>
          <w:tab w:val="left" w:pos="660"/>
        </w:tabs>
        <w:autoSpaceDE w:val="0"/>
        <w:autoSpaceDN w:val="0"/>
        <w:adjustRightInd w:val="0"/>
        <w:spacing w:before="0" w:beforeAutospacing="0" w:after="0" w:afterAutospacing="0"/>
        <w:ind w:left="0" w:firstLine="720"/>
      </w:pPr>
      <w:r w:rsidRPr="0015261C">
        <w:rPr>
          <w:rFonts w:ascii="Times New Roman" w:hAnsi="Times New Roman"/>
          <w:b/>
          <w:i/>
          <w:sz w:val="24"/>
          <w:szCs w:val="24"/>
        </w:rPr>
        <w:t>Топлоснабдяване</w:t>
      </w:r>
      <w:r w:rsidRPr="00BF7DB4">
        <w:t xml:space="preserve"> </w:t>
      </w:r>
    </w:p>
    <w:p w:rsidR="00E8076A" w:rsidRDefault="00E8076A" w:rsidP="00E8076A">
      <w:pPr>
        <w:spacing w:before="0" w:beforeAutospacing="0" w:after="0" w:afterAutospacing="0"/>
        <w:ind w:left="142" w:firstLine="578"/>
        <w:rPr>
          <w:rFonts w:ascii="Times New Roman" w:hAnsi="Times New Roman" w:cs="Times New Roman"/>
          <w:sz w:val="24"/>
          <w:szCs w:val="24"/>
          <w:lang w:val="bg-BG"/>
        </w:rPr>
      </w:pPr>
      <w:r w:rsidRPr="00E8076A">
        <w:rPr>
          <w:rFonts w:ascii="Times New Roman" w:hAnsi="Times New Roman" w:cs="Times New Roman"/>
          <w:sz w:val="24"/>
          <w:szCs w:val="24"/>
          <w:lang w:val="bg-BG"/>
        </w:rPr>
        <w:t>В сградата  не се ползва централна отоплителна инсталация.  Няма изграден централен източник за топлоснабдяване .</w:t>
      </w:r>
    </w:p>
    <w:p w:rsidR="00E8076A" w:rsidRPr="00E8076A" w:rsidRDefault="00E8076A" w:rsidP="00E8076A">
      <w:pPr>
        <w:spacing w:before="0" w:beforeAutospacing="0" w:after="0" w:afterAutospacing="0"/>
        <w:ind w:left="142" w:firstLine="578"/>
        <w:rPr>
          <w:rFonts w:ascii="Times New Roman" w:hAnsi="Times New Roman" w:cs="Times New Roman"/>
          <w:sz w:val="24"/>
          <w:szCs w:val="24"/>
          <w:lang w:val="bg-BG"/>
        </w:rPr>
      </w:pPr>
      <w:r w:rsidRPr="00E8076A">
        <w:rPr>
          <w:rFonts w:ascii="Times New Roman" w:hAnsi="Times New Roman" w:cs="Times New Roman"/>
          <w:sz w:val="24"/>
          <w:szCs w:val="24"/>
          <w:lang w:val="bg-BG"/>
        </w:rPr>
        <w:t>Живущите се отопляват основно на дърва и друга част с ел.енергия . Дървата се изгарят в локални печки и камини.</w:t>
      </w:r>
    </w:p>
    <w:p w:rsidR="00E8076A" w:rsidRPr="00E8076A" w:rsidRDefault="00E8076A" w:rsidP="00E8076A">
      <w:pPr>
        <w:spacing w:before="0" w:beforeAutospacing="0" w:after="0" w:afterAutospacing="0"/>
        <w:ind w:left="142" w:firstLine="567"/>
        <w:rPr>
          <w:rFonts w:ascii="Times New Roman" w:hAnsi="Times New Roman" w:cs="Times New Roman"/>
          <w:sz w:val="24"/>
          <w:szCs w:val="24"/>
          <w:lang w:val="bg-BG"/>
        </w:rPr>
      </w:pPr>
      <w:r w:rsidRPr="00E8076A">
        <w:rPr>
          <w:rFonts w:ascii="Times New Roman" w:hAnsi="Times New Roman" w:cs="Times New Roman"/>
          <w:sz w:val="24"/>
          <w:szCs w:val="24"/>
          <w:lang w:val="bg-BG"/>
        </w:rPr>
        <w:t>Отоплението с електрическа енергия става чрез електрически радиатори и климатици .</w:t>
      </w:r>
    </w:p>
    <w:p w:rsidR="0098135C" w:rsidRDefault="0098135C" w:rsidP="00E8076A">
      <w:pPr>
        <w:pStyle w:val="Style1"/>
        <w:tabs>
          <w:tab w:val="left" w:pos="426"/>
          <w:tab w:val="left" w:pos="3402"/>
        </w:tabs>
        <w:spacing w:line="240" w:lineRule="auto"/>
        <w:ind w:firstLine="720"/>
        <w:jc w:val="both"/>
        <w:rPr>
          <w:szCs w:val="24"/>
          <w:lang w:eastAsia="en-US" w:bidi="en-US"/>
        </w:rPr>
      </w:pPr>
      <w:r w:rsidRPr="00522D6A">
        <w:rPr>
          <w:b/>
          <w:i/>
          <w:szCs w:val="24"/>
          <w:lang w:val="ru-RU"/>
        </w:rPr>
        <w:lastRenderedPageBreak/>
        <w:t>Отоплителна инсталация</w:t>
      </w:r>
    </w:p>
    <w:p w:rsidR="00E8076A" w:rsidRDefault="00E8076A" w:rsidP="00E8076A">
      <w:pPr>
        <w:pStyle w:val="Style1"/>
        <w:tabs>
          <w:tab w:val="left" w:pos="426"/>
          <w:tab w:val="left" w:pos="3402"/>
        </w:tabs>
        <w:spacing w:line="240" w:lineRule="auto"/>
        <w:ind w:firstLine="720"/>
        <w:jc w:val="both"/>
        <w:rPr>
          <w:szCs w:val="24"/>
          <w:lang w:eastAsia="en-US" w:bidi="en-US"/>
        </w:rPr>
      </w:pPr>
      <w:r w:rsidRPr="00E8076A">
        <w:rPr>
          <w:szCs w:val="24"/>
          <w:lang w:eastAsia="en-US" w:bidi="en-US"/>
        </w:rPr>
        <w:t>По проект в сградата  не е предвидена централна охладителна инсталация. За част от помещенията има монтирани климатици сплит система.</w:t>
      </w:r>
    </w:p>
    <w:p w:rsidR="0098135C" w:rsidRDefault="0098135C" w:rsidP="0098135C">
      <w:pPr>
        <w:spacing w:before="0" w:beforeAutospacing="0" w:after="0" w:afterAutospacing="0"/>
        <w:ind w:left="0" w:firstLine="720"/>
        <w:rPr>
          <w:rFonts w:ascii="Times New Roman" w:hAnsi="Times New Roman"/>
          <w:b/>
          <w:i/>
          <w:sz w:val="24"/>
          <w:szCs w:val="24"/>
          <w:lang w:val="bg-BG"/>
        </w:rPr>
      </w:pPr>
      <w:r w:rsidRPr="00777F4F">
        <w:rPr>
          <w:rFonts w:ascii="Times New Roman" w:hAnsi="Times New Roman"/>
          <w:b/>
          <w:i/>
          <w:sz w:val="24"/>
          <w:szCs w:val="24"/>
          <w:lang w:val="bg-BG"/>
        </w:rPr>
        <w:t>Вентилационна инсталация</w:t>
      </w:r>
    </w:p>
    <w:p w:rsidR="00E8076A" w:rsidRDefault="00E8076A" w:rsidP="00E8076A">
      <w:pPr>
        <w:pStyle w:val="Style1"/>
        <w:tabs>
          <w:tab w:val="left" w:pos="426"/>
          <w:tab w:val="left" w:pos="3402"/>
        </w:tabs>
        <w:spacing w:line="240" w:lineRule="auto"/>
        <w:ind w:firstLine="720"/>
        <w:jc w:val="both"/>
        <w:rPr>
          <w:szCs w:val="24"/>
          <w:lang w:eastAsia="en-US" w:bidi="en-US"/>
        </w:rPr>
      </w:pPr>
      <w:r w:rsidRPr="00E8076A">
        <w:rPr>
          <w:szCs w:val="24"/>
          <w:lang w:eastAsia="en-US" w:bidi="en-US"/>
        </w:rPr>
        <w:t xml:space="preserve"> </w:t>
      </w:r>
      <w:r w:rsidRPr="00E8076A">
        <w:rPr>
          <w:szCs w:val="24"/>
          <w:lang w:val="en-US" w:eastAsia="en-US" w:bidi="en-US"/>
        </w:rPr>
        <w:t>В сградата няма изградени вентилационни инсталации.</w:t>
      </w:r>
      <w:r w:rsidRPr="00E8076A">
        <w:rPr>
          <w:szCs w:val="24"/>
          <w:lang w:eastAsia="en-US" w:bidi="en-US"/>
        </w:rPr>
        <w:t xml:space="preserve"> Част от живущите са  монтирали локални аспиратори към зоните за готвене.</w:t>
      </w:r>
    </w:p>
    <w:p w:rsidR="0098135C" w:rsidRPr="00DC477A" w:rsidRDefault="0098135C" w:rsidP="0098135C">
      <w:pPr>
        <w:spacing w:before="0" w:beforeAutospacing="0" w:after="0" w:afterAutospacing="0"/>
        <w:ind w:left="0" w:firstLine="720"/>
        <w:rPr>
          <w:rFonts w:ascii="Times New Roman" w:eastAsia="Times New Roman" w:hAnsi="Times New Roman" w:cs="Times New Roman"/>
          <w:sz w:val="24"/>
          <w:szCs w:val="24"/>
          <w:lang w:bidi="en-US"/>
        </w:rPr>
      </w:pPr>
      <w:r w:rsidRPr="00777F4F">
        <w:rPr>
          <w:rFonts w:ascii="Times New Roman" w:hAnsi="Times New Roman"/>
          <w:b/>
          <w:i/>
          <w:sz w:val="24"/>
          <w:szCs w:val="24"/>
        </w:rPr>
        <w:t>Битово горещо водоснабдяване</w:t>
      </w:r>
    </w:p>
    <w:p w:rsidR="00E8076A" w:rsidRPr="00E8076A" w:rsidRDefault="00E8076A" w:rsidP="00E8076A">
      <w:pPr>
        <w:spacing w:before="0" w:beforeAutospacing="0" w:after="0" w:afterAutospacing="0"/>
        <w:ind w:left="0" w:firstLine="709"/>
        <w:rPr>
          <w:rFonts w:ascii="Times New Roman" w:hAnsi="Times New Roman" w:cs="Times New Roman"/>
          <w:sz w:val="24"/>
          <w:szCs w:val="24"/>
          <w:lang w:val="bg-BG"/>
        </w:rPr>
      </w:pPr>
      <w:r w:rsidRPr="00E8076A">
        <w:rPr>
          <w:rFonts w:ascii="Times New Roman" w:hAnsi="Times New Roman" w:cs="Times New Roman"/>
          <w:sz w:val="24"/>
          <w:szCs w:val="24"/>
        </w:rPr>
        <w:t>Битово горещо водоснабдяване</w:t>
      </w:r>
      <w:r>
        <w:rPr>
          <w:rFonts w:ascii="Times New Roman" w:hAnsi="Times New Roman" w:cs="Times New Roman"/>
          <w:sz w:val="24"/>
          <w:szCs w:val="24"/>
          <w:lang w:val="bg-BG"/>
        </w:rPr>
        <w:t xml:space="preserve"> / </w:t>
      </w:r>
      <w:r w:rsidRPr="00E8076A">
        <w:rPr>
          <w:rFonts w:ascii="Times New Roman" w:hAnsi="Times New Roman" w:cs="Times New Roman"/>
          <w:sz w:val="24"/>
          <w:szCs w:val="24"/>
        </w:rPr>
        <w:t>БГВ</w:t>
      </w:r>
      <w:r>
        <w:rPr>
          <w:rFonts w:ascii="Times New Roman" w:hAnsi="Times New Roman" w:cs="Times New Roman"/>
          <w:sz w:val="24"/>
          <w:szCs w:val="24"/>
          <w:lang w:val="bg-BG"/>
        </w:rPr>
        <w:t xml:space="preserve"> /</w:t>
      </w:r>
      <w:r w:rsidRPr="00E8076A">
        <w:rPr>
          <w:rFonts w:ascii="Times New Roman" w:hAnsi="Times New Roman" w:cs="Times New Roman"/>
          <w:sz w:val="24"/>
          <w:szCs w:val="24"/>
        </w:rPr>
        <w:t xml:space="preserve"> </w:t>
      </w:r>
      <w:r w:rsidRPr="00E8076A">
        <w:rPr>
          <w:rFonts w:ascii="Times New Roman" w:hAnsi="Times New Roman" w:cs="Times New Roman"/>
          <w:sz w:val="24"/>
          <w:szCs w:val="24"/>
          <w:lang w:val="bg-BG"/>
        </w:rPr>
        <w:t xml:space="preserve">за живущите се осигурява чрез електрически бойлери за всяко жилище. </w:t>
      </w:r>
    </w:p>
    <w:p w:rsidR="00F47165" w:rsidRPr="003E6888" w:rsidRDefault="00F47165" w:rsidP="00BE1865">
      <w:pPr>
        <w:spacing w:before="0" w:beforeAutospacing="0" w:after="0" w:afterAutospacing="0" w:line="276" w:lineRule="auto"/>
        <w:ind w:left="0" w:firstLine="0"/>
        <w:jc w:val="center"/>
        <w:rPr>
          <w:rFonts w:ascii="Times New Roman" w:hAnsi="Times New Roman" w:cs="Times New Roman"/>
          <w:color w:val="FF0000"/>
          <w:sz w:val="24"/>
          <w:szCs w:val="24"/>
          <w:lang w:val="bg-BG"/>
        </w:rPr>
      </w:pPr>
    </w:p>
    <w:p w:rsidR="00E94921" w:rsidRPr="003E6888" w:rsidRDefault="00856770" w:rsidP="003D0018">
      <w:pPr>
        <w:spacing w:before="0" w:beforeAutospacing="0" w:after="0" w:afterAutospacing="0" w:line="276" w:lineRule="auto"/>
        <w:ind w:left="0" w:firstLine="0"/>
        <w:rPr>
          <w:color w:val="FF0000"/>
          <w:szCs w:val="24"/>
        </w:rPr>
      </w:pPr>
      <w:r w:rsidRPr="003E6888">
        <w:rPr>
          <w:rFonts w:ascii="Times New Roman" w:hAnsi="Times New Roman" w:cs="Times New Roman"/>
          <w:color w:val="FF0000"/>
          <w:sz w:val="24"/>
          <w:szCs w:val="24"/>
          <w:lang w:val="bg-BG"/>
        </w:rPr>
        <w:tab/>
      </w:r>
    </w:p>
    <w:p w:rsidR="005B745C" w:rsidRDefault="005B745C" w:rsidP="005B745C">
      <w:pPr>
        <w:pStyle w:val="210"/>
        <w:keepNext/>
        <w:keepLines/>
        <w:shd w:val="clear" w:color="auto" w:fill="auto"/>
        <w:spacing w:before="0" w:after="0" w:line="276" w:lineRule="auto"/>
        <w:jc w:val="center"/>
        <w:rPr>
          <w:rStyle w:val="24"/>
          <w:b/>
          <w:sz w:val="22"/>
          <w:szCs w:val="22"/>
          <w:lang w:val="bg-BG"/>
        </w:rPr>
      </w:pPr>
      <w:r w:rsidRPr="00524F88">
        <w:rPr>
          <w:rStyle w:val="24"/>
          <w:b/>
          <w:sz w:val="22"/>
          <w:szCs w:val="22"/>
        </w:rPr>
        <w:t>ЧАС</w:t>
      </w:r>
      <w:r w:rsidRPr="00524F88">
        <w:rPr>
          <w:rStyle w:val="24"/>
          <w:b/>
          <w:sz w:val="22"/>
          <w:szCs w:val="22"/>
          <w:lang w:val="bg-BG"/>
        </w:rPr>
        <w:t>Т</w:t>
      </w:r>
      <w:r w:rsidRPr="00524F88">
        <w:rPr>
          <w:rStyle w:val="24"/>
          <w:b/>
          <w:sz w:val="22"/>
          <w:szCs w:val="22"/>
        </w:rPr>
        <w:t xml:space="preserve"> „</w:t>
      </w:r>
      <w:r>
        <w:rPr>
          <w:rStyle w:val="24"/>
          <w:b/>
          <w:sz w:val="22"/>
          <w:szCs w:val="22"/>
          <w:lang w:val="bg-BG"/>
        </w:rPr>
        <w:t>ПОЖАРНА БЕЗОПАСНОСТ</w:t>
      </w:r>
      <w:r w:rsidRPr="00524F88">
        <w:rPr>
          <w:rStyle w:val="24"/>
          <w:b/>
          <w:sz w:val="22"/>
          <w:szCs w:val="22"/>
        </w:rPr>
        <w:t>"</w:t>
      </w:r>
    </w:p>
    <w:p w:rsidR="00B062E3" w:rsidRDefault="005B745C" w:rsidP="00FC1C2D">
      <w:pPr>
        <w:spacing w:before="0" w:beforeAutospacing="0" w:after="0" w:afterAutospacing="0" w:line="276" w:lineRule="auto"/>
        <w:ind w:left="0" w:firstLine="0"/>
        <w:rPr>
          <w:lang w:val="bg-BG"/>
        </w:rPr>
      </w:pPr>
      <w:r>
        <w:rPr>
          <w:lang w:val="bg-BG"/>
        </w:rPr>
        <w:tab/>
      </w:r>
    </w:p>
    <w:p w:rsidR="00B062E3" w:rsidRPr="00B062E3" w:rsidRDefault="00B062E3" w:rsidP="00B062E3">
      <w:pPr>
        <w:ind w:left="0" w:firstLine="0"/>
        <w:contextualSpacing/>
        <w:rPr>
          <w:rFonts w:ascii="Times New Roman" w:hAnsi="Times New Roman" w:cs="Times New Roman"/>
          <w:sz w:val="24"/>
          <w:szCs w:val="24"/>
        </w:rPr>
      </w:pPr>
      <w:r w:rsidRPr="00B062E3">
        <w:rPr>
          <w:rFonts w:ascii="Times New Roman" w:hAnsi="Times New Roman" w:cs="Times New Roman"/>
          <w:b/>
          <w:sz w:val="24"/>
          <w:szCs w:val="24"/>
        </w:rPr>
        <w:t>АРХ</w:t>
      </w:r>
      <w:r w:rsidRPr="00B062E3">
        <w:rPr>
          <w:rFonts w:ascii="Times New Roman" w:hAnsi="Times New Roman" w:cs="Times New Roman"/>
          <w:sz w:val="24"/>
          <w:szCs w:val="24"/>
        </w:rPr>
        <w:t>: Обследваната сграда е многоетожна  с двускатен покрив.Конструкцията е сглобяема едро панелна. Секциите на входове „А“ „Б”, „В“ и „ Г” са пететажни. Строежа е от клас по функционална пожарна опасност „Ф1.3“- многофамилна жилищна – съгласно табл.1 към чл.8, ал.1 от Наредба №Iз-1971. Сградата е от II СОУ . СОУ и ЗП отговарят на таблица 4 от Наредба №Iз 1971. Всяка секция има самостоятелно  стоманобетонно стълбище. Стълбищата на входовете са с директни изходи навън.Вратите на крайните изходи на стълбищата се отварят навън по посока на евакуацията в съответствие с чл.43.Стълбищата са естествено осветени по страничните фасади в съответствие с чл.50 на Наредба №Iз -1971.  Етажите не са отделени от стълбищната клетка в съответствие с чл.47 ал.2. Дължината на евакуационния път от всяко жилище е под нормативно допустимите 40м съгласно чл.44.</w:t>
      </w:r>
    </w:p>
    <w:p w:rsidR="00B062E3" w:rsidRPr="00B062E3" w:rsidRDefault="00B062E3" w:rsidP="00B062E3">
      <w:pPr>
        <w:ind w:left="0" w:firstLine="709"/>
        <w:contextualSpacing/>
        <w:rPr>
          <w:rFonts w:ascii="Times New Roman" w:hAnsi="Times New Roman" w:cs="Times New Roman"/>
          <w:sz w:val="24"/>
          <w:szCs w:val="24"/>
        </w:rPr>
      </w:pPr>
      <w:r w:rsidRPr="00B062E3">
        <w:rPr>
          <w:rFonts w:ascii="Times New Roman" w:hAnsi="Times New Roman" w:cs="Times New Roman"/>
          <w:sz w:val="24"/>
          <w:szCs w:val="24"/>
        </w:rPr>
        <w:t>Обекта граничи с уличната мрежа чрез която е осигурен достъп на пожарни автомобили до строежа при пожар.</w:t>
      </w:r>
    </w:p>
    <w:p w:rsidR="00B062E3" w:rsidRPr="00B062E3" w:rsidRDefault="00B062E3" w:rsidP="00B062E3">
      <w:pPr>
        <w:ind w:left="0" w:firstLine="709"/>
        <w:contextualSpacing/>
        <w:rPr>
          <w:rFonts w:ascii="Times New Roman" w:hAnsi="Times New Roman" w:cs="Times New Roman"/>
          <w:sz w:val="24"/>
          <w:szCs w:val="24"/>
        </w:rPr>
      </w:pPr>
      <w:r w:rsidRPr="00B062E3">
        <w:rPr>
          <w:rFonts w:ascii="Times New Roman" w:hAnsi="Times New Roman" w:cs="Times New Roman"/>
          <w:sz w:val="24"/>
          <w:szCs w:val="24"/>
        </w:rPr>
        <w:t xml:space="preserve">Не са отделени складовите помещения/мазетата/  в сутерена от стълбищните клетки с противопожарни врати с ЕI90C.Към момента на въвеждане в експлоатация не се е изисквало отделянето им. </w:t>
      </w:r>
    </w:p>
    <w:p w:rsidR="00B062E3" w:rsidRPr="00B062E3" w:rsidRDefault="00B062E3" w:rsidP="00B062E3">
      <w:pPr>
        <w:ind w:hanging="2154"/>
        <w:contextualSpacing/>
        <w:rPr>
          <w:rFonts w:ascii="Times New Roman" w:hAnsi="Times New Roman" w:cs="Times New Roman"/>
          <w:b/>
          <w:sz w:val="24"/>
          <w:szCs w:val="24"/>
        </w:rPr>
      </w:pPr>
      <w:r w:rsidRPr="00B062E3">
        <w:rPr>
          <w:rFonts w:ascii="Times New Roman" w:hAnsi="Times New Roman" w:cs="Times New Roman"/>
          <w:b/>
          <w:sz w:val="24"/>
          <w:szCs w:val="24"/>
        </w:rPr>
        <w:t>Отговаря на изискванията за ПАБ.</w:t>
      </w:r>
    </w:p>
    <w:p w:rsidR="00B062E3" w:rsidRPr="00B062E3" w:rsidRDefault="00B062E3" w:rsidP="00B062E3">
      <w:pPr>
        <w:ind w:left="0" w:firstLine="0"/>
        <w:contextualSpacing/>
        <w:rPr>
          <w:rFonts w:ascii="Times New Roman" w:hAnsi="Times New Roman" w:cs="Times New Roman"/>
          <w:sz w:val="24"/>
          <w:szCs w:val="24"/>
        </w:rPr>
      </w:pPr>
      <w:r w:rsidRPr="00B062E3">
        <w:rPr>
          <w:rFonts w:ascii="Times New Roman" w:hAnsi="Times New Roman" w:cs="Times New Roman"/>
          <w:b/>
          <w:sz w:val="24"/>
          <w:szCs w:val="24"/>
        </w:rPr>
        <w:t xml:space="preserve">ВиК: </w:t>
      </w:r>
      <w:r w:rsidRPr="00B062E3">
        <w:rPr>
          <w:rFonts w:ascii="Times New Roman" w:hAnsi="Times New Roman" w:cs="Times New Roman"/>
          <w:sz w:val="24"/>
          <w:szCs w:val="24"/>
        </w:rPr>
        <w:t>В сградата няма изградено  вътрешно противопожарно водоснабдяване. Не се изисква на основание на чл.193, ал.1, т.6 от Наредба №Iз-1971.Няма изградено сухотръбие  по чл.207 ал.1 – изключението е  само за еднофамилни жилищни сгради( Ф1.4). Външното  водоснабдяване е осъществено чрез ПХ на уличния тръбопровод на населеното място до 150м от обекта.</w:t>
      </w:r>
    </w:p>
    <w:p w:rsidR="00B062E3" w:rsidRPr="00B062E3" w:rsidRDefault="00B062E3" w:rsidP="00B062E3">
      <w:pPr>
        <w:ind w:hanging="2154"/>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B062E3">
        <w:rPr>
          <w:rFonts w:ascii="Times New Roman" w:hAnsi="Times New Roman" w:cs="Times New Roman"/>
          <w:b/>
          <w:sz w:val="24"/>
          <w:szCs w:val="24"/>
        </w:rPr>
        <w:t>Отговаря на изискванията за ПАБ.</w:t>
      </w:r>
    </w:p>
    <w:p w:rsidR="00B062E3" w:rsidRPr="00B062E3" w:rsidRDefault="00B062E3" w:rsidP="00B062E3">
      <w:pPr>
        <w:ind w:left="0" w:firstLine="0"/>
        <w:contextualSpacing/>
        <w:rPr>
          <w:rFonts w:ascii="Times New Roman" w:hAnsi="Times New Roman" w:cs="Times New Roman"/>
          <w:sz w:val="24"/>
          <w:szCs w:val="24"/>
        </w:rPr>
      </w:pPr>
      <w:r w:rsidRPr="00B062E3">
        <w:rPr>
          <w:rFonts w:ascii="Times New Roman" w:hAnsi="Times New Roman" w:cs="Times New Roman"/>
          <w:b/>
          <w:sz w:val="24"/>
          <w:szCs w:val="24"/>
        </w:rPr>
        <w:t>ЕЛ:</w:t>
      </w:r>
      <w:r w:rsidRPr="00B062E3">
        <w:rPr>
          <w:rFonts w:ascii="Times New Roman" w:hAnsi="Times New Roman" w:cs="Times New Roman"/>
          <w:sz w:val="24"/>
          <w:szCs w:val="24"/>
        </w:rPr>
        <w:t>Обекта е от първа група „</w:t>
      </w:r>
      <w:r w:rsidRPr="00B062E3">
        <w:rPr>
          <w:rFonts w:ascii="Times New Roman" w:hAnsi="Times New Roman" w:cs="Times New Roman"/>
          <w:b/>
          <w:sz w:val="24"/>
          <w:szCs w:val="24"/>
        </w:rPr>
        <w:t xml:space="preserve">Нормална пожарна опасност” </w:t>
      </w:r>
      <w:r w:rsidRPr="00B062E3">
        <w:rPr>
          <w:rFonts w:ascii="Times New Roman" w:hAnsi="Times New Roman" w:cs="Times New Roman"/>
          <w:sz w:val="24"/>
          <w:szCs w:val="24"/>
        </w:rPr>
        <w:t>Ел. инсталациите са скрити под мазилка</w:t>
      </w:r>
      <w:r w:rsidRPr="00B062E3">
        <w:rPr>
          <w:rFonts w:ascii="Times New Roman" w:hAnsi="Times New Roman" w:cs="Times New Roman"/>
          <w:b/>
          <w:sz w:val="24"/>
          <w:szCs w:val="24"/>
        </w:rPr>
        <w:t xml:space="preserve">. </w:t>
      </w:r>
      <w:r w:rsidRPr="00B062E3">
        <w:rPr>
          <w:rFonts w:ascii="Times New Roman" w:hAnsi="Times New Roman" w:cs="Times New Roman"/>
          <w:sz w:val="24"/>
          <w:szCs w:val="24"/>
        </w:rPr>
        <w:t>Класа на осветителните тела и ел.оборудването са съобразени с класа на помещенията. Ел. таблата на жилището е апартаментен тип с клас на реакция на огън „В”.Етажните табла са метални шкафове. Мълнезащитата е съществуваща в съответствие с Наредба №4. Не е монтирано  евакуационно осветление в  сградата - не се изисква по  чл.55, ал.1 от Наредба №Iз 1971.</w:t>
      </w:r>
    </w:p>
    <w:p w:rsidR="00B062E3" w:rsidRPr="00B062E3" w:rsidRDefault="00B062E3" w:rsidP="00B062E3">
      <w:pPr>
        <w:ind w:hanging="2154"/>
        <w:contextualSpacing/>
        <w:rPr>
          <w:rFonts w:ascii="Times New Roman" w:hAnsi="Times New Roman" w:cs="Times New Roman"/>
          <w:b/>
          <w:sz w:val="24"/>
          <w:szCs w:val="24"/>
        </w:rPr>
      </w:pPr>
      <w:r w:rsidRPr="00B062E3">
        <w:rPr>
          <w:rFonts w:ascii="Times New Roman" w:hAnsi="Times New Roman" w:cs="Times New Roman"/>
          <w:b/>
          <w:sz w:val="24"/>
          <w:szCs w:val="24"/>
        </w:rPr>
        <w:t>Отговаря на изискванията за ПАБ.</w:t>
      </w:r>
    </w:p>
    <w:p w:rsidR="00B062E3" w:rsidRPr="00B062E3" w:rsidRDefault="00B062E3" w:rsidP="00B062E3">
      <w:pPr>
        <w:ind w:left="0" w:firstLine="0"/>
        <w:contextualSpacing/>
        <w:rPr>
          <w:rFonts w:ascii="Times New Roman" w:hAnsi="Times New Roman" w:cs="Times New Roman"/>
          <w:sz w:val="24"/>
          <w:szCs w:val="24"/>
        </w:rPr>
      </w:pPr>
      <w:r w:rsidRPr="00B062E3">
        <w:rPr>
          <w:rFonts w:ascii="Times New Roman" w:hAnsi="Times New Roman" w:cs="Times New Roman"/>
          <w:b/>
          <w:sz w:val="24"/>
          <w:szCs w:val="24"/>
        </w:rPr>
        <w:t xml:space="preserve"> СК: </w:t>
      </w:r>
      <w:r w:rsidRPr="00B062E3">
        <w:rPr>
          <w:rFonts w:ascii="Times New Roman" w:hAnsi="Times New Roman" w:cs="Times New Roman"/>
          <w:sz w:val="24"/>
          <w:szCs w:val="24"/>
        </w:rPr>
        <w:t>Сградата е сглобяема стоманобетонна конструкция. Ограждащите и преградни стени са стоманобетонни панели. Междуетажната конструкция е стоманобетонна плоча. Покривната конструкция е стоманобетонна плоча върху която е монтирана битумна изолация. Избраните конструктивни елементи отговарят на II СОУ съгласно табл.3 към чл.12 ал.1от Наредба- №Iз 1971.</w:t>
      </w:r>
    </w:p>
    <w:p w:rsidR="00B062E3" w:rsidRPr="00B062E3" w:rsidRDefault="00B062E3" w:rsidP="00B062E3">
      <w:pPr>
        <w:ind w:left="0" w:firstLine="0"/>
        <w:contextualSpacing/>
        <w:rPr>
          <w:rFonts w:ascii="Times New Roman" w:hAnsi="Times New Roman" w:cs="Times New Roman"/>
          <w:sz w:val="24"/>
          <w:szCs w:val="24"/>
        </w:rPr>
      </w:pPr>
      <w:r w:rsidRPr="00B062E3">
        <w:rPr>
          <w:rFonts w:ascii="Times New Roman" w:hAnsi="Times New Roman" w:cs="Times New Roman"/>
          <w:sz w:val="24"/>
          <w:szCs w:val="24"/>
        </w:rPr>
        <w:lastRenderedPageBreak/>
        <w:tab/>
        <w:t xml:space="preserve"> За жилищни сгради не се изисква пожаротехнически средства за първично гасене на пожари – съгласно прил.2 към чл. 3 от Наредба №Iз- 1971.</w:t>
      </w:r>
    </w:p>
    <w:p w:rsidR="00B062E3" w:rsidRPr="00B062E3" w:rsidRDefault="00B062E3" w:rsidP="00B062E3">
      <w:pPr>
        <w:ind w:hanging="2154"/>
        <w:contextualSpacing/>
        <w:rPr>
          <w:rFonts w:ascii="Times New Roman" w:hAnsi="Times New Roman" w:cs="Times New Roman"/>
          <w:sz w:val="24"/>
          <w:szCs w:val="24"/>
        </w:rPr>
      </w:pPr>
      <w:r w:rsidRPr="00B062E3">
        <w:rPr>
          <w:rFonts w:ascii="Times New Roman" w:hAnsi="Times New Roman" w:cs="Times New Roman"/>
          <w:b/>
          <w:sz w:val="24"/>
          <w:szCs w:val="24"/>
        </w:rPr>
        <w:t xml:space="preserve"> Отговаря на изискванията за ПАБ.</w:t>
      </w:r>
    </w:p>
    <w:p w:rsidR="00B062E3" w:rsidRPr="00B062E3" w:rsidRDefault="00B062E3" w:rsidP="00B062E3">
      <w:pPr>
        <w:ind w:left="0" w:firstLine="0"/>
        <w:contextualSpacing/>
        <w:rPr>
          <w:rFonts w:ascii="Times New Roman" w:hAnsi="Times New Roman" w:cs="Times New Roman"/>
          <w:sz w:val="24"/>
          <w:szCs w:val="24"/>
          <w:lang w:val="bg-BG"/>
        </w:rPr>
      </w:pPr>
      <w:r w:rsidRPr="00B062E3">
        <w:rPr>
          <w:rFonts w:ascii="Times New Roman" w:hAnsi="Times New Roman" w:cs="Times New Roman"/>
          <w:b/>
          <w:sz w:val="24"/>
          <w:szCs w:val="24"/>
        </w:rPr>
        <w:t>В сградата не са предвидени  активни мерки: пожароизвестяване, пожарогасене и ВСОДТ при пожар</w:t>
      </w:r>
      <w:r>
        <w:rPr>
          <w:rFonts w:ascii="Times New Roman" w:hAnsi="Times New Roman" w:cs="Times New Roman"/>
          <w:b/>
          <w:sz w:val="24"/>
          <w:szCs w:val="24"/>
          <w:lang w:val="bg-BG"/>
        </w:rPr>
        <w:t>.</w:t>
      </w:r>
    </w:p>
    <w:p w:rsidR="00B062E3" w:rsidRPr="00B062E3" w:rsidRDefault="00B062E3" w:rsidP="00B062E3">
      <w:pPr>
        <w:ind w:left="0" w:firstLine="851"/>
        <w:contextualSpacing/>
        <w:rPr>
          <w:rFonts w:ascii="Times New Roman" w:hAnsi="Times New Roman" w:cs="Times New Roman"/>
          <w:b/>
          <w:sz w:val="24"/>
          <w:szCs w:val="24"/>
        </w:rPr>
      </w:pPr>
      <w:r w:rsidRPr="00B062E3">
        <w:rPr>
          <w:rFonts w:ascii="Times New Roman" w:hAnsi="Times New Roman" w:cs="Times New Roman"/>
          <w:b/>
          <w:sz w:val="24"/>
          <w:szCs w:val="24"/>
        </w:rPr>
        <w:t>Заключение:Фактическото състояние на строежа  отговаря на изискванията за пожарна и аварийна безопасност.</w:t>
      </w:r>
    </w:p>
    <w:p w:rsidR="00024D00" w:rsidRDefault="00024D00" w:rsidP="00B062E3">
      <w:pPr>
        <w:pStyle w:val="210"/>
        <w:keepNext/>
        <w:keepLines/>
        <w:shd w:val="clear" w:color="auto" w:fill="auto"/>
        <w:spacing w:before="0" w:after="0" w:line="276" w:lineRule="auto"/>
        <w:jc w:val="center"/>
        <w:rPr>
          <w:rStyle w:val="24"/>
          <w:b/>
          <w:sz w:val="22"/>
          <w:szCs w:val="22"/>
          <w:lang w:val="bg-BG"/>
        </w:rPr>
      </w:pPr>
      <w:r w:rsidRPr="00524F88">
        <w:rPr>
          <w:rStyle w:val="24"/>
          <w:b/>
          <w:sz w:val="22"/>
          <w:szCs w:val="22"/>
        </w:rPr>
        <w:t>ЧАС</w:t>
      </w:r>
      <w:r w:rsidRPr="00524F88">
        <w:rPr>
          <w:rStyle w:val="24"/>
          <w:b/>
          <w:sz w:val="22"/>
          <w:szCs w:val="22"/>
          <w:lang w:val="bg-BG"/>
        </w:rPr>
        <w:t>Т</w:t>
      </w:r>
      <w:r w:rsidRPr="00524F88">
        <w:rPr>
          <w:rStyle w:val="24"/>
          <w:b/>
          <w:sz w:val="22"/>
          <w:szCs w:val="22"/>
        </w:rPr>
        <w:t xml:space="preserve"> „</w:t>
      </w:r>
      <w:r>
        <w:rPr>
          <w:rStyle w:val="24"/>
          <w:b/>
          <w:sz w:val="22"/>
          <w:szCs w:val="22"/>
          <w:lang w:val="bg-BG"/>
        </w:rPr>
        <w:t>ЕНЕРГИЙНА ЕФЕКТИВНОСТ</w:t>
      </w:r>
      <w:r w:rsidRPr="00524F88">
        <w:rPr>
          <w:rStyle w:val="24"/>
          <w:b/>
          <w:sz w:val="22"/>
          <w:szCs w:val="22"/>
        </w:rPr>
        <w:t>"</w:t>
      </w:r>
    </w:p>
    <w:p w:rsidR="003E6830" w:rsidRPr="003E6830" w:rsidRDefault="003E6830" w:rsidP="003E6830">
      <w:pPr>
        <w:spacing w:before="0" w:beforeAutospacing="0" w:after="0" w:afterAutospacing="0"/>
        <w:ind w:left="0" w:firstLine="851"/>
        <w:rPr>
          <w:rFonts w:ascii="Times New Roman" w:hAnsi="Times New Roman" w:cs="Times New Roman"/>
          <w:sz w:val="24"/>
          <w:szCs w:val="24"/>
          <w:lang w:val="ru-RU"/>
        </w:rPr>
      </w:pPr>
      <w:r w:rsidRPr="003E6830">
        <w:rPr>
          <w:rFonts w:ascii="Times New Roman" w:hAnsi="Times New Roman" w:cs="Times New Roman"/>
          <w:sz w:val="24"/>
          <w:szCs w:val="24"/>
          <w:lang w:val="ru-RU"/>
        </w:rPr>
        <w:t>В момента на обследване сградата не отговаря на изискванията за енергийна ефективност. Сградата е с високи коефициенти на топлопреминаване на външните ограждащи елементи , съществено отличаващи се от изискванията за енергийна ефективност за сгради.</w:t>
      </w:r>
    </w:p>
    <w:p w:rsidR="003E6830" w:rsidRPr="003E6830" w:rsidRDefault="003E6830" w:rsidP="003E6830">
      <w:pPr>
        <w:spacing w:before="0" w:beforeAutospacing="0" w:after="0" w:afterAutospacing="0"/>
        <w:ind w:left="851" w:firstLine="0"/>
        <w:rPr>
          <w:rFonts w:ascii="Times New Roman" w:hAnsi="Times New Roman" w:cs="Times New Roman"/>
          <w:sz w:val="24"/>
          <w:szCs w:val="24"/>
          <w:lang w:val="ru-RU"/>
        </w:rPr>
      </w:pPr>
      <w:r w:rsidRPr="003E6830">
        <w:rPr>
          <w:rFonts w:ascii="Times New Roman" w:hAnsi="Times New Roman" w:cs="Times New Roman"/>
          <w:sz w:val="24"/>
          <w:szCs w:val="24"/>
          <w:lang w:val="ru-RU"/>
        </w:rPr>
        <w:t xml:space="preserve">Общата отопляема площ на сградата възлиза на </w:t>
      </w:r>
      <w:r w:rsidRPr="003E6830">
        <w:rPr>
          <w:rFonts w:ascii="Times New Roman" w:hAnsi="Times New Roman" w:cs="Times New Roman"/>
          <w:sz w:val="24"/>
          <w:szCs w:val="24"/>
          <w:lang w:val="bg-BG"/>
        </w:rPr>
        <w:t>4077</w:t>
      </w:r>
      <w:r w:rsidRPr="003E6830">
        <w:rPr>
          <w:rFonts w:ascii="Times New Roman" w:hAnsi="Times New Roman" w:cs="Times New Roman"/>
          <w:sz w:val="24"/>
          <w:szCs w:val="24"/>
          <w:lang w:val="ru-RU"/>
        </w:rPr>
        <w:t xml:space="preserve"> м</w:t>
      </w:r>
      <w:r w:rsidRPr="003E6830">
        <w:rPr>
          <w:rFonts w:ascii="Times New Roman" w:hAnsi="Times New Roman" w:cs="Times New Roman"/>
          <w:sz w:val="24"/>
          <w:szCs w:val="24"/>
          <w:vertAlign w:val="superscript"/>
          <w:lang w:val="ru-RU"/>
        </w:rPr>
        <w:t>2</w:t>
      </w:r>
      <w:r w:rsidRPr="003E6830">
        <w:rPr>
          <w:rFonts w:ascii="Times New Roman" w:hAnsi="Times New Roman" w:cs="Times New Roman"/>
          <w:sz w:val="24"/>
          <w:szCs w:val="24"/>
          <w:lang w:val="ru-RU"/>
        </w:rPr>
        <w:t>.</w:t>
      </w:r>
    </w:p>
    <w:p w:rsidR="003E6830" w:rsidRPr="003E6830" w:rsidRDefault="003E6830" w:rsidP="003E6830">
      <w:pPr>
        <w:spacing w:before="0" w:beforeAutospacing="0" w:after="0" w:afterAutospacing="0"/>
        <w:ind w:left="851"/>
        <w:rPr>
          <w:rFonts w:ascii="Times New Roman" w:hAnsi="Times New Roman" w:cs="Times New Roman"/>
          <w:iCs/>
          <w:spacing w:val="10"/>
          <w:sz w:val="24"/>
          <w:szCs w:val="24"/>
          <w:lang w:val="bg-BG"/>
        </w:rPr>
      </w:pPr>
      <w:r w:rsidRPr="003E6830">
        <w:rPr>
          <w:rFonts w:ascii="Times New Roman" w:eastAsia="Calibri" w:hAnsi="Times New Roman" w:cs="Times New Roman"/>
          <w:sz w:val="24"/>
          <w:szCs w:val="24"/>
          <w:lang w:val="be-BY"/>
        </w:rPr>
        <w:tab/>
      </w:r>
      <w:r w:rsidRPr="003E6830">
        <w:rPr>
          <w:rFonts w:ascii="Times New Roman" w:hAnsi="Times New Roman" w:cs="Times New Roman"/>
          <w:iCs/>
          <w:spacing w:val="10"/>
          <w:sz w:val="24"/>
          <w:szCs w:val="24"/>
          <w:lang w:val="bg-BG"/>
        </w:rPr>
        <w:t>Възможни енергоспестяващи мерки за сградата са:</w:t>
      </w:r>
    </w:p>
    <w:p w:rsidR="003E6830" w:rsidRPr="00777F4F" w:rsidRDefault="003E6830" w:rsidP="003E6830">
      <w:pPr>
        <w:pStyle w:val="ListParagraph"/>
        <w:numPr>
          <w:ilvl w:val="0"/>
          <w:numId w:val="20"/>
        </w:numPr>
        <w:spacing w:before="0" w:beforeAutospacing="0" w:after="0" w:afterAutospacing="0"/>
        <w:ind w:left="0" w:firstLine="0"/>
        <w:rPr>
          <w:rFonts w:ascii="Times New Roman" w:hAnsi="Times New Roman" w:cs="Times New Roman"/>
          <w:bCs/>
          <w:iCs/>
          <w:sz w:val="24"/>
          <w:szCs w:val="24"/>
          <w:lang w:val="bg-BG"/>
        </w:rPr>
      </w:pPr>
      <w:r w:rsidRPr="002008A5">
        <w:rPr>
          <w:rFonts w:ascii="Times New Roman" w:hAnsi="Times New Roman" w:cs="Times New Roman"/>
          <w:b/>
          <w:iCs/>
          <w:spacing w:val="10"/>
          <w:sz w:val="24"/>
          <w:szCs w:val="24"/>
          <w:lang w:val="bg-BG"/>
        </w:rPr>
        <w:t>топлинно изолиране на външните стени на сградата</w:t>
      </w:r>
      <w:r w:rsidRPr="002008A5">
        <w:rPr>
          <w:rFonts w:ascii="Times New Roman" w:hAnsi="Times New Roman" w:cs="Times New Roman"/>
          <w:iCs/>
          <w:spacing w:val="10"/>
          <w:sz w:val="24"/>
          <w:szCs w:val="24"/>
          <w:lang w:val="bg-BG"/>
        </w:rPr>
        <w:t xml:space="preserve"> , което ще доведе до намаляване на коефициента на топлопреминаван</w:t>
      </w:r>
      <w:r>
        <w:rPr>
          <w:rFonts w:ascii="Times New Roman" w:hAnsi="Times New Roman" w:cs="Times New Roman"/>
          <w:iCs/>
          <w:spacing w:val="10"/>
          <w:sz w:val="24"/>
          <w:szCs w:val="24"/>
          <w:lang w:val="bg-BG"/>
        </w:rPr>
        <w:t>е през  тях и спестяване с 26</w:t>
      </w:r>
      <w:r w:rsidRPr="002008A5">
        <w:rPr>
          <w:rFonts w:ascii="Times New Roman" w:hAnsi="Times New Roman" w:cs="Times New Roman"/>
          <w:iCs/>
          <w:spacing w:val="10"/>
          <w:sz w:val="24"/>
          <w:szCs w:val="24"/>
          <w:lang w:val="bg-BG"/>
        </w:rPr>
        <w:t xml:space="preserve"> % от потребната енергия за сградата</w:t>
      </w:r>
      <w:r>
        <w:rPr>
          <w:rFonts w:ascii="Times New Roman" w:hAnsi="Times New Roman" w:cs="Times New Roman"/>
          <w:iCs/>
          <w:spacing w:val="10"/>
          <w:sz w:val="24"/>
          <w:szCs w:val="24"/>
          <w:lang w:val="bg-BG"/>
        </w:rPr>
        <w:t>;</w:t>
      </w:r>
    </w:p>
    <w:p w:rsidR="003E6830" w:rsidRPr="002008A5" w:rsidRDefault="003E6830" w:rsidP="003E6830">
      <w:pPr>
        <w:pStyle w:val="ListParagraph"/>
        <w:numPr>
          <w:ilvl w:val="0"/>
          <w:numId w:val="20"/>
        </w:numPr>
        <w:spacing w:before="0" w:beforeAutospacing="0" w:after="0" w:afterAutospacing="0"/>
        <w:ind w:left="0" w:firstLine="0"/>
        <w:rPr>
          <w:rFonts w:ascii="Times New Roman" w:hAnsi="Times New Roman" w:cs="Times New Roman"/>
          <w:bCs/>
          <w:iCs/>
          <w:sz w:val="24"/>
          <w:szCs w:val="24"/>
          <w:lang w:val="bg-BG"/>
        </w:rPr>
      </w:pPr>
      <w:r>
        <w:rPr>
          <w:rFonts w:ascii="Times New Roman" w:hAnsi="Times New Roman" w:cs="Times New Roman"/>
          <w:b/>
          <w:iCs/>
          <w:spacing w:val="10"/>
          <w:sz w:val="24"/>
          <w:szCs w:val="24"/>
          <w:lang w:val="bg-BG"/>
        </w:rPr>
        <w:t>топлинно изолиране на пода</w:t>
      </w:r>
      <w:r w:rsidRPr="002008A5">
        <w:rPr>
          <w:rFonts w:ascii="Times New Roman" w:hAnsi="Times New Roman" w:cs="Times New Roman"/>
          <w:b/>
          <w:iCs/>
          <w:spacing w:val="10"/>
          <w:sz w:val="24"/>
          <w:szCs w:val="24"/>
          <w:lang w:val="bg-BG"/>
        </w:rPr>
        <w:t xml:space="preserve">  на сградата</w:t>
      </w:r>
      <w:r w:rsidRPr="002008A5">
        <w:rPr>
          <w:rFonts w:ascii="Times New Roman" w:hAnsi="Times New Roman" w:cs="Times New Roman"/>
          <w:iCs/>
          <w:spacing w:val="10"/>
          <w:sz w:val="24"/>
          <w:szCs w:val="24"/>
          <w:lang w:val="bg-BG"/>
        </w:rPr>
        <w:t xml:space="preserve"> , което ще доведе до намаляване на коефициента на топлопремина</w:t>
      </w:r>
      <w:r>
        <w:rPr>
          <w:rFonts w:ascii="Times New Roman" w:hAnsi="Times New Roman" w:cs="Times New Roman"/>
          <w:iCs/>
          <w:spacing w:val="10"/>
          <w:sz w:val="24"/>
          <w:szCs w:val="24"/>
          <w:lang w:val="bg-BG"/>
        </w:rPr>
        <w:t xml:space="preserve">ване през тях и спестяване с около  4 </w:t>
      </w:r>
      <w:r w:rsidRPr="002008A5">
        <w:rPr>
          <w:rFonts w:ascii="Times New Roman" w:hAnsi="Times New Roman" w:cs="Times New Roman"/>
          <w:iCs/>
          <w:spacing w:val="10"/>
          <w:sz w:val="24"/>
          <w:szCs w:val="24"/>
          <w:lang w:val="bg-BG"/>
        </w:rPr>
        <w:t>% от потребната енергия за сградата</w:t>
      </w:r>
      <w:r>
        <w:rPr>
          <w:rFonts w:ascii="Times New Roman" w:hAnsi="Times New Roman" w:cs="Times New Roman"/>
          <w:iCs/>
          <w:spacing w:val="10"/>
          <w:sz w:val="24"/>
          <w:szCs w:val="24"/>
          <w:lang w:val="bg-BG"/>
        </w:rPr>
        <w:t>;</w:t>
      </w:r>
    </w:p>
    <w:p w:rsidR="003E6830" w:rsidRPr="002008A5" w:rsidRDefault="003E6830" w:rsidP="003E6830">
      <w:pPr>
        <w:pStyle w:val="ListParagraph"/>
        <w:spacing w:before="0" w:beforeAutospacing="0" w:after="0" w:afterAutospacing="0"/>
        <w:ind w:left="0" w:firstLine="0"/>
        <w:rPr>
          <w:rFonts w:ascii="Times New Roman" w:hAnsi="Times New Roman" w:cs="Times New Roman"/>
          <w:bCs/>
          <w:iCs/>
          <w:sz w:val="24"/>
          <w:szCs w:val="24"/>
          <w:lang w:val="bg-BG"/>
        </w:rPr>
      </w:pPr>
    </w:p>
    <w:p w:rsidR="003E6830" w:rsidRPr="002008A5" w:rsidRDefault="003E6830" w:rsidP="003E6830">
      <w:pPr>
        <w:pStyle w:val="ListParagraph"/>
        <w:numPr>
          <w:ilvl w:val="0"/>
          <w:numId w:val="20"/>
        </w:numPr>
        <w:spacing w:before="0" w:beforeAutospacing="0" w:after="0" w:afterAutospacing="0"/>
        <w:ind w:left="0" w:firstLine="0"/>
        <w:rPr>
          <w:rFonts w:ascii="Times New Roman" w:hAnsi="Times New Roman" w:cs="Times New Roman"/>
          <w:bCs/>
          <w:iCs/>
          <w:sz w:val="24"/>
          <w:szCs w:val="24"/>
          <w:lang w:val="bg-BG"/>
        </w:rPr>
      </w:pPr>
      <w:r w:rsidRPr="002008A5">
        <w:rPr>
          <w:rFonts w:ascii="Times New Roman" w:hAnsi="Times New Roman" w:cs="Times New Roman"/>
          <w:b/>
          <w:iCs/>
          <w:spacing w:val="10"/>
          <w:sz w:val="24"/>
          <w:szCs w:val="24"/>
          <w:lang w:val="bg-BG"/>
        </w:rPr>
        <w:t>топлинно изолиране на покрива  на сградата</w:t>
      </w:r>
      <w:r w:rsidRPr="002008A5">
        <w:rPr>
          <w:rFonts w:ascii="Times New Roman" w:hAnsi="Times New Roman" w:cs="Times New Roman"/>
          <w:iCs/>
          <w:spacing w:val="10"/>
          <w:sz w:val="24"/>
          <w:szCs w:val="24"/>
          <w:lang w:val="bg-BG"/>
        </w:rPr>
        <w:t xml:space="preserve"> , което ще доведе до намаляване на коефициента на топлопремина</w:t>
      </w:r>
      <w:r>
        <w:rPr>
          <w:rFonts w:ascii="Times New Roman" w:hAnsi="Times New Roman" w:cs="Times New Roman"/>
          <w:iCs/>
          <w:spacing w:val="10"/>
          <w:sz w:val="24"/>
          <w:szCs w:val="24"/>
          <w:lang w:val="bg-BG"/>
        </w:rPr>
        <w:t>ване от тях и спестяване с  около 6,67</w:t>
      </w:r>
      <w:r w:rsidRPr="002008A5">
        <w:rPr>
          <w:rFonts w:ascii="Times New Roman" w:hAnsi="Times New Roman" w:cs="Times New Roman"/>
          <w:iCs/>
          <w:spacing w:val="10"/>
          <w:sz w:val="24"/>
          <w:szCs w:val="24"/>
          <w:lang w:val="bg-BG"/>
        </w:rPr>
        <w:t>% от потребната енергия за сградата</w:t>
      </w:r>
      <w:r>
        <w:rPr>
          <w:rFonts w:ascii="Times New Roman" w:hAnsi="Times New Roman" w:cs="Times New Roman"/>
          <w:iCs/>
          <w:spacing w:val="10"/>
          <w:sz w:val="24"/>
          <w:szCs w:val="24"/>
          <w:lang w:val="bg-BG"/>
        </w:rPr>
        <w:t>;</w:t>
      </w:r>
    </w:p>
    <w:p w:rsidR="003E6830" w:rsidRPr="003E6830" w:rsidRDefault="003E6830" w:rsidP="003E6830">
      <w:pPr>
        <w:pStyle w:val="ListParagraph"/>
        <w:numPr>
          <w:ilvl w:val="0"/>
          <w:numId w:val="20"/>
        </w:numPr>
        <w:spacing w:before="0" w:beforeAutospacing="0" w:after="0" w:afterAutospacing="0"/>
        <w:ind w:left="0" w:firstLine="0"/>
        <w:rPr>
          <w:rFonts w:ascii="Times New Roman" w:hAnsi="Times New Roman" w:cs="Times New Roman"/>
          <w:sz w:val="24"/>
          <w:szCs w:val="24"/>
          <w:lang w:val="bg-BG"/>
        </w:rPr>
      </w:pPr>
      <w:r w:rsidRPr="003E6830">
        <w:rPr>
          <w:rFonts w:ascii="Times New Roman" w:hAnsi="Times New Roman" w:cs="Times New Roman"/>
          <w:b/>
          <w:iCs/>
          <w:spacing w:val="10"/>
          <w:sz w:val="24"/>
          <w:szCs w:val="24"/>
          <w:lang w:val="bg-BG"/>
        </w:rPr>
        <w:t>подмяна на част от дограмата  на сградата</w:t>
      </w:r>
      <w:r w:rsidRPr="003E6830">
        <w:rPr>
          <w:rFonts w:ascii="Times New Roman" w:hAnsi="Times New Roman" w:cs="Times New Roman"/>
          <w:iCs/>
          <w:spacing w:val="10"/>
          <w:sz w:val="24"/>
          <w:szCs w:val="24"/>
          <w:lang w:val="bg-BG"/>
        </w:rPr>
        <w:t xml:space="preserve"> , което ще доведе до намаляване на коефициента на топлопреминаване   и спестяване с около  17% от потребната енергия за сградата;</w:t>
      </w:r>
    </w:p>
    <w:p w:rsidR="003E6830" w:rsidRDefault="003E6830" w:rsidP="003E6830">
      <w:pPr>
        <w:pStyle w:val="ListParagraph"/>
        <w:numPr>
          <w:ilvl w:val="0"/>
          <w:numId w:val="20"/>
        </w:numPr>
        <w:spacing w:before="0" w:beforeAutospacing="0" w:after="0" w:afterAutospacing="0"/>
        <w:ind w:left="0" w:firstLine="0"/>
        <w:rPr>
          <w:rFonts w:ascii="Times New Roman" w:hAnsi="Times New Roman" w:cs="Times New Roman"/>
          <w:sz w:val="24"/>
          <w:szCs w:val="24"/>
          <w:lang w:val="bg-BG"/>
        </w:rPr>
      </w:pPr>
      <w:r w:rsidRPr="003E6830">
        <w:rPr>
          <w:rFonts w:ascii="Times New Roman" w:hAnsi="Times New Roman" w:cs="Times New Roman"/>
          <w:b/>
          <w:iCs/>
          <w:spacing w:val="10"/>
          <w:sz w:val="24"/>
          <w:szCs w:val="24"/>
          <w:lang w:val="bg-BG"/>
        </w:rPr>
        <w:t xml:space="preserve">повишаване ефективността на осветителната инсталация </w:t>
      </w:r>
      <w:r w:rsidRPr="003E6830">
        <w:rPr>
          <w:rFonts w:ascii="Times New Roman" w:hAnsi="Times New Roman" w:cs="Times New Roman"/>
          <w:iCs/>
          <w:spacing w:val="10"/>
          <w:sz w:val="24"/>
          <w:szCs w:val="24"/>
          <w:lang w:val="bg-BG"/>
        </w:rPr>
        <w:t xml:space="preserve">, </w:t>
      </w:r>
      <w:r w:rsidRPr="003E6830">
        <w:rPr>
          <w:rFonts w:ascii="Times New Roman" w:hAnsi="Times New Roman" w:cs="Times New Roman"/>
          <w:sz w:val="24"/>
          <w:szCs w:val="24"/>
        </w:rPr>
        <w:t xml:space="preserve"> чрез</w:t>
      </w:r>
      <w:r w:rsidRPr="003E6830">
        <w:rPr>
          <w:rFonts w:ascii="Times New Roman" w:hAnsi="Times New Roman" w:cs="Times New Roman"/>
          <w:sz w:val="24"/>
          <w:szCs w:val="24"/>
          <w:lang w:val="be-BY"/>
        </w:rPr>
        <w:t xml:space="preserve"> </w:t>
      </w:r>
      <w:r w:rsidRPr="003E6830">
        <w:rPr>
          <w:rFonts w:ascii="Times New Roman" w:hAnsi="Times New Roman" w:cs="Times New Roman"/>
          <w:sz w:val="24"/>
          <w:szCs w:val="24"/>
        </w:rPr>
        <w:t>подм</w:t>
      </w:r>
      <w:r w:rsidRPr="003E6830">
        <w:rPr>
          <w:rFonts w:ascii="Times New Roman" w:hAnsi="Times New Roman" w:cs="Times New Roman"/>
          <w:sz w:val="24"/>
          <w:szCs w:val="24"/>
          <w:lang w:val="bg-BG"/>
        </w:rPr>
        <w:t>яна на</w:t>
      </w:r>
      <w:r w:rsidRPr="003E6830">
        <w:rPr>
          <w:rFonts w:ascii="Times New Roman" w:hAnsi="Times New Roman" w:cs="Times New Roman"/>
          <w:sz w:val="24"/>
          <w:szCs w:val="24"/>
        </w:rPr>
        <w:t xml:space="preserve"> </w:t>
      </w:r>
      <w:r w:rsidRPr="003E6830">
        <w:rPr>
          <w:rFonts w:ascii="Times New Roman" w:hAnsi="Times New Roman" w:cs="Times New Roman"/>
          <w:sz w:val="24"/>
          <w:szCs w:val="24"/>
          <w:lang w:val="bg-BG"/>
        </w:rPr>
        <w:t>осветителните тела в общите части с нови оборудвани с енергоспестяващи лампи/LED</w:t>
      </w:r>
      <w:r w:rsidRPr="003E6830">
        <w:rPr>
          <w:rFonts w:ascii="Times New Roman" w:hAnsi="Times New Roman" w:cs="Times New Roman"/>
          <w:sz w:val="24"/>
          <w:szCs w:val="24"/>
        </w:rPr>
        <w:t xml:space="preserve"> лампи</w:t>
      </w:r>
      <w:r w:rsidRPr="003E6830">
        <w:rPr>
          <w:rFonts w:ascii="Times New Roman" w:hAnsi="Times New Roman" w:cs="Times New Roman"/>
          <w:sz w:val="24"/>
          <w:szCs w:val="24"/>
          <w:lang w:val="bg-BG"/>
        </w:rPr>
        <w:t>/ управлявани от сензори за движение.</w:t>
      </w:r>
    </w:p>
    <w:p w:rsidR="003E6830" w:rsidRPr="003E6830" w:rsidRDefault="003E6830" w:rsidP="003E6830">
      <w:pPr>
        <w:pStyle w:val="ListParagraph"/>
        <w:numPr>
          <w:ilvl w:val="0"/>
          <w:numId w:val="20"/>
        </w:numPr>
        <w:spacing w:before="0" w:beforeAutospacing="0" w:after="0" w:afterAutospacing="0"/>
        <w:ind w:left="0" w:firstLine="0"/>
        <w:rPr>
          <w:rFonts w:ascii="Times New Roman" w:hAnsi="Times New Roman" w:cs="Times New Roman"/>
          <w:sz w:val="24"/>
          <w:szCs w:val="24"/>
          <w:lang w:val="bg-BG"/>
        </w:rPr>
      </w:pPr>
    </w:p>
    <w:p w:rsidR="003E6830" w:rsidRPr="002008A5" w:rsidRDefault="003E6830" w:rsidP="003E6830">
      <w:pPr>
        <w:pStyle w:val="31"/>
        <w:keepNext/>
        <w:keepLines/>
        <w:shd w:val="clear" w:color="auto" w:fill="auto"/>
        <w:ind w:left="3860" w:firstLine="0"/>
        <w:rPr>
          <w:rStyle w:val="35"/>
          <w:sz w:val="24"/>
          <w:szCs w:val="24"/>
          <w:lang w:val="bg-BG"/>
        </w:rPr>
      </w:pPr>
      <w:r>
        <w:rPr>
          <w:lang w:val="bg-BG"/>
        </w:rPr>
        <w:t xml:space="preserve"> </w:t>
      </w:r>
      <w:r w:rsidRPr="002008A5">
        <w:rPr>
          <w:rStyle w:val="35"/>
          <w:sz w:val="24"/>
          <w:szCs w:val="24"/>
        </w:rPr>
        <w:t>ЗАКЛЮЧЕНИЕ:</w:t>
      </w:r>
    </w:p>
    <w:p w:rsidR="003E6830" w:rsidRPr="002008A5" w:rsidRDefault="003E6830" w:rsidP="003E6830">
      <w:pPr>
        <w:pStyle w:val="31"/>
        <w:keepNext/>
        <w:keepLines/>
        <w:shd w:val="clear" w:color="auto" w:fill="auto"/>
        <w:spacing w:line="276" w:lineRule="auto"/>
        <w:ind w:firstLine="0"/>
        <w:jc w:val="both"/>
        <w:rPr>
          <w:b w:val="0"/>
          <w:sz w:val="24"/>
          <w:szCs w:val="24"/>
        </w:rPr>
      </w:pPr>
      <w:r w:rsidRPr="002008A5">
        <w:rPr>
          <w:b w:val="0"/>
          <w:sz w:val="24"/>
          <w:szCs w:val="24"/>
        </w:rPr>
        <w:t xml:space="preserve"> При обследването па обекта в част "ЕЕФ" са спазени изискванията на:</w:t>
      </w:r>
    </w:p>
    <w:p w:rsidR="003E6830" w:rsidRPr="002008A5" w:rsidRDefault="003E6830" w:rsidP="003E6830">
      <w:pPr>
        <w:pStyle w:val="ListParagraph"/>
        <w:numPr>
          <w:ilvl w:val="0"/>
          <w:numId w:val="6"/>
        </w:numPr>
        <w:suppressAutoHyphens/>
        <w:spacing w:before="0" w:beforeAutospacing="0" w:after="0" w:afterAutospacing="0" w:line="276" w:lineRule="auto"/>
        <w:rPr>
          <w:rFonts w:ascii="Times New Roman" w:hAnsi="Times New Roman" w:cs="Times New Roman"/>
          <w:bCs/>
          <w:iCs/>
          <w:sz w:val="24"/>
          <w:szCs w:val="24"/>
        </w:rPr>
      </w:pPr>
      <w:r w:rsidRPr="002008A5">
        <w:rPr>
          <w:rFonts w:ascii="Times New Roman" w:hAnsi="Times New Roman" w:cs="Times New Roman"/>
          <w:bCs/>
          <w:iCs/>
          <w:sz w:val="24"/>
          <w:szCs w:val="24"/>
        </w:rPr>
        <w:t>Закон за устройство на територията;</w:t>
      </w:r>
    </w:p>
    <w:p w:rsidR="003E6830" w:rsidRPr="002008A5" w:rsidRDefault="003E6830" w:rsidP="003E6830">
      <w:pPr>
        <w:pStyle w:val="ListParagraph"/>
        <w:numPr>
          <w:ilvl w:val="0"/>
          <w:numId w:val="6"/>
        </w:numPr>
        <w:suppressAutoHyphens/>
        <w:spacing w:before="0" w:beforeAutospacing="0" w:after="0" w:afterAutospacing="0" w:line="276" w:lineRule="auto"/>
        <w:rPr>
          <w:rFonts w:ascii="Times New Roman" w:hAnsi="Times New Roman" w:cs="Times New Roman"/>
          <w:bCs/>
          <w:iCs/>
          <w:sz w:val="24"/>
          <w:szCs w:val="24"/>
        </w:rPr>
      </w:pPr>
      <w:r w:rsidRPr="002008A5">
        <w:rPr>
          <w:rFonts w:ascii="Times New Roman" w:hAnsi="Times New Roman" w:cs="Times New Roman"/>
          <w:bCs/>
          <w:iCs/>
          <w:sz w:val="24"/>
          <w:szCs w:val="24"/>
        </w:rPr>
        <w:t xml:space="preserve">Закон за енергийната ефективност, </w:t>
      </w:r>
      <w:r w:rsidRPr="002008A5">
        <w:rPr>
          <w:rFonts w:ascii="Times New Roman" w:hAnsi="Times New Roman" w:cs="Times New Roman"/>
          <w:bCs/>
          <w:iCs/>
          <w:sz w:val="24"/>
          <w:szCs w:val="24"/>
          <w:lang w:val="bg-BG"/>
        </w:rPr>
        <w:t xml:space="preserve">обнародван в ДВ бр.35 от 15.05.2015г., </w:t>
      </w:r>
      <w:r w:rsidRPr="002008A5">
        <w:rPr>
          <w:rFonts w:ascii="Times New Roman" w:hAnsi="Times New Roman" w:cs="Times New Roman"/>
          <w:bCs/>
          <w:iCs/>
          <w:sz w:val="24"/>
          <w:szCs w:val="24"/>
        </w:rPr>
        <w:t xml:space="preserve">който урежда обществените отношения, свързани с провеждането на държавната политика за повишаване на енергийната </w:t>
      </w:r>
      <w:r w:rsidRPr="002008A5">
        <w:rPr>
          <w:rFonts w:ascii="Times New Roman" w:hAnsi="Times New Roman" w:cs="Times New Roman"/>
          <w:bCs/>
          <w:iCs/>
          <w:sz w:val="24"/>
          <w:szCs w:val="24"/>
          <w:lang w:val="bg-BG"/>
        </w:rPr>
        <w:t>ефективност</w:t>
      </w:r>
      <w:r w:rsidRPr="002008A5">
        <w:rPr>
          <w:rFonts w:ascii="Times New Roman" w:hAnsi="Times New Roman" w:cs="Times New Roman"/>
          <w:bCs/>
          <w:iCs/>
          <w:sz w:val="24"/>
          <w:szCs w:val="24"/>
        </w:rPr>
        <w:t xml:space="preserve"> при крайно потребление на енергия и предоставянето на енергийни услуги;</w:t>
      </w:r>
    </w:p>
    <w:p w:rsidR="003E6830" w:rsidRPr="002008A5" w:rsidRDefault="003E6830" w:rsidP="003E6830">
      <w:pPr>
        <w:pStyle w:val="ListParagraph"/>
        <w:numPr>
          <w:ilvl w:val="0"/>
          <w:numId w:val="6"/>
        </w:numPr>
        <w:suppressAutoHyphens/>
        <w:spacing w:before="0" w:beforeAutospacing="0" w:after="0" w:afterAutospacing="0" w:line="276" w:lineRule="auto"/>
        <w:rPr>
          <w:rFonts w:ascii="Times New Roman" w:hAnsi="Times New Roman" w:cs="Times New Roman"/>
          <w:bCs/>
          <w:iCs/>
          <w:sz w:val="24"/>
          <w:szCs w:val="24"/>
        </w:rPr>
      </w:pPr>
      <w:r w:rsidRPr="002008A5">
        <w:rPr>
          <w:rFonts w:ascii="Times New Roman" w:hAnsi="Times New Roman" w:cs="Times New Roman"/>
          <w:bCs/>
          <w:iCs/>
          <w:sz w:val="24"/>
          <w:szCs w:val="24"/>
        </w:rPr>
        <w:t>Закон за ене</w:t>
      </w:r>
      <w:r w:rsidRPr="002008A5">
        <w:rPr>
          <w:rFonts w:ascii="Times New Roman" w:hAnsi="Times New Roman" w:cs="Times New Roman"/>
          <w:bCs/>
          <w:iCs/>
          <w:sz w:val="24"/>
          <w:szCs w:val="24"/>
          <w:lang w:val="bg-BG"/>
        </w:rPr>
        <w:t>р</w:t>
      </w:r>
      <w:r w:rsidRPr="002008A5">
        <w:rPr>
          <w:rFonts w:ascii="Times New Roman" w:hAnsi="Times New Roman" w:cs="Times New Roman"/>
          <w:bCs/>
          <w:iCs/>
          <w:sz w:val="24"/>
          <w:szCs w:val="24"/>
        </w:rPr>
        <w:t>гетиката</w:t>
      </w:r>
      <w:r w:rsidRPr="002008A5">
        <w:rPr>
          <w:rFonts w:ascii="Times New Roman" w:hAnsi="Times New Roman" w:cs="Times New Roman"/>
          <w:bCs/>
          <w:iCs/>
          <w:sz w:val="24"/>
          <w:szCs w:val="24"/>
          <w:lang w:val="bg-BG"/>
        </w:rPr>
        <w:t>;</w:t>
      </w:r>
    </w:p>
    <w:p w:rsidR="003E6830" w:rsidRPr="002008A5" w:rsidRDefault="003E6830" w:rsidP="003E6830">
      <w:pPr>
        <w:pStyle w:val="ListParagraph"/>
        <w:numPr>
          <w:ilvl w:val="0"/>
          <w:numId w:val="6"/>
        </w:numPr>
        <w:spacing w:before="0" w:beforeAutospacing="0" w:after="0" w:afterAutospacing="0" w:line="276" w:lineRule="auto"/>
        <w:rPr>
          <w:rFonts w:ascii="Times New Roman" w:hAnsi="Times New Roman" w:cs="Times New Roman"/>
          <w:bCs/>
          <w:iCs/>
          <w:sz w:val="24"/>
          <w:szCs w:val="24"/>
          <w:lang w:val="bg-BG"/>
        </w:rPr>
      </w:pPr>
      <w:r w:rsidRPr="002008A5">
        <w:rPr>
          <w:rFonts w:ascii="Times New Roman" w:hAnsi="Times New Roman" w:cs="Times New Roman"/>
          <w:bCs/>
          <w:iCs/>
          <w:sz w:val="24"/>
          <w:szCs w:val="24"/>
          <w:lang w:val="bg-BG"/>
        </w:rPr>
        <w:t xml:space="preserve">Наредба №7 от 2004 г. за енергийна ефективност на сградите;  </w:t>
      </w:r>
    </w:p>
    <w:p w:rsidR="003E6830" w:rsidRPr="002008A5" w:rsidRDefault="003E6830" w:rsidP="003E6830">
      <w:pPr>
        <w:pStyle w:val="ListParagraph"/>
        <w:numPr>
          <w:ilvl w:val="0"/>
          <w:numId w:val="6"/>
        </w:numPr>
        <w:spacing w:before="0" w:beforeAutospacing="0" w:after="0" w:afterAutospacing="0" w:line="276" w:lineRule="auto"/>
        <w:rPr>
          <w:rFonts w:ascii="Times New Roman" w:hAnsi="Times New Roman" w:cs="Times New Roman"/>
          <w:bCs/>
          <w:iCs/>
          <w:sz w:val="24"/>
          <w:szCs w:val="24"/>
          <w:lang w:val="bg-BG"/>
        </w:rPr>
      </w:pPr>
      <w:r w:rsidRPr="002008A5">
        <w:rPr>
          <w:rFonts w:ascii="Times New Roman" w:hAnsi="Times New Roman" w:cs="Times New Roman"/>
          <w:bCs/>
          <w:iCs/>
          <w:sz w:val="24"/>
          <w:szCs w:val="24"/>
        </w:rPr>
        <w:t>Наредба № РД-16-1058 от 2009 г. за показателите за разход на енергия и енергийните характеристики на сградите</w:t>
      </w:r>
      <w:r w:rsidRPr="002008A5">
        <w:rPr>
          <w:rFonts w:ascii="Times New Roman" w:hAnsi="Times New Roman" w:cs="Times New Roman"/>
          <w:bCs/>
          <w:iCs/>
          <w:sz w:val="24"/>
          <w:szCs w:val="24"/>
          <w:lang w:val="bg-BG"/>
        </w:rPr>
        <w:t xml:space="preserve">; </w:t>
      </w:r>
    </w:p>
    <w:p w:rsidR="003E6830" w:rsidRPr="002008A5" w:rsidRDefault="003E6830" w:rsidP="003E6830">
      <w:pPr>
        <w:pStyle w:val="ListParagraph"/>
        <w:numPr>
          <w:ilvl w:val="0"/>
          <w:numId w:val="6"/>
        </w:numPr>
        <w:spacing w:before="0" w:beforeAutospacing="0" w:after="0" w:afterAutospacing="0" w:line="276" w:lineRule="auto"/>
        <w:rPr>
          <w:rFonts w:ascii="Times New Roman" w:hAnsi="Times New Roman" w:cs="Times New Roman"/>
          <w:b/>
          <w:bCs/>
          <w:color w:val="000000"/>
          <w:sz w:val="24"/>
          <w:szCs w:val="24"/>
          <w:lang w:val="bg-BG" w:eastAsia="bg-BG"/>
        </w:rPr>
      </w:pPr>
      <w:r w:rsidRPr="002008A5">
        <w:rPr>
          <w:rFonts w:ascii="Times New Roman" w:hAnsi="Times New Roman" w:cs="Times New Roman"/>
          <w:bCs/>
          <w:iCs/>
          <w:sz w:val="24"/>
          <w:szCs w:val="24"/>
        </w:rPr>
        <w:t>Н</w:t>
      </w:r>
      <w:r w:rsidRPr="002008A5">
        <w:rPr>
          <w:rFonts w:ascii="Times New Roman" w:hAnsi="Times New Roman" w:cs="Times New Roman"/>
          <w:bCs/>
          <w:iCs/>
          <w:sz w:val="24"/>
          <w:szCs w:val="24"/>
          <w:lang w:val="bg-BG"/>
        </w:rPr>
        <w:t>аредба</w:t>
      </w:r>
      <w:r w:rsidRPr="002008A5">
        <w:rPr>
          <w:rFonts w:ascii="Times New Roman" w:hAnsi="Times New Roman" w:cs="Times New Roman"/>
          <w:bCs/>
          <w:iCs/>
          <w:sz w:val="24"/>
          <w:szCs w:val="24"/>
        </w:rPr>
        <w:t xml:space="preserve"> № 16-1594 </w:t>
      </w:r>
      <w:r w:rsidRPr="002008A5">
        <w:rPr>
          <w:rFonts w:ascii="Times New Roman" w:hAnsi="Times New Roman" w:cs="Times New Roman"/>
          <w:bCs/>
          <w:iCs/>
          <w:sz w:val="24"/>
          <w:szCs w:val="24"/>
          <w:lang w:val="bg-BG"/>
        </w:rPr>
        <w:t xml:space="preserve">от </w:t>
      </w:r>
      <w:r w:rsidRPr="002008A5">
        <w:rPr>
          <w:rFonts w:ascii="Times New Roman" w:hAnsi="Times New Roman" w:cs="Times New Roman"/>
          <w:bCs/>
          <w:iCs/>
          <w:sz w:val="24"/>
          <w:szCs w:val="24"/>
        </w:rPr>
        <w:t>13</w:t>
      </w:r>
      <w:r w:rsidRPr="002008A5">
        <w:rPr>
          <w:rFonts w:ascii="Times New Roman" w:hAnsi="Times New Roman" w:cs="Times New Roman"/>
          <w:bCs/>
          <w:iCs/>
          <w:sz w:val="24"/>
          <w:szCs w:val="24"/>
          <w:lang w:val="bg-BG"/>
        </w:rPr>
        <w:t>.Х</w:t>
      </w:r>
      <w:r w:rsidRPr="002008A5">
        <w:rPr>
          <w:rFonts w:ascii="Times New Roman" w:hAnsi="Times New Roman" w:cs="Times New Roman"/>
          <w:bCs/>
          <w:iCs/>
          <w:sz w:val="24"/>
          <w:szCs w:val="24"/>
        </w:rPr>
        <w:t>I</w:t>
      </w:r>
      <w:r w:rsidRPr="002008A5">
        <w:rPr>
          <w:rFonts w:ascii="Times New Roman" w:hAnsi="Times New Roman" w:cs="Times New Roman"/>
          <w:bCs/>
          <w:iCs/>
          <w:sz w:val="24"/>
          <w:szCs w:val="24"/>
          <w:lang w:val="bg-BG"/>
        </w:rPr>
        <w:t>.</w:t>
      </w:r>
      <w:r w:rsidRPr="002008A5">
        <w:rPr>
          <w:rFonts w:ascii="Times New Roman" w:hAnsi="Times New Roman" w:cs="Times New Roman"/>
          <w:bCs/>
          <w:iCs/>
          <w:sz w:val="24"/>
          <w:szCs w:val="24"/>
        </w:rPr>
        <w:t>2013</w:t>
      </w:r>
      <w:r w:rsidRPr="002008A5">
        <w:rPr>
          <w:rFonts w:ascii="Times New Roman" w:hAnsi="Times New Roman" w:cs="Times New Roman"/>
          <w:bCs/>
          <w:iCs/>
          <w:sz w:val="24"/>
          <w:szCs w:val="24"/>
          <w:lang w:val="bg-BG"/>
        </w:rPr>
        <w:t>г. за обследване за енергийна ефективност, сертифициране и оценка на енергийните спестявания на сгради</w:t>
      </w:r>
    </w:p>
    <w:p w:rsidR="003E6830" w:rsidRDefault="003E6830" w:rsidP="003E6830">
      <w:pPr>
        <w:pStyle w:val="ListParagraph"/>
        <w:spacing w:before="0" w:beforeAutospacing="0" w:after="0" w:afterAutospacing="0" w:line="276" w:lineRule="auto"/>
        <w:ind w:left="0" w:firstLine="0"/>
        <w:rPr>
          <w:rFonts w:ascii="Times New Roman" w:hAnsi="Times New Roman" w:cs="Times New Roman"/>
          <w:bCs/>
          <w:iCs/>
          <w:sz w:val="24"/>
          <w:szCs w:val="24"/>
          <w:lang w:val="bg-BG"/>
        </w:rPr>
      </w:pPr>
      <w:r w:rsidRPr="002008A5">
        <w:rPr>
          <w:rFonts w:ascii="Times New Roman" w:hAnsi="Times New Roman" w:cs="Times New Roman"/>
          <w:bCs/>
          <w:iCs/>
          <w:sz w:val="24"/>
          <w:szCs w:val="24"/>
          <w:lang w:val="bg-BG"/>
        </w:rPr>
        <w:lastRenderedPageBreak/>
        <w:tab/>
        <w:t xml:space="preserve">Обследването е съобразено и с </w:t>
      </w:r>
      <w:r w:rsidRPr="002008A5">
        <w:rPr>
          <w:rFonts w:ascii="Times New Roman" w:hAnsi="Times New Roman" w:cs="Times New Roman"/>
          <w:bCs/>
          <w:iCs/>
          <w:sz w:val="24"/>
          <w:szCs w:val="24"/>
        </w:rPr>
        <w:t>Техническите правила и нормативи за проектиране, изграждане и експлоатация на обектите и съоръженията за производство, пренос и разпределение на топлинна енергия и придружаващите ги методики</w:t>
      </w:r>
      <w:r w:rsidRPr="002008A5">
        <w:rPr>
          <w:rFonts w:ascii="Times New Roman" w:hAnsi="Times New Roman" w:cs="Times New Roman"/>
          <w:bCs/>
          <w:iCs/>
          <w:sz w:val="24"/>
          <w:szCs w:val="24"/>
          <w:lang w:val="bg-BG"/>
        </w:rPr>
        <w:t>.</w:t>
      </w:r>
    </w:p>
    <w:p w:rsidR="003E6830" w:rsidRPr="002008A5" w:rsidRDefault="003E6830" w:rsidP="003E6830">
      <w:pPr>
        <w:pStyle w:val="ListParagraph"/>
        <w:spacing w:before="0" w:beforeAutospacing="0" w:after="0" w:afterAutospacing="0" w:line="276" w:lineRule="auto"/>
        <w:ind w:left="0" w:firstLine="0"/>
        <w:rPr>
          <w:rFonts w:ascii="Times New Roman" w:hAnsi="Times New Roman" w:cs="Times New Roman"/>
          <w:bCs/>
          <w:iCs/>
          <w:sz w:val="24"/>
          <w:szCs w:val="24"/>
          <w:lang w:val="bg-BG"/>
        </w:rPr>
      </w:pPr>
    </w:p>
    <w:p w:rsidR="00CB58F3" w:rsidRDefault="000060A4" w:rsidP="00CB58F3">
      <w:pPr>
        <w:pStyle w:val="ListParagraph"/>
        <w:spacing w:before="0" w:beforeAutospacing="0" w:after="0" w:afterAutospacing="0" w:line="276" w:lineRule="auto"/>
        <w:ind w:left="0" w:firstLine="0"/>
        <w:rPr>
          <w:rFonts w:ascii="Times New Roman" w:hAnsi="Times New Roman" w:cs="Times New Roman"/>
          <w:b/>
          <w:caps/>
          <w:lang w:val="ru-RU"/>
        </w:rPr>
      </w:pPr>
      <w:r w:rsidRPr="000060A4">
        <w:rPr>
          <w:rFonts w:ascii="Times New Roman" w:hAnsi="Times New Roman" w:cs="Times New Roman"/>
          <w:b/>
          <w:bCs/>
          <w:iCs/>
        </w:rPr>
        <w:t>IV</w:t>
      </w:r>
      <w:r w:rsidRPr="000060A4">
        <w:rPr>
          <w:rFonts w:ascii="Times New Roman" w:hAnsi="Times New Roman" w:cs="Times New Roman"/>
          <w:b/>
          <w:bCs/>
          <w:iCs/>
          <w:lang w:val="bg-BG"/>
        </w:rPr>
        <w:t xml:space="preserve">. ПРЕДЛОЖЕНИЯ ЗА </w:t>
      </w:r>
      <w:r w:rsidRPr="000060A4">
        <w:rPr>
          <w:rFonts w:ascii="Times New Roman" w:hAnsi="Times New Roman" w:cs="Times New Roman"/>
          <w:b/>
          <w:caps/>
          <w:lang w:val="ru-RU"/>
        </w:rPr>
        <w:t>мерки За удовлетворяване на съществените</w:t>
      </w:r>
      <w:r w:rsidRPr="00024D00">
        <w:rPr>
          <w:rFonts w:ascii="Times New Roman" w:hAnsi="Times New Roman" w:cs="Times New Roman"/>
          <w:b/>
          <w:caps/>
          <w:lang w:val="ru-RU"/>
        </w:rPr>
        <w:t xml:space="preserve"> изисквания, както и предписания за недопускане на аварийни събития  </w:t>
      </w:r>
    </w:p>
    <w:p w:rsidR="00CB58F3" w:rsidRDefault="00CB58F3" w:rsidP="00CB58F3">
      <w:pPr>
        <w:pStyle w:val="ListParagraph"/>
        <w:spacing w:before="0" w:beforeAutospacing="0" w:after="0" w:afterAutospacing="0" w:line="276" w:lineRule="auto"/>
        <w:ind w:left="0" w:firstLine="0"/>
        <w:rPr>
          <w:rFonts w:ascii="Times New Roman" w:hAnsi="Times New Roman" w:cs="Times New Roman"/>
          <w:b/>
          <w:caps/>
          <w:lang w:val="ru-RU"/>
        </w:rPr>
      </w:pPr>
    </w:p>
    <w:p w:rsidR="00496323" w:rsidRPr="00A9228F" w:rsidRDefault="00CB58F3" w:rsidP="00CB58F3">
      <w:pPr>
        <w:pStyle w:val="ListParagraph"/>
        <w:spacing w:before="0" w:beforeAutospacing="0" w:after="0" w:afterAutospacing="0" w:line="276" w:lineRule="auto"/>
        <w:ind w:left="0" w:firstLine="0"/>
        <w:rPr>
          <w:rFonts w:ascii="Times New Roman" w:hAnsi="Times New Roman" w:cs="Times New Roman"/>
          <w:caps/>
          <w:color w:val="000000" w:themeColor="text1"/>
          <w:sz w:val="24"/>
          <w:szCs w:val="24"/>
          <w:lang w:val="bg-BG"/>
        </w:rPr>
      </w:pPr>
      <w:r w:rsidRPr="00A9228F">
        <w:rPr>
          <w:rFonts w:ascii="Times New Roman" w:hAnsi="Times New Roman" w:cs="Times New Roman"/>
          <w:caps/>
          <w:color w:val="000000" w:themeColor="text1"/>
          <w:sz w:val="24"/>
          <w:szCs w:val="24"/>
          <w:lang w:val="ru-RU"/>
        </w:rPr>
        <w:t xml:space="preserve">1. </w:t>
      </w:r>
      <w:r w:rsidR="00496323" w:rsidRPr="00A9228F">
        <w:rPr>
          <w:rFonts w:ascii="Times New Roman" w:hAnsi="Times New Roman"/>
          <w:color w:val="000000" w:themeColor="text1"/>
          <w:sz w:val="24"/>
          <w:szCs w:val="24"/>
        </w:rPr>
        <w:t>Задължителни мерки</w:t>
      </w:r>
    </w:p>
    <w:p w:rsidR="00496323" w:rsidRPr="00F66175" w:rsidRDefault="00496323" w:rsidP="00F66175">
      <w:pPr>
        <w:pStyle w:val="Subtitle"/>
        <w:spacing w:line="288" w:lineRule="auto"/>
        <w:rPr>
          <w:rFonts w:ascii="Times New Roman" w:hAnsi="Times New Roman"/>
          <w:b/>
          <w:color w:val="000000" w:themeColor="text1"/>
          <w:sz w:val="24"/>
          <w:szCs w:val="24"/>
          <w:u w:val="single"/>
        </w:rPr>
      </w:pPr>
      <w:r w:rsidRPr="00F66175">
        <w:rPr>
          <w:rFonts w:ascii="Times New Roman" w:hAnsi="Times New Roman"/>
          <w:b/>
          <w:color w:val="000000" w:themeColor="text1"/>
          <w:sz w:val="24"/>
          <w:szCs w:val="24"/>
          <w:u w:val="single"/>
        </w:rPr>
        <w:t>Дейности по конструктивно възстановяване/усилване/основен ремонт:</w:t>
      </w:r>
    </w:p>
    <w:p w:rsidR="00496323" w:rsidRPr="00A9228F"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r w:rsidRPr="00A9228F">
        <w:rPr>
          <w:rFonts w:ascii="Times New Roman" w:hAnsi="Times New Roman" w:cs="Times New Roman"/>
          <w:color w:val="000000" w:themeColor="text1"/>
          <w:sz w:val="24"/>
          <w:szCs w:val="24"/>
        </w:rPr>
        <w:t>-</w:t>
      </w:r>
      <w:r w:rsidRPr="00A9228F">
        <w:rPr>
          <w:rFonts w:ascii="Times New Roman" w:hAnsi="Times New Roman" w:cs="Times New Roman"/>
          <w:color w:val="000000" w:themeColor="text1"/>
          <w:sz w:val="24"/>
          <w:szCs w:val="24"/>
          <w:lang w:val="bg-BG"/>
        </w:rPr>
        <w:t xml:space="preserve">  д</w:t>
      </w:r>
      <w:r w:rsidRPr="00A9228F">
        <w:rPr>
          <w:rFonts w:ascii="Times New Roman" w:hAnsi="Times New Roman" w:cs="Times New Roman"/>
          <w:color w:val="000000" w:themeColor="text1"/>
          <w:sz w:val="24"/>
          <w:szCs w:val="24"/>
        </w:rPr>
        <w:t>а се възстанови хидроизолацията и усили армировката на входните козирки</w:t>
      </w:r>
      <w:r w:rsidRPr="00A9228F">
        <w:rPr>
          <w:rFonts w:ascii="Times New Roman" w:hAnsi="Times New Roman" w:cs="Times New Roman"/>
          <w:color w:val="000000" w:themeColor="text1"/>
          <w:sz w:val="24"/>
          <w:szCs w:val="24"/>
          <w:lang w:val="bg-BG"/>
        </w:rPr>
        <w:t>;</w:t>
      </w:r>
    </w:p>
    <w:p w:rsidR="00496323" w:rsidRPr="00A9228F" w:rsidRDefault="00496323" w:rsidP="00BF2F63">
      <w:pPr>
        <w:spacing w:before="0" w:beforeAutospacing="0" w:after="0" w:afterAutospacing="0" w:line="288" w:lineRule="auto"/>
        <w:ind w:left="0" w:firstLine="0"/>
        <w:rPr>
          <w:rFonts w:ascii="Times New Roman" w:hAnsi="Times New Roman" w:cs="Times New Roman"/>
          <w:color w:val="000000" w:themeColor="text1"/>
          <w:sz w:val="24"/>
          <w:szCs w:val="24"/>
          <w:lang w:val="bg-BG"/>
        </w:rPr>
      </w:pPr>
      <w:r w:rsidRPr="00A9228F">
        <w:rPr>
          <w:rFonts w:ascii="Times New Roman" w:hAnsi="Times New Roman" w:cs="Times New Roman"/>
          <w:color w:val="000000" w:themeColor="text1"/>
          <w:sz w:val="24"/>
          <w:szCs w:val="24"/>
          <w:lang w:val="bg-BG"/>
        </w:rPr>
        <w:t>-  о</w:t>
      </w:r>
      <w:r w:rsidRPr="00A9228F">
        <w:rPr>
          <w:rFonts w:ascii="Times New Roman" w:hAnsi="Times New Roman" w:cs="Times New Roman"/>
          <w:color w:val="000000" w:themeColor="text1"/>
          <w:sz w:val="24"/>
          <w:szCs w:val="24"/>
        </w:rPr>
        <w:t xml:space="preserve">сновен ремонт на покрив, покривни площи </w:t>
      </w:r>
      <w:r w:rsidR="00BF2F63" w:rsidRPr="00A9228F">
        <w:rPr>
          <w:rFonts w:ascii="Times New Roman" w:hAnsi="Times New Roman" w:cs="Times New Roman"/>
          <w:color w:val="000000" w:themeColor="text1"/>
          <w:sz w:val="24"/>
          <w:szCs w:val="24"/>
        </w:rPr>
        <w:t>- направа на нови хидро</w:t>
      </w:r>
      <w:r w:rsidRPr="00A9228F">
        <w:rPr>
          <w:rFonts w:ascii="Times New Roman" w:hAnsi="Times New Roman" w:cs="Times New Roman"/>
          <w:color w:val="000000" w:themeColor="text1"/>
          <w:sz w:val="24"/>
          <w:szCs w:val="24"/>
        </w:rPr>
        <w:t xml:space="preserve"> и топлоизолация</w:t>
      </w:r>
      <w:r w:rsidRPr="00A9228F">
        <w:rPr>
          <w:rFonts w:ascii="Times New Roman" w:hAnsi="Times New Roman" w:cs="Times New Roman"/>
          <w:color w:val="000000" w:themeColor="text1"/>
          <w:sz w:val="24"/>
          <w:szCs w:val="24"/>
          <w:lang w:val="bg-BG"/>
        </w:rPr>
        <w:t>;</w:t>
      </w:r>
    </w:p>
    <w:p w:rsidR="00496323" w:rsidRPr="00A9228F"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r w:rsidRPr="00A9228F">
        <w:rPr>
          <w:rFonts w:ascii="Times New Roman" w:hAnsi="Times New Roman" w:cs="Times New Roman"/>
          <w:color w:val="000000" w:themeColor="text1"/>
          <w:sz w:val="24"/>
          <w:szCs w:val="24"/>
          <w:lang w:val="bg-BG"/>
        </w:rPr>
        <w:t>-  в</w:t>
      </w:r>
      <w:r w:rsidRPr="00A9228F">
        <w:rPr>
          <w:rFonts w:ascii="Times New Roman" w:hAnsi="Times New Roman" w:cs="Times New Roman"/>
          <w:color w:val="000000" w:themeColor="text1"/>
          <w:sz w:val="24"/>
          <w:szCs w:val="24"/>
        </w:rPr>
        <w:t>ертикалната планировка около блока да се изпълни по подходящ начин, така че да бъде осигурен необходимия наклон за отводняване и основите на блока да се предпазят от проникване на вода.</w:t>
      </w:r>
    </w:p>
    <w:p w:rsidR="00496323" w:rsidRPr="003E6888" w:rsidRDefault="00496323" w:rsidP="00CB58F3">
      <w:pPr>
        <w:spacing w:before="0" w:beforeAutospacing="0" w:after="0" w:afterAutospacing="0" w:line="276" w:lineRule="auto"/>
        <w:ind w:left="0" w:firstLine="0"/>
        <w:rPr>
          <w:rFonts w:ascii="Times New Roman" w:hAnsi="Times New Roman" w:cs="Times New Roman"/>
          <w:color w:val="FF0000"/>
          <w:sz w:val="24"/>
          <w:szCs w:val="24"/>
          <w:lang w:val="bg-BG"/>
        </w:rPr>
      </w:pPr>
    </w:p>
    <w:p w:rsidR="00496323" w:rsidRPr="00BF2F63"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u w:val="single"/>
          <w:lang w:val="bg-BG"/>
        </w:rPr>
      </w:pPr>
      <w:r w:rsidRPr="00BF2F63">
        <w:rPr>
          <w:rFonts w:ascii="Times New Roman" w:hAnsi="Times New Roman" w:cs="Times New Roman"/>
          <w:color w:val="000000" w:themeColor="text1"/>
          <w:sz w:val="24"/>
          <w:szCs w:val="24"/>
          <w:u w:val="single"/>
          <w:lang w:val="bg-BG"/>
        </w:rPr>
        <w:t>Обновяване на общите части:</w:t>
      </w:r>
    </w:p>
    <w:p w:rsidR="00496323" w:rsidRPr="00BF2F63"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r w:rsidRPr="00BF2F63">
        <w:rPr>
          <w:rFonts w:ascii="Times New Roman" w:hAnsi="Times New Roman" w:cs="Times New Roman"/>
          <w:color w:val="000000" w:themeColor="text1"/>
          <w:sz w:val="24"/>
          <w:szCs w:val="24"/>
          <w:lang w:val="bg-BG"/>
        </w:rPr>
        <w:t>- в</w:t>
      </w:r>
      <w:r w:rsidRPr="00BF2F63">
        <w:rPr>
          <w:rFonts w:ascii="Times New Roman" w:hAnsi="Times New Roman" w:cs="Times New Roman"/>
          <w:color w:val="000000" w:themeColor="text1"/>
          <w:sz w:val="24"/>
          <w:szCs w:val="24"/>
        </w:rPr>
        <w:t>ъзстановяване на отводнителната система на покрива на сградата - нови олуци, водосточни тръби и казанчета</w:t>
      </w:r>
      <w:r w:rsidRPr="00BF2F63">
        <w:rPr>
          <w:rFonts w:ascii="Times New Roman" w:hAnsi="Times New Roman" w:cs="Times New Roman"/>
          <w:color w:val="000000" w:themeColor="text1"/>
          <w:sz w:val="24"/>
          <w:szCs w:val="24"/>
          <w:lang w:val="bg-BG"/>
        </w:rPr>
        <w:t>;</w:t>
      </w:r>
    </w:p>
    <w:p w:rsidR="00496323" w:rsidRPr="00BF2F63"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r w:rsidRPr="00BF2F63">
        <w:rPr>
          <w:rFonts w:ascii="Times New Roman" w:hAnsi="Times New Roman" w:cs="Times New Roman"/>
          <w:color w:val="000000" w:themeColor="text1"/>
          <w:sz w:val="24"/>
          <w:szCs w:val="24"/>
          <w:lang w:val="bg-BG"/>
        </w:rPr>
        <w:t>- в</w:t>
      </w:r>
      <w:r w:rsidRPr="00BF2F63">
        <w:rPr>
          <w:rFonts w:ascii="Times New Roman" w:hAnsi="Times New Roman" w:cs="Times New Roman"/>
          <w:color w:val="000000" w:themeColor="text1"/>
          <w:sz w:val="24"/>
          <w:szCs w:val="24"/>
        </w:rPr>
        <w:t>сички покривни обшивки от ламарина по бордове, около комини и асансьорни кули да се подменят</w:t>
      </w:r>
      <w:r w:rsidRPr="00BF2F63">
        <w:rPr>
          <w:rFonts w:ascii="Times New Roman" w:hAnsi="Times New Roman" w:cs="Times New Roman"/>
          <w:color w:val="000000" w:themeColor="text1"/>
          <w:sz w:val="24"/>
          <w:szCs w:val="24"/>
          <w:lang w:val="bg-BG"/>
        </w:rPr>
        <w:t>;</w:t>
      </w:r>
    </w:p>
    <w:p w:rsidR="00496323"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r w:rsidRPr="00BF2F63">
        <w:rPr>
          <w:rFonts w:ascii="Times New Roman" w:hAnsi="Times New Roman" w:cs="Times New Roman"/>
          <w:color w:val="000000" w:themeColor="text1"/>
          <w:sz w:val="24"/>
          <w:szCs w:val="24"/>
          <w:lang w:val="bg-BG"/>
        </w:rPr>
        <w:t>- д</w:t>
      </w:r>
      <w:r w:rsidRPr="00BF2F63">
        <w:rPr>
          <w:rFonts w:ascii="Times New Roman" w:hAnsi="Times New Roman" w:cs="Times New Roman"/>
          <w:color w:val="000000" w:themeColor="text1"/>
          <w:sz w:val="24"/>
          <w:szCs w:val="24"/>
        </w:rPr>
        <w:t>а се възстановят шапките на комините</w:t>
      </w:r>
      <w:r w:rsidRPr="00BF2F63">
        <w:rPr>
          <w:rFonts w:ascii="Times New Roman" w:hAnsi="Times New Roman" w:cs="Times New Roman"/>
          <w:color w:val="000000" w:themeColor="text1"/>
          <w:sz w:val="24"/>
          <w:szCs w:val="24"/>
          <w:lang w:val="bg-BG"/>
        </w:rPr>
        <w:t>;</w:t>
      </w:r>
    </w:p>
    <w:p w:rsidR="00FB118E" w:rsidRDefault="00FB118E"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p>
    <w:p w:rsidR="00FB118E" w:rsidRDefault="00FB118E" w:rsidP="00FB118E">
      <w:pPr>
        <w:spacing w:before="0" w:beforeAutospacing="0" w:after="0" w:afterAutospacing="0" w:line="288" w:lineRule="auto"/>
        <w:ind w:left="0" w:firstLine="0"/>
        <w:jc w:val="center"/>
        <w:rPr>
          <w:rFonts w:ascii="Times New Roman" w:hAnsi="Times New Roman" w:cs="Times New Roman"/>
          <w:b/>
          <w:sz w:val="24"/>
          <w:szCs w:val="24"/>
          <w:u w:val="single"/>
          <w:lang w:val="bg-BG"/>
        </w:rPr>
      </w:pPr>
      <w:r>
        <w:rPr>
          <w:rFonts w:ascii="Times New Roman" w:hAnsi="Times New Roman" w:cs="Times New Roman"/>
          <w:b/>
          <w:sz w:val="24"/>
          <w:szCs w:val="24"/>
          <w:u w:val="single"/>
          <w:lang w:val="bg-BG"/>
        </w:rPr>
        <w:t>Необходими мерки по ч</w:t>
      </w:r>
      <w:r w:rsidRPr="001D25A9">
        <w:rPr>
          <w:rFonts w:ascii="Times New Roman" w:hAnsi="Times New Roman" w:cs="Times New Roman"/>
          <w:b/>
          <w:sz w:val="24"/>
          <w:szCs w:val="24"/>
          <w:u w:val="single"/>
          <w:lang w:val="bg-BG"/>
        </w:rPr>
        <w:t>аст “Електроинсталации”</w:t>
      </w:r>
    </w:p>
    <w:p w:rsidR="007623E5" w:rsidRPr="00BF2F63" w:rsidRDefault="007623E5" w:rsidP="00FB118E">
      <w:pPr>
        <w:spacing w:before="0" w:beforeAutospacing="0" w:after="0" w:afterAutospacing="0" w:line="276" w:lineRule="auto"/>
        <w:ind w:left="0" w:firstLine="0"/>
        <w:jc w:val="center"/>
        <w:rPr>
          <w:rFonts w:ascii="Times New Roman" w:hAnsi="Times New Roman" w:cs="Times New Roman"/>
          <w:color w:val="000000" w:themeColor="text1"/>
          <w:sz w:val="24"/>
          <w:szCs w:val="24"/>
          <w:lang w:val="bg-BG"/>
        </w:rPr>
      </w:pPr>
    </w:p>
    <w:p w:rsidR="00BF2F63" w:rsidRPr="008604D5" w:rsidRDefault="00BF2F63" w:rsidP="00BF2F63">
      <w:pPr>
        <w:pStyle w:val="Standard"/>
        <w:spacing w:line="288" w:lineRule="auto"/>
        <w:jc w:val="both"/>
        <w:rPr>
          <w:rFonts w:cs="Times New Roman"/>
          <w:lang w:val="bg-BG"/>
        </w:rPr>
      </w:pPr>
      <w:r>
        <w:rPr>
          <w:rFonts w:cs="Times New Roman"/>
          <w:lang w:val="bg-BG"/>
        </w:rPr>
        <w:t xml:space="preserve">- </w:t>
      </w:r>
      <w:r w:rsidRPr="008604D5">
        <w:rPr>
          <w:rFonts w:cs="Times New Roman"/>
          <w:lang w:val="bg-BG"/>
        </w:rPr>
        <w:t>Осветителната и силовата инсталации не отговарят на съвременните нормативни изисквания (Наредба № 3 за устройството на електрическите уредби и електропроводните линии – 2004г), амортизирани са и се нуждаят от подмяна.Да се предвиди подмяна на осветителни тела в общите части с нови оборудвани с енергостпестващи лампи /LED лампи/ управлявани от сензори за движение.</w:t>
      </w:r>
    </w:p>
    <w:p w:rsidR="00BF2F63" w:rsidRPr="008604D5" w:rsidRDefault="00BF2F63" w:rsidP="00BF2F63">
      <w:pPr>
        <w:pStyle w:val="Standard"/>
        <w:spacing w:line="288" w:lineRule="auto"/>
        <w:rPr>
          <w:rFonts w:cs="Times New Roman"/>
          <w:lang w:val="bg-BG"/>
        </w:rPr>
      </w:pPr>
      <w:r>
        <w:rPr>
          <w:rFonts w:cs="Times New Roman"/>
          <w:lang w:val="bg-BG"/>
        </w:rPr>
        <w:t>-</w:t>
      </w:r>
      <w:r w:rsidRPr="008604D5">
        <w:rPr>
          <w:rFonts w:cs="Times New Roman"/>
          <w:lang w:val="bg-BG"/>
        </w:rPr>
        <w:t>Заземителната инсталация - Необходима е проверка за ефективността на съществуващите заземителни уредби (за електробезопасност и за мълниезащита) и при необходимост разкриване и подновяване на заземяващите електроди и свързващи проводници.</w:t>
      </w:r>
    </w:p>
    <w:p w:rsidR="00BF2F63" w:rsidRPr="00BF2F63" w:rsidRDefault="00496323" w:rsidP="00BF2F63">
      <w:pPr>
        <w:spacing w:before="0" w:beforeAutospacing="0" w:after="0" w:afterAutospacing="0" w:line="276" w:lineRule="auto"/>
        <w:ind w:left="0" w:firstLine="0"/>
        <w:rPr>
          <w:rFonts w:ascii="Times New Roman" w:hAnsi="Times New Roman" w:cs="Times New Roman"/>
          <w:sz w:val="24"/>
          <w:szCs w:val="24"/>
          <w:lang w:val="bg-BG"/>
        </w:rPr>
      </w:pPr>
      <w:r w:rsidRPr="00BF2F63">
        <w:rPr>
          <w:rFonts w:ascii="Times New Roman" w:hAnsi="Times New Roman" w:cs="Times New Roman"/>
          <w:color w:val="000000" w:themeColor="text1"/>
          <w:sz w:val="24"/>
          <w:szCs w:val="24"/>
          <w:lang w:val="bg-BG"/>
        </w:rPr>
        <w:t>-</w:t>
      </w:r>
      <w:r w:rsidRPr="00BF2F63">
        <w:rPr>
          <w:rFonts w:ascii="Times New Roman" w:hAnsi="Times New Roman" w:cs="Times New Roman"/>
          <w:color w:val="000000" w:themeColor="text1"/>
          <w:sz w:val="24"/>
          <w:szCs w:val="24"/>
        </w:rPr>
        <w:t xml:space="preserve"> </w:t>
      </w:r>
      <w:r w:rsidR="003B1AAF" w:rsidRPr="00BF2F63">
        <w:rPr>
          <w:rFonts w:ascii="Times New Roman" w:hAnsi="Times New Roman" w:cs="Times New Roman"/>
          <w:color w:val="000000" w:themeColor="text1"/>
          <w:sz w:val="24"/>
          <w:szCs w:val="24"/>
          <w:lang w:val="bg-BG"/>
        </w:rPr>
        <w:t xml:space="preserve"> </w:t>
      </w:r>
      <w:r w:rsidR="00BF2F63" w:rsidRPr="00BF2F63">
        <w:rPr>
          <w:rFonts w:ascii="Times New Roman" w:hAnsi="Times New Roman" w:cs="Times New Roman"/>
          <w:sz w:val="24"/>
          <w:szCs w:val="24"/>
          <w:lang w:val="bg-BG"/>
        </w:rPr>
        <w:t xml:space="preserve">Да се положат нови кабелни захранващи линии по трипроводна схема </w:t>
      </w:r>
      <w:r w:rsidR="00BF2F63" w:rsidRPr="00BF2F63">
        <w:rPr>
          <w:rFonts w:ascii="Times New Roman" w:hAnsi="Times New Roman" w:cs="Times New Roman"/>
          <w:sz w:val="24"/>
          <w:szCs w:val="24"/>
        </w:rPr>
        <w:t xml:space="preserve">(TNC-S) </w:t>
      </w:r>
      <w:r w:rsidR="00BF2F63" w:rsidRPr="00BF2F63">
        <w:rPr>
          <w:rFonts w:ascii="Times New Roman" w:hAnsi="Times New Roman" w:cs="Times New Roman"/>
          <w:sz w:val="24"/>
          <w:szCs w:val="24"/>
          <w:lang w:val="bg-BG"/>
        </w:rPr>
        <w:t>за монофазните инсталации – от ГРТ до съществуващите апартаментни табламонтирани във всеки апартамент.</w:t>
      </w:r>
    </w:p>
    <w:p w:rsidR="00496323" w:rsidRDefault="00496323"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r w:rsidRPr="00BF2F63">
        <w:rPr>
          <w:rFonts w:ascii="Times New Roman" w:hAnsi="Times New Roman" w:cs="Times New Roman"/>
          <w:color w:val="000000" w:themeColor="text1"/>
          <w:sz w:val="24"/>
          <w:szCs w:val="24"/>
          <w:lang w:val="bg-BG"/>
        </w:rPr>
        <w:t>- о</w:t>
      </w:r>
      <w:r w:rsidRPr="00BF2F63">
        <w:rPr>
          <w:rFonts w:ascii="Times New Roman" w:hAnsi="Times New Roman" w:cs="Times New Roman"/>
          <w:color w:val="000000" w:themeColor="text1"/>
          <w:sz w:val="24"/>
          <w:szCs w:val="24"/>
        </w:rPr>
        <w:t>свежаване на общите части на сградата - в резултат на подмяната на ел.инсталацията в общите части, същите да се възстановят, т.е. шпакловат и боядисат</w:t>
      </w:r>
      <w:r w:rsidRPr="00BF2F63">
        <w:rPr>
          <w:rFonts w:ascii="Times New Roman" w:hAnsi="Times New Roman" w:cs="Times New Roman"/>
          <w:color w:val="000000" w:themeColor="text1"/>
          <w:sz w:val="24"/>
          <w:szCs w:val="24"/>
          <w:lang w:val="bg-BG"/>
        </w:rPr>
        <w:t>;</w:t>
      </w:r>
    </w:p>
    <w:p w:rsidR="00FB118E" w:rsidRDefault="00FB118E" w:rsidP="00CB58F3">
      <w:pPr>
        <w:spacing w:before="0" w:beforeAutospacing="0" w:after="0" w:afterAutospacing="0" w:line="276" w:lineRule="auto"/>
        <w:ind w:left="0" w:firstLine="0"/>
        <w:rPr>
          <w:rFonts w:ascii="Times New Roman" w:hAnsi="Times New Roman" w:cs="Times New Roman"/>
          <w:color w:val="000000" w:themeColor="text1"/>
          <w:sz w:val="24"/>
          <w:szCs w:val="24"/>
          <w:lang w:val="bg-BG"/>
        </w:rPr>
      </w:pPr>
    </w:p>
    <w:p w:rsidR="00FB118E" w:rsidRDefault="00FB118E" w:rsidP="00142DBD">
      <w:pPr>
        <w:spacing w:before="0" w:beforeAutospacing="0" w:after="0" w:afterAutospacing="0"/>
        <w:ind w:left="2155" w:firstLine="567"/>
        <w:rPr>
          <w:rFonts w:ascii="Times New Roman" w:hAnsi="Times New Roman" w:cs="Times New Roman"/>
          <w:b/>
          <w:i/>
          <w:sz w:val="24"/>
          <w:szCs w:val="24"/>
          <w:u w:val="single"/>
          <w:lang w:val="bg-BG"/>
        </w:rPr>
      </w:pPr>
    </w:p>
    <w:p w:rsidR="00FB118E" w:rsidRDefault="00FB118E" w:rsidP="00142DBD">
      <w:pPr>
        <w:spacing w:before="0" w:beforeAutospacing="0" w:after="0" w:afterAutospacing="0"/>
        <w:ind w:left="2155" w:firstLine="567"/>
        <w:rPr>
          <w:rFonts w:ascii="Times New Roman" w:hAnsi="Times New Roman" w:cs="Times New Roman"/>
          <w:b/>
          <w:i/>
          <w:sz w:val="24"/>
          <w:szCs w:val="24"/>
          <w:u w:val="single"/>
          <w:lang w:val="bg-BG"/>
        </w:rPr>
      </w:pPr>
    </w:p>
    <w:p w:rsidR="00142DBD" w:rsidRPr="00FB118E" w:rsidRDefault="00142DBD" w:rsidP="00142DBD">
      <w:pPr>
        <w:spacing w:before="0" w:beforeAutospacing="0" w:after="0" w:afterAutospacing="0"/>
        <w:ind w:left="2155" w:firstLine="567"/>
        <w:rPr>
          <w:rFonts w:ascii="Times New Roman" w:hAnsi="Times New Roman" w:cs="Times New Roman"/>
          <w:b/>
          <w:sz w:val="24"/>
          <w:szCs w:val="24"/>
          <w:u w:val="single"/>
          <w:lang w:val="bg-BG"/>
        </w:rPr>
      </w:pPr>
      <w:r w:rsidRPr="00FB118E">
        <w:rPr>
          <w:rFonts w:ascii="Times New Roman" w:hAnsi="Times New Roman" w:cs="Times New Roman"/>
          <w:b/>
          <w:sz w:val="24"/>
          <w:szCs w:val="24"/>
          <w:u w:val="single"/>
          <w:lang w:val="bg-BG"/>
        </w:rPr>
        <w:t>Необходими мерки за извършване на ВиК ремонт</w:t>
      </w:r>
    </w:p>
    <w:p w:rsidR="00FB118E" w:rsidRPr="00FB118E" w:rsidRDefault="00FB118E" w:rsidP="00142DBD">
      <w:pPr>
        <w:spacing w:before="0" w:beforeAutospacing="0" w:after="0" w:afterAutospacing="0"/>
        <w:ind w:left="2155" w:firstLine="567"/>
        <w:rPr>
          <w:rFonts w:ascii="Times New Roman" w:hAnsi="Times New Roman" w:cs="Times New Roman"/>
          <w:b/>
          <w:sz w:val="24"/>
          <w:szCs w:val="24"/>
        </w:rPr>
      </w:pPr>
    </w:p>
    <w:p w:rsidR="00A9228F" w:rsidRPr="00A43DAA" w:rsidRDefault="00142DBD" w:rsidP="00142DBD">
      <w:pPr>
        <w:pStyle w:val="ListParagraph"/>
        <w:spacing w:before="0" w:beforeAutospacing="0" w:after="0" w:afterAutospacing="0"/>
        <w:ind w:left="0" w:firstLine="0"/>
        <w:rPr>
          <w:rFonts w:ascii="Times New Roman" w:hAnsi="Times New Roman" w:cs="Times New Roman"/>
          <w:sz w:val="24"/>
          <w:szCs w:val="24"/>
          <w:lang w:val="bg-BG"/>
        </w:rPr>
      </w:pPr>
      <w:r>
        <w:rPr>
          <w:rFonts w:ascii="Times New Roman" w:hAnsi="Times New Roman" w:cs="Times New Roman"/>
          <w:color w:val="000000" w:themeColor="text1"/>
          <w:sz w:val="24"/>
          <w:szCs w:val="24"/>
          <w:lang w:val="bg-BG"/>
        </w:rPr>
        <w:lastRenderedPageBreak/>
        <w:t xml:space="preserve">- </w:t>
      </w:r>
      <w:r w:rsidR="00A9228F" w:rsidRPr="00A43DAA">
        <w:rPr>
          <w:rFonts w:ascii="Times New Roman" w:hAnsi="Times New Roman" w:cs="Times New Roman"/>
          <w:sz w:val="24"/>
          <w:szCs w:val="24"/>
          <w:lang w:val="bg-BG"/>
        </w:rPr>
        <w:t>Да се оборудва водомерно-арматурния възел на всяко сградно</w:t>
      </w:r>
      <w:r w:rsidR="00A9228F">
        <w:rPr>
          <w:rFonts w:ascii="Times New Roman" w:hAnsi="Times New Roman" w:cs="Times New Roman"/>
          <w:sz w:val="24"/>
          <w:szCs w:val="24"/>
          <w:lang w:val="bg-BG"/>
        </w:rPr>
        <w:t xml:space="preserve"> </w:t>
      </w:r>
      <w:r w:rsidR="00A9228F" w:rsidRPr="00A43DAA">
        <w:rPr>
          <w:rFonts w:ascii="Times New Roman" w:hAnsi="Times New Roman" w:cs="Times New Roman"/>
          <w:sz w:val="24"/>
          <w:szCs w:val="24"/>
          <w:lang w:val="bg-BG"/>
        </w:rPr>
        <w:t>водопроводно</w:t>
      </w:r>
      <w:r w:rsidR="00A9228F">
        <w:rPr>
          <w:rFonts w:ascii="Times New Roman" w:hAnsi="Times New Roman" w:cs="Times New Roman"/>
          <w:sz w:val="24"/>
          <w:szCs w:val="24"/>
          <w:lang w:val="bg-BG"/>
        </w:rPr>
        <w:t xml:space="preserve"> </w:t>
      </w:r>
      <w:r w:rsidR="00A9228F" w:rsidRPr="00A43DAA">
        <w:rPr>
          <w:rFonts w:ascii="Times New Roman" w:hAnsi="Times New Roman" w:cs="Times New Roman"/>
          <w:sz w:val="24"/>
          <w:szCs w:val="24"/>
          <w:lang w:val="bg-BG"/>
        </w:rPr>
        <w:t>отклонение, съгласно съвременнит</w:t>
      </w:r>
      <w:r w:rsidR="00A9228F">
        <w:rPr>
          <w:rFonts w:ascii="Times New Roman" w:hAnsi="Times New Roman" w:cs="Times New Roman"/>
          <w:sz w:val="24"/>
          <w:szCs w:val="24"/>
          <w:lang w:val="bg-BG"/>
        </w:rPr>
        <w:t>е</w:t>
      </w:r>
      <w:r w:rsidR="00A9228F" w:rsidRPr="00A43DAA">
        <w:rPr>
          <w:rFonts w:ascii="Times New Roman" w:hAnsi="Times New Roman" w:cs="Times New Roman"/>
          <w:sz w:val="24"/>
          <w:szCs w:val="24"/>
          <w:lang w:val="bg-BG"/>
        </w:rPr>
        <w:t xml:space="preserve"> технически изсквания</w:t>
      </w:r>
      <w:r w:rsidR="00A9228F" w:rsidRPr="00A43DAA">
        <w:rPr>
          <w:rFonts w:ascii="Times New Roman" w:hAnsi="Times New Roman" w:cs="Times New Roman"/>
          <w:sz w:val="24"/>
          <w:szCs w:val="24"/>
        </w:rPr>
        <w:t>(</w:t>
      </w:r>
      <w:r w:rsidR="00A9228F" w:rsidRPr="00A43DAA">
        <w:rPr>
          <w:rFonts w:ascii="Times New Roman" w:hAnsi="Times New Roman" w:cs="Times New Roman"/>
          <w:sz w:val="24"/>
          <w:szCs w:val="24"/>
          <w:lang w:val="bg-BG"/>
        </w:rPr>
        <w:t>Наредба №4 за проектиране, изграждане и експлоатация на сградни водопроводни и канализационни инсталации</w:t>
      </w:r>
      <w:r w:rsidR="00A9228F" w:rsidRPr="00A43DAA">
        <w:rPr>
          <w:rFonts w:ascii="Times New Roman" w:hAnsi="Times New Roman" w:cs="Times New Roman"/>
          <w:sz w:val="24"/>
          <w:szCs w:val="24"/>
        </w:rPr>
        <w:t>)</w:t>
      </w:r>
      <w:r w:rsidR="00A9228F" w:rsidRPr="00A43DAA">
        <w:rPr>
          <w:rFonts w:ascii="Times New Roman" w:hAnsi="Times New Roman" w:cs="Times New Roman"/>
          <w:sz w:val="24"/>
          <w:szCs w:val="24"/>
          <w:lang w:val="bg-BG"/>
        </w:rPr>
        <w:t>:</w:t>
      </w:r>
      <w:r w:rsidR="00A9228F" w:rsidRPr="00A43DAA">
        <w:rPr>
          <w:rFonts w:ascii="Times New Roman" w:hAnsi="Times New Roman" w:cs="Times New Roman"/>
          <w:sz w:val="24"/>
          <w:szCs w:val="24"/>
        </w:rPr>
        <w:t xml:space="preserve">  </w:t>
      </w:r>
      <w:r w:rsidR="00A9228F" w:rsidRPr="00A43DAA">
        <w:rPr>
          <w:rFonts w:ascii="Times New Roman" w:hAnsi="Times New Roman" w:cs="Times New Roman"/>
          <w:sz w:val="24"/>
          <w:szCs w:val="24"/>
          <w:lang w:val="bg-BG"/>
        </w:rPr>
        <w:t>спирателен кран; филтъл за механични примеси; водомер; прави тръбни участъци към двата края на водомера с дължина, съответстваща на водомера; възвратна клапа; спирателен кран с изпразнител.</w:t>
      </w:r>
    </w:p>
    <w:p w:rsidR="00A9228F" w:rsidRPr="00A43DAA" w:rsidRDefault="00142DBD" w:rsidP="00142DBD">
      <w:pPr>
        <w:pStyle w:val="ListParagraph"/>
        <w:spacing w:before="0" w:beforeAutospacing="0" w:after="0" w:afterAutospacing="0"/>
        <w:ind w:left="142" w:firstLine="0"/>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A9228F" w:rsidRPr="00A43DAA">
        <w:rPr>
          <w:rFonts w:ascii="Times New Roman" w:hAnsi="Times New Roman" w:cs="Times New Roman"/>
          <w:sz w:val="24"/>
          <w:szCs w:val="24"/>
          <w:lang w:val="bg-BG"/>
        </w:rPr>
        <w:t xml:space="preserve"> Да се подмени старата водопроводна инсталация,</w:t>
      </w:r>
      <w:r w:rsidR="00A9228F">
        <w:rPr>
          <w:rFonts w:ascii="Times New Roman" w:hAnsi="Times New Roman" w:cs="Times New Roman"/>
          <w:sz w:val="24"/>
          <w:szCs w:val="24"/>
          <w:lang w:val="bg-BG"/>
        </w:rPr>
        <w:t xml:space="preserve"> </w:t>
      </w:r>
      <w:r w:rsidR="00A9228F" w:rsidRPr="00A43DAA">
        <w:rPr>
          <w:rFonts w:ascii="Times New Roman" w:hAnsi="Times New Roman" w:cs="Times New Roman"/>
          <w:sz w:val="24"/>
          <w:szCs w:val="24"/>
          <w:lang w:val="bg-BG"/>
        </w:rPr>
        <w:t>с нова от полипропиленови тръби.</w:t>
      </w:r>
    </w:p>
    <w:p w:rsidR="00A9228F" w:rsidRPr="00A43DAA" w:rsidRDefault="00142DBD" w:rsidP="00142DBD">
      <w:pPr>
        <w:pStyle w:val="ListParagraph"/>
        <w:spacing w:before="0" w:beforeAutospacing="0" w:after="0" w:afterAutospacing="0"/>
        <w:ind w:left="142" w:firstLine="0"/>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00A9228F" w:rsidRPr="00A43DAA">
        <w:rPr>
          <w:rFonts w:ascii="Times New Roman" w:hAnsi="Times New Roman" w:cs="Times New Roman"/>
          <w:sz w:val="24"/>
          <w:szCs w:val="24"/>
          <w:lang w:val="bg-BG"/>
        </w:rPr>
        <w:t xml:space="preserve"> Необходимо е абонатните водомерни възли в апартаментите да се подменят с импулсни водомери, съгласно Наредба №4/2005г. за проектиране, изграждане и експлоатация на сградни водопроводни и канализационни инсталации.</w:t>
      </w:r>
    </w:p>
    <w:p w:rsidR="00A9228F" w:rsidRDefault="00142DBD" w:rsidP="00142DBD">
      <w:pPr>
        <w:pStyle w:val="ListParagraph"/>
        <w:spacing w:before="0" w:beforeAutospacing="0" w:after="0" w:afterAutospacing="0"/>
        <w:ind w:left="142" w:firstLine="0"/>
        <w:rPr>
          <w:rFonts w:ascii="Times New Roman" w:hAnsi="Times New Roman" w:cs="Times New Roman"/>
          <w:sz w:val="24"/>
          <w:szCs w:val="24"/>
        </w:rPr>
      </w:pPr>
      <w:r>
        <w:rPr>
          <w:rFonts w:ascii="Times New Roman" w:hAnsi="Times New Roman" w:cs="Times New Roman"/>
          <w:sz w:val="24"/>
          <w:szCs w:val="24"/>
          <w:lang w:val="bg-BG"/>
        </w:rPr>
        <w:t>-</w:t>
      </w:r>
      <w:r w:rsidR="00A9228F" w:rsidRPr="007310F9">
        <w:rPr>
          <w:rFonts w:ascii="Times New Roman" w:hAnsi="Times New Roman" w:cs="Times New Roman"/>
          <w:sz w:val="24"/>
          <w:szCs w:val="24"/>
          <w:lang w:val="bg-BG"/>
        </w:rPr>
        <w:t xml:space="preserve"> Да се подменят олуците и</w:t>
      </w:r>
      <w:r w:rsidR="00A9228F" w:rsidRPr="007310F9">
        <w:rPr>
          <w:rFonts w:ascii="Times New Roman" w:hAnsi="Times New Roman" w:cs="Times New Roman"/>
          <w:sz w:val="24"/>
          <w:szCs w:val="24"/>
        </w:rPr>
        <w:t xml:space="preserve"> </w:t>
      </w:r>
      <w:r w:rsidR="00A9228F" w:rsidRPr="007310F9">
        <w:rPr>
          <w:rFonts w:ascii="Times New Roman" w:hAnsi="Times New Roman" w:cs="Times New Roman"/>
          <w:sz w:val="24"/>
          <w:szCs w:val="24"/>
          <w:lang w:val="bg-BG"/>
        </w:rPr>
        <w:t>водосточните тръби от покрива.</w:t>
      </w:r>
    </w:p>
    <w:p w:rsidR="00A9228F" w:rsidRDefault="00142DBD" w:rsidP="00142DBD">
      <w:pPr>
        <w:pStyle w:val="ListParagraph"/>
        <w:spacing w:before="0" w:beforeAutospacing="0" w:after="0" w:afterAutospacing="0"/>
        <w:ind w:left="142" w:firstLine="0"/>
        <w:rPr>
          <w:rFonts w:ascii="Times New Roman" w:hAnsi="Times New Roman" w:cs="Times New Roman"/>
          <w:sz w:val="24"/>
          <w:szCs w:val="24"/>
          <w:lang w:val="bg-BG"/>
        </w:rPr>
      </w:pPr>
      <w:r>
        <w:rPr>
          <w:rFonts w:ascii="Times New Roman" w:hAnsi="Times New Roman" w:cs="Times New Roman"/>
          <w:sz w:val="24"/>
          <w:szCs w:val="24"/>
          <w:lang w:val="bg-BG"/>
        </w:rPr>
        <w:t>-</w:t>
      </w:r>
      <w:r w:rsidR="00A9228F" w:rsidRPr="007310F9">
        <w:rPr>
          <w:rFonts w:ascii="Times New Roman" w:hAnsi="Times New Roman" w:cs="Times New Roman"/>
          <w:sz w:val="24"/>
          <w:szCs w:val="24"/>
          <w:lang w:val="bg-BG"/>
        </w:rPr>
        <w:t xml:space="preserve"> Да се подменят вертикалните канализационни клонове </w:t>
      </w:r>
      <w:r w:rsidR="00A9228F" w:rsidRPr="007310F9">
        <w:rPr>
          <w:rFonts w:ascii="Times New Roman" w:hAnsi="Times New Roman" w:cs="Times New Roman"/>
          <w:sz w:val="24"/>
          <w:szCs w:val="24"/>
        </w:rPr>
        <w:t>(</w:t>
      </w:r>
      <w:r w:rsidR="00A9228F" w:rsidRPr="007310F9">
        <w:rPr>
          <w:rFonts w:ascii="Times New Roman" w:hAnsi="Times New Roman" w:cs="Times New Roman"/>
          <w:sz w:val="24"/>
          <w:szCs w:val="24"/>
          <w:lang w:val="bg-BG"/>
        </w:rPr>
        <w:t>ВКК</w:t>
      </w:r>
      <w:r w:rsidR="00A9228F" w:rsidRPr="007310F9">
        <w:rPr>
          <w:rFonts w:ascii="Times New Roman" w:hAnsi="Times New Roman" w:cs="Times New Roman"/>
          <w:sz w:val="24"/>
          <w:szCs w:val="24"/>
        </w:rPr>
        <w:t>).</w:t>
      </w:r>
    </w:p>
    <w:p w:rsidR="00FB118E" w:rsidRPr="00FB118E" w:rsidRDefault="00FB118E" w:rsidP="00142DBD">
      <w:pPr>
        <w:pStyle w:val="ListParagraph"/>
        <w:spacing w:before="0" w:beforeAutospacing="0" w:after="0" w:afterAutospacing="0"/>
        <w:ind w:left="142" w:firstLine="0"/>
        <w:rPr>
          <w:rFonts w:ascii="Times New Roman" w:hAnsi="Times New Roman" w:cs="Times New Roman"/>
          <w:sz w:val="24"/>
          <w:szCs w:val="24"/>
          <w:lang w:val="bg-BG"/>
        </w:rPr>
      </w:pPr>
    </w:p>
    <w:p w:rsidR="00496323" w:rsidRPr="00FB118E" w:rsidRDefault="00496323" w:rsidP="007703C7">
      <w:pPr>
        <w:spacing w:before="0" w:beforeAutospacing="0" w:after="0" w:afterAutospacing="0" w:line="276" w:lineRule="auto"/>
        <w:ind w:left="0" w:firstLine="0"/>
        <w:jc w:val="center"/>
        <w:rPr>
          <w:rFonts w:ascii="Times New Roman" w:hAnsi="Times New Roman" w:cs="Times New Roman"/>
          <w:b/>
          <w:color w:val="000000" w:themeColor="text1"/>
          <w:sz w:val="24"/>
          <w:szCs w:val="24"/>
          <w:u w:val="single"/>
          <w:lang w:val="bg-BG"/>
        </w:rPr>
      </w:pPr>
      <w:r w:rsidRPr="00FB118E">
        <w:rPr>
          <w:rFonts w:ascii="Times New Roman" w:hAnsi="Times New Roman" w:cs="Times New Roman"/>
          <w:b/>
          <w:color w:val="000000" w:themeColor="text1"/>
          <w:sz w:val="24"/>
          <w:szCs w:val="24"/>
          <w:u w:val="single"/>
          <w:lang w:val="bg-BG"/>
        </w:rPr>
        <w:t>Изпълнение на</w:t>
      </w:r>
      <w:r w:rsidR="007703C7" w:rsidRPr="00FB118E">
        <w:rPr>
          <w:rFonts w:ascii="Times New Roman" w:hAnsi="Times New Roman" w:cs="Times New Roman"/>
          <w:b/>
          <w:color w:val="000000" w:themeColor="text1"/>
          <w:sz w:val="24"/>
          <w:szCs w:val="24"/>
          <w:u w:val="single"/>
          <w:lang w:val="bg-BG"/>
        </w:rPr>
        <w:t xml:space="preserve"> мерки за енергийна ефективност</w:t>
      </w:r>
    </w:p>
    <w:p w:rsidR="00FB118E" w:rsidRPr="007623E5" w:rsidRDefault="00FB118E" w:rsidP="007703C7">
      <w:pPr>
        <w:spacing w:before="0" w:beforeAutospacing="0" w:after="0" w:afterAutospacing="0" w:line="276" w:lineRule="auto"/>
        <w:ind w:left="0" w:firstLine="0"/>
        <w:jc w:val="center"/>
        <w:rPr>
          <w:rFonts w:ascii="Times New Roman" w:hAnsi="Times New Roman" w:cs="Times New Roman"/>
          <w:b/>
          <w:i/>
          <w:color w:val="000000" w:themeColor="text1"/>
          <w:sz w:val="24"/>
          <w:szCs w:val="24"/>
          <w:u w:val="single"/>
          <w:lang w:val="bg-BG"/>
        </w:rPr>
      </w:pPr>
    </w:p>
    <w:p w:rsidR="007623E5" w:rsidRDefault="007623E5" w:rsidP="007623E5">
      <w:pPr>
        <w:spacing w:before="0" w:beforeAutospacing="0" w:after="0" w:afterAutospacing="0"/>
        <w:ind w:left="0" w:firstLine="142"/>
        <w:rPr>
          <w:rFonts w:ascii="Times New Roman" w:hAnsi="Times New Roman" w:cs="Times New Roman"/>
          <w:sz w:val="24"/>
          <w:szCs w:val="24"/>
          <w:lang w:val="bg-BG"/>
        </w:rPr>
      </w:pPr>
      <w:r w:rsidRPr="007623E5">
        <w:rPr>
          <w:rFonts w:ascii="Times New Roman" w:hAnsi="Times New Roman" w:cs="Times New Roman"/>
          <w:sz w:val="24"/>
          <w:szCs w:val="24"/>
          <w:lang w:val="bg-BG"/>
        </w:rPr>
        <w:t>- т</w:t>
      </w:r>
      <w:r w:rsidRPr="007623E5">
        <w:rPr>
          <w:rFonts w:ascii="Times New Roman" w:hAnsi="Times New Roman" w:cs="Times New Roman"/>
          <w:sz w:val="24"/>
          <w:szCs w:val="24"/>
        </w:rPr>
        <w:t>опл</w:t>
      </w:r>
      <w:r w:rsidRPr="007623E5">
        <w:rPr>
          <w:rFonts w:ascii="Times New Roman" w:hAnsi="Times New Roman" w:cs="Times New Roman"/>
          <w:sz w:val="24"/>
          <w:szCs w:val="24"/>
          <w:lang w:val="bg-BG"/>
        </w:rPr>
        <w:t>инно изолиране</w:t>
      </w:r>
      <w:r w:rsidRPr="007623E5">
        <w:rPr>
          <w:rFonts w:ascii="Times New Roman" w:hAnsi="Times New Roman" w:cs="Times New Roman"/>
          <w:sz w:val="24"/>
          <w:szCs w:val="24"/>
        </w:rPr>
        <w:t xml:space="preserve"> на външните стени на сградата,  - коефициент на топлопроводност λ≤ 0,03</w:t>
      </w:r>
      <w:r w:rsidRPr="007623E5">
        <w:rPr>
          <w:rFonts w:ascii="Times New Roman" w:hAnsi="Times New Roman" w:cs="Times New Roman"/>
          <w:sz w:val="24"/>
          <w:szCs w:val="24"/>
          <w:lang w:val="bg-BG"/>
        </w:rPr>
        <w:t>2</w:t>
      </w:r>
      <w:r w:rsidRPr="007623E5">
        <w:rPr>
          <w:rFonts w:ascii="Times New Roman" w:hAnsi="Times New Roman" w:cs="Times New Roman"/>
          <w:sz w:val="24"/>
          <w:szCs w:val="24"/>
        </w:rPr>
        <w:t>W/mK и с</w:t>
      </w:r>
      <w:r w:rsidRPr="007623E5">
        <w:rPr>
          <w:rFonts w:ascii="Times New Roman" w:hAnsi="Times New Roman" w:cs="Times New Roman"/>
          <w:sz w:val="24"/>
          <w:szCs w:val="24"/>
          <w:lang w:val="bg-BG"/>
        </w:rPr>
        <w:t xml:space="preserve"> </w:t>
      </w:r>
      <w:r w:rsidRPr="007623E5">
        <w:rPr>
          <w:rFonts w:ascii="Times New Roman" w:hAnsi="Times New Roman" w:cs="Times New Roman"/>
          <w:sz w:val="24"/>
          <w:szCs w:val="24"/>
        </w:rPr>
        <w:t xml:space="preserve">дебелина от </w:t>
      </w:r>
      <w:r w:rsidRPr="007623E5">
        <w:rPr>
          <w:rFonts w:ascii="Times New Roman" w:hAnsi="Times New Roman" w:cs="Times New Roman"/>
          <w:sz w:val="24"/>
          <w:szCs w:val="24"/>
          <w:lang w:val="bg-BG"/>
        </w:rPr>
        <w:t>8</w:t>
      </w:r>
      <w:r w:rsidRPr="007623E5">
        <w:rPr>
          <w:rFonts w:ascii="Times New Roman" w:hAnsi="Times New Roman" w:cs="Times New Roman"/>
          <w:sz w:val="24"/>
          <w:szCs w:val="24"/>
        </w:rPr>
        <w:t>0 мм от външната страна на стената</w:t>
      </w:r>
      <w:r w:rsidRPr="007623E5">
        <w:rPr>
          <w:rFonts w:ascii="Times New Roman" w:hAnsi="Times New Roman" w:cs="Times New Roman"/>
          <w:sz w:val="24"/>
          <w:szCs w:val="24"/>
          <w:lang w:val="bg-BG"/>
        </w:rPr>
        <w:t xml:space="preserve"> тип панелна и с дебелина 100 мм с </w:t>
      </w:r>
      <w:r w:rsidRPr="007623E5">
        <w:rPr>
          <w:rFonts w:ascii="Times New Roman" w:hAnsi="Times New Roman" w:cs="Times New Roman"/>
          <w:sz w:val="24"/>
          <w:szCs w:val="24"/>
        </w:rPr>
        <w:t>коефициент на топлопроводност λ≤ 0,03</w:t>
      </w:r>
      <w:r w:rsidRPr="007623E5">
        <w:rPr>
          <w:rFonts w:ascii="Times New Roman" w:hAnsi="Times New Roman" w:cs="Times New Roman"/>
          <w:sz w:val="24"/>
          <w:szCs w:val="24"/>
          <w:lang w:val="bg-BG"/>
        </w:rPr>
        <w:t>2</w:t>
      </w:r>
      <w:r w:rsidRPr="007623E5">
        <w:rPr>
          <w:rFonts w:ascii="Times New Roman" w:hAnsi="Times New Roman" w:cs="Times New Roman"/>
          <w:sz w:val="24"/>
          <w:szCs w:val="24"/>
        </w:rPr>
        <w:t>W/mK</w:t>
      </w:r>
      <w:r w:rsidRPr="007623E5">
        <w:rPr>
          <w:rFonts w:ascii="Times New Roman" w:hAnsi="Times New Roman" w:cs="Times New Roman"/>
          <w:sz w:val="24"/>
          <w:szCs w:val="24"/>
          <w:lang w:val="bg-BG"/>
        </w:rPr>
        <w:t xml:space="preserve"> за външни стени на усвоени тераси. </w:t>
      </w:r>
    </w:p>
    <w:p w:rsidR="007623E5" w:rsidRDefault="007623E5" w:rsidP="007623E5">
      <w:pPr>
        <w:spacing w:before="0" w:beforeAutospacing="0" w:after="0" w:afterAutospacing="0"/>
        <w:ind w:left="0" w:firstLine="142"/>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7623E5">
        <w:rPr>
          <w:rFonts w:ascii="Times New Roman" w:hAnsi="Times New Roman" w:cs="Times New Roman"/>
          <w:sz w:val="24"/>
          <w:szCs w:val="24"/>
          <w:lang w:val="bg-BG"/>
        </w:rPr>
        <w:t>т</w:t>
      </w:r>
      <w:r w:rsidRPr="007623E5">
        <w:rPr>
          <w:rFonts w:ascii="Times New Roman" w:hAnsi="Times New Roman" w:cs="Times New Roman"/>
          <w:sz w:val="24"/>
          <w:szCs w:val="24"/>
        </w:rPr>
        <w:t>опл</w:t>
      </w:r>
      <w:r w:rsidRPr="007623E5">
        <w:rPr>
          <w:rFonts w:ascii="Times New Roman" w:hAnsi="Times New Roman" w:cs="Times New Roman"/>
          <w:sz w:val="24"/>
          <w:szCs w:val="24"/>
          <w:lang w:val="bg-BG"/>
        </w:rPr>
        <w:t>инно изолиране</w:t>
      </w:r>
      <w:r w:rsidRPr="007623E5">
        <w:rPr>
          <w:rFonts w:ascii="Times New Roman" w:hAnsi="Times New Roman" w:cs="Times New Roman"/>
          <w:sz w:val="24"/>
          <w:szCs w:val="24"/>
        </w:rPr>
        <w:t xml:space="preserve"> на надземните стени на сутерена - коефициент на топлопроводност λ = 0,03 W/m.K  и с мин.дебелина </w:t>
      </w:r>
      <w:r w:rsidRPr="007623E5">
        <w:rPr>
          <w:rFonts w:ascii="Times New Roman" w:hAnsi="Times New Roman" w:cs="Times New Roman"/>
          <w:sz w:val="24"/>
          <w:szCs w:val="24"/>
          <w:lang w:val="bg-BG"/>
        </w:rPr>
        <w:t>8</w:t>
      </w:r>
      <w:r w:rsidRPr="007623E5">
        <w:rPr>
          <w:rFonts w:ascii="Times New Roman" w:hAnsi="Times New Roman" w:cs="Times New Roman"/>
          <w:sz w:val="24"/>
          <w:szCs w:val="24"/>
        </w:rPr>
        <w:t xml:space="preserve"> см</w:t>
      </w:r>
      <w:r w:rsidRPr="007623E5">
        <w:rPr>
          <w:rFonts w:ascii="Times New Roman" w:hAnsi="Times New Roman" w:cs="Times New Roman"/>
          <w:sz w:val="24"/>
          <w:szCs w:val="24"/>
          <w:lang w:val="bg-BG"/>
        </w:rPr>
        <w:t>;</w:t>
      </w:r>
    </w:p>
    <w:p w:rsidR="007623E5" w:rsidRDefault="007623E5" w:rsidP="007623E5">
      <w:pPr>
        <w:spacing w:before="0" w:beforeAutospacing="0" w:after="0" w:afterAutospacing="0"/>
        <w:ind w:left="0" w:firstLine="142"/>
        <w:rPr>
          <w:rFonts w:ascii="Times New Roman" w:hAnsi="Times New Roman" w:cs="Times New Roman"/>
          <w:sz w:val="24"/>
          <w:szCs w:val="24"/>
          <w:lang w:val="bg-BG"/>
        </w:rPr>
      </w:pPr>
      <w:r w:rsidRPr="007623E5">
        <w:rPr>
          <w:rFonts w:ascii="Times New Roman" w:hAnsi="Times New Roman" w:cs="Times New Roman"/>
          <w:sz w:val="24"/>
          <w:szCs w:val="24"/>
          <w:lang w:val="bg-BG"/>
        </w:rPr>
        <w:t>- т</w:t>
      </w:r>
      <w:r w:rsidRPr="007623E5">
        <w:rPr>
          <w:rFonts w:ascii="Times New Roman" w:hAnsi="Times New Roman" w:cs="Times New Roman"/>
          <w:sz w:val="24"/>
          <w:szCs w:val="24"/>
        </w:rPr>
        <w:t>оплоизолация на по</w:t>
      </w:r>
      <w:r w:rsidRPr="007623E5">
        <w:rPr>
          <w:rFonts w:ascii="Times New Roman" w:hAnsi="Times New Roman" w:cs="Times New Roman"/>
          <w:sz w:val="24"/>
          <w:szCs w:val="24"/>
          <w:lang w:val="bg-BG"/>
        </w:rPr>
        <w:t xml:space="preserve">да на усвоени тераси , граничещи с външен въздух </w:t>
      </w:r>
      <w:r w:rsidRPr="007623E5">
        <w:rPr>
          <w:rFonts w:ascii="Times New Roman" w:hAnsi="Times New Roman" w:cs="Times New Roman"/>
          <w:sz w:val="24"/>
          <w:szCs w:val="24"/>
        </w:rPr>
        <w:t xml:space="preserve"> - коефициент на топлопроводност λ=0.0</w:t>
      </w:r>
      <w:r w:rsidRPr="007623E5">
        <w:rPr>
          <w:rFonts w:ascii="Times New Roman" w:hAnsi="Times New Roman" w:cs="Times New Roman"/>
          <w:sz w:val="24"/>
          <w:szCs w:val="24"/>
          <w:lang w:val="bg-BG"/>
        </w:rPr>
        <w:t>27</w:t>
      </w:r>
      <w:r w:rsidRPr="007623E5">
        <w:rPr>
          <w:rFonts w:ascii="Times New Roman" w:hAnsi="Times New Roman" w:cs="Times New Roman"/>
          <w:sz w:val="24"/>
          <w:szCs w:val="24"/>
        </w:rPr>
        <w:t xml:space="preserve"> W/mK  и мин.дебелина от 100 мм</w:t>
      </w:r>
      <w:r w:rsidRPr="007623E5">
        <w:rPr>
          <w:rFonts w:ascii="Times New Roman" w:hAnsi="Times New Roman" w:cs="Times New Roman"/>
          <w:sz w:val="24"/>
          <w:szCs w:val="24"/>
          <w:lang w:val="bg-BG"/>
        </w:rPr>
        <w:t>;</w:t>
      </w:r>
    </w:p>
    <w:p w:rsidR="007623E5" w:rsidRDefault="007623E5" w:rsidP="007623E5">
      <w:pPr>
        <w:spacing w:before="0" w:beforeAutospacing="0" w:after="0" w:afterAutospacing="0"/>
        <w:ind w:left="0" w:firstLine="142"/>
        <w:rPr>
          <w:rFonts w:ascii="Times New Roman" w:hAnsi="Times New Roman" w:cs="Times New Roman"/>
          <w:sz w:val="24"/>
          <w:szCs w:val="24"/>
          <w:lang w:val="bg-BG"/>
        </w:rPr>
      </w:pPr>
      <w:r w:rsidRPr="007623E5">
        <w:rPr>
          <w:rFonts w:ascii="Times New Roman" w:hAnsi="Times New Roman" w:cs="Times New Roman"/>
          <w:sz w:val="24"/>
          <w:szCs w:val="24"/>
          <w:lang w:val="bg-BG"/>
        </w:rPr>
        <w:t>- т</w:t>
      </w:r>
      <w:r w:rsidRPr="007623E5">
        <w:rPr>
          <w:rFonts w:ascii="Times New Roman" w:hAnsi="Times New Roman" w:cs="Times New Roman"/>
          <w:sz w:val="24"/>
          <w:szCs w:val="24"/>
        </w:rPr>
        <w:t xml:space="preserve">оплоизолация на покрива на сградата - коефициент на топлопроводност λ=0.03 W/mK  и мин.дебелина от </w:t>
      </w:r>
      <w:r w:rsidRPr="007623E5">
        <w:rPr>
          <w:rFonts w:ascii="Times New Roman" w:hAnsi="Times New Roman" w:cs="Times New Roman"/>
          <w:sz w:val="24"/>
          <w:szCs w:val="24"/>
          <w:lang w:val="bg-BG"/>
        </w:rPr>
        <w:t>80</w:t>
      </w:r>
      <w:r w:rsidRPr="007623E5">
        <w:rPr>
          <w:rFonts w:ascii="Times New Roman" w:hAnsi="Times New Roman" w:cs="Times New Roman"/>
          <w:sz w:val="24"/>
          <w:szCs w:val="24"/>
        </w:rPr>
        <w:t xml:space="preserve"> мм</w:t>
      </w:r>
      <w:r w:rsidRPr="007623E5">
        <w:rPr>
          <w:rFonts w:ascii="Times New Roman" w:hAnsi="Times New Roman" w:cs="Times New Roman"/>
          <w:sz w:val="24"/>
          <w:szCs w:val="24"/>
          <w:lang w:val="bg-BG"/>
        </w:rPr>
        <w:t>;</w:t>
      </w:r>
    </w:p>
    <w:p w:rsidR="007623E5" w:rsidRPr="007623E5" w:rsidRDefault="007623E5" w:rsidP="007623E5">
      <w:pPr>
        <w:spacing w:before="0" w:beforeAutospacing="0" w:after="0" w:afterAutospacing="0"/>
        <w:ind w:left="0" w:firstLine="142"/>
        <w:rPr>
          <w:rFonts w:ascii="Times New Roman" w:hAnsi="Times New Roman" w:cs="Times New Roman"/>
          <w:sz w:val="24"/>
          <w:szCs w:val="24"/>
          <w:lang w:val="bg-BG"/>
        </w:rPr>
      </w:pPr>
      <w:r w:rsidRPr="007623E5">
        <w:rPr>
          <w:rFonts w:ascii="Times New Roman" w:hAnsi="Times New Roman" w:cs="Times New Roman"/>
          <w:sz w:val="24"/>
          <w:szCs w:val="24"/>
          <w:lang w:val="bg-BG"/>
        </w:rPr>
        <w:t>- и</w:t>
      </w:r>
      <w:r w:rsidRPr="007623E5">
        <w:rPr>
          <w:rFonts w:ascii="Times New Roman" w:hAnsi="Times New Roman" w:cs="Times New Roman"/>
          <w:sz w:val="24"/>
          <w:szCs w:val="24"/>
        </w:rPr>
        <w:t>золиране на покривите на усвоените тераси, които граничат с външен въздух</w:t>
      </w:r>
      <w:r w:rsidRPr="007623E5">
        <w:rPr>
          <w:rFonts w:ascii="Times New Roman" w:hAnsi="Times New Roman" w:cs="Times New Roman"/>
          <w:sz w:val="24"/>
          <w:szCs w:val="24"/>
          <w:lang w:val="bg-BG"/>
        </w:rPr>
        <w:t xml:space="preserve"> , дебелина на топлоизолацията 100 мм с </w:t>
      </w:r>
      <w:r w:rsidRPr="007623E5">
        <w:rPr>
          <w:rFonts w:ascii="Times New Roman" w:hAnsi="Times New Roman" w:cs="Times New Roman"/>
          <w:sz w:val="24"/>
          <w:szCs w:val="24"/>
        </w:rPr>
        <w:t>- коефициент на топлопроводност λ=0.0</w:t>
      </w:r>
      <w:r w:rsidRPr="007623E5">
        <w:rPr>
          <w:rFonts w:ascii="Times New Roman" w:hAnsi="Times New Roman" w:cs="Times New Roman"/>
          <w:sz w:val="24"/>
          <w:szCs w:val="24"/>
          <w:lang w:val="bg-BG"/>
        </w:rPr>
        <w:t>29</w:t>
      </w:r>
      <w:r w:rsidRPr="007623E5">
        <w:rPr>
          <w:rFonts w:ascii="Times New Roman" w:hAnsi="Times New Roman" w:cs="Times New Roman"/>
          <w:sz w:val="24"/>
          <w:szCs w:val="24"/>
        </w:rPr>
        <w:t xml:space="preserve"> W/mK </w:t>
      </w:r>
      <w:r>
        <w:rPr>
          <w:rFonts w:ascii="Times New Roman" w:hAnsi="Times New Roman" w:cs="Times New Roman"/>
          <w:sz w:val="24"/>
          <w:szCs w:val="24"/>
          <w:lang w:val="bg-BG"/>
        </w:rPr>
        <w:t>;</w:t>
      </w:r>
    </w:p>
    <w:p w:rsidR="007623E5" w:rsidRDefault="007623E5" w:rsidP="007623E5">
      <w:pPr>
        <w:spacing w:before="0" w:beforeAutospacing="0" w:after="0" w:afterAutospacing="0"/>
        <w:ind w:left="0" w:firstLine="142"/>
        <w:rPr>
          <w:rFonts w:ascii="Times New Roman" w:hAnsi="Times New Roman" w:cs="Times New Roman"/>
          <w:sz w:val="24"/>
          <w:szCs w:val="24"/>
          <w:lang w:val="bg-BG"/>
        </w:rPr>
      </w:pPr>
      <w:r w:rsidRPr="007623E5">
        <w:rPr>
          <w:rFonts w:ascii="Times New Roman" w:hAnsi="Times New Roman" w:cs="Times New Roman"/>
          <w:sz w:val="24"/>
          <w:szCs w:val="24"/>
          <w:lang w:val="bg-BG"/>
        </w:rPr>
        <w:t>- п</w:t>
      </w:r>
      <w:r w:rsidRPr="007623E5">
        <w:rPr>
          <w:rFonts w:ascii="Times New Roman" w:hAnsi="Times New Roman" w:cs="Times New Roman"/>
          <w:sz w:val="24"/>
          <w:szCs w:val="24"/>
        </w:rPr>
        <w:t>одмяна на дограмата на сградата, вк</w:t>
      </w:r>
      <w:r w:rsidRPr="007623E5">
        <w:rPr>
          <w:rFonts w:ascii="Times New Roman" w:hAnsi="Times New Roman" w:cs="Times New Roman"/>
          <w:sz w:val="24"/>
          <w:szCs w:val="24"/>
          <w:lang w:val="bg-BG"/>
        </w:rPr>
        <w:t>ючително</w:t>
      </w:r>
      <w:r w:rsidRPr="007623E5">
        <w:rPr>
          <w:rFonts w:ascii="Times New Roman" w:hAnsi="Times New Roman" w:cs="Times New Roman"/>
          <w:sz w:val="24"/>
          <w:szCs w:val="24"/>
        </w:rPr>
        <w:t xml:space="preserve"> в сутерен, стълбищна клетка и входни врати - монтаж на нова PVC дограма с коефициент на топлопреминаване за прозорци U=1.4W/m2K и врати с коефициент на топлопреминаване U=</w:t>
      </w:r>
      <w:r w:rsidRPr="007623E5">
        <w:rPr>
          <w:rFonts w:ascii="Times New Roman" w:hAnsi="Times New Roman" w:cs="Times New Roman"/>
          <w:sz w:val="24"/>
          <w:szCs w:val="24"/>
          <w:lang w:val="bg-BG"/>
        </w:rPr>
        <w:t>1.8</w:t>
      </w:r>
      <w:r w:rsidRPr="007623E5">
        <w:rPr>
          <w:rFonts w:ascii="Times New Roman" w:hAnsi="Times New Roman" w:cs="Times New Roman"/>
          <w:sz w:val="24"/>
          <w:szCs w:val="24"/>
        </w:rPr>
        <w:t>W/m2K</w:t>
      </w:r>
      <w:r w:rsidRPr="007623E5">
        <w:rPr>
          <w:rFonts w:ascii="Times New Roman" w:hAnsi="Times New Roman" w:cs="Times New Roman"/>
          <w:sz w:val="24"/>
          <w:szCs w:val="24"/>
          <w:lang w:val="bg-BG"/>
        </w:rPr>
        <w:t>;</w:t>
      </w:r>
    </w:p>
    <w:p w:rsidR="007623E5" w:rsidRPr="007623E5" w:rsidRDefault="007623E5" w:rsidP="007623E5">
      <w:pPr>
        <w:spacing w:before="0" w:beforeAutospacing="0" w:after="0" w:afterAutospacing="0"/>
        <w:ind w:left="0" w:firstLine="142"/>
        <w:rPr>
          <w:rFonts w:ascii="Times New Roman" w:hAnsi="Times New Roman" w:cs="Times New Roman"/>
          <w:sz w:val="24"/>
          <w:szCs w:val="24"/>
          <w:lang w:val="bg-BG"/>
        </w:rPr>
      </w:pPr>
      <w:r w:rsidRPr="007623E5">
        <w:rPr>
          <w:rFonts w:ascii="Times New Roman" w:hAnsi="Times New Roman" w:cs="Times New Roman"/>
          <w:sz w:val="24"/>
          <w:szCs w:val="24"/>
          <w:lang w:val="bg-BG"/>
        </w:rPr>
        <w:t>- п</w:t>
      </w:r>
      <w:r w:rsidRPr="007623E5">
        <w:rPr>
          <w:rFonts w:ascii="Times New Roman" w:hAnsi="Times New Roman" w:cs="Times New Roman"/>
          <w:sz w:val="24"/>
          <w:szCs w:val="24"/>
        </w:rPr>
        <w:t>овишаване ефективността на осветителната инсталация чрез</w:t>
      </w:r>
      <w:r w:rsidRPr="007623E5">
        <w:rPr>
          <w:rFonts w:ascii="Times New Roman" w:hAnsi="Times New Roman" w:cs="Times New Roman"/>
          <w:sz w:val="24"/>
          <w:szCs w:val="24"/>
          <w:lang w:val="be-BY"/>
        </w:rPr>
        <w:t xml:space="preserve"> </w:t>
      </w:r>
      <w:r w:rsidRPr="007623E5">
        <w:rPr>
          <w:rFonts w:ascii="Times New Roman" w:hAnsi="Times New Roman" w:cs="Times New Roman"/>
          <w:sz w:val="24"/>
          <w:szCs w:val="24"/>
        </w:rPr>
        <w:t>подм</w:t>
      </w:r>
      <w:r w:rsidRPr="007623E5">
        <w:rPr>
          <w:rFonts w:ascii="Times New Roman" w:hAnsi="Times New Roman" w:cs="Times New Roman"/>
          <w:sz w:val="24"/>
          <w:szCs w:val="24"/>
          <w:lang w:val="bg-BG"/>
        </w:rPr>
        <w:t>яна на</w:t>
      </w:r>
      <w:r w:rsidRPr="007623E5">
        <w:rPr>
          <w:rFonts w:ascii="Times New Roman" w:hAnsi="Times New Roman" w:cs="Times New Roman"/>
          <w:sz w:val="24"/>
          <w:szCs w:val="24"/>
        </w:rPr>
        <w:t xml:space="preserve"> </w:t>
      </w:r>
      <w:r w:rsidRPr="007623E5">
        <w:rPr>
          <w:rFonts w:ascii="Times New Roman" w:hAnsi="Times New Roman" w:cs="Times New Roman"/>
          <w:sz w:val="24"/>
          <w:szCs w:val="24"/>
          <w:lang w:val="bg-BG"/>
        </w:rPr>
        <w:t>осветителните тела в общите части с нови оборудвани с енергоспестяващи лампи/LED</w:t>
      </w:r>
      <w:r w:rsidRPr="007623E5">
        <w:rPr>
          <w:rFonts w:ascii="Times New Roman" w:hAnsi="Times New Roman" w:cs="Times New Roman"/>
          <w:sz w:val="24"/>
          <w:szCs w:val="24"/>
        </w:rPr>
        <w:t xml:space="preserve"> лампи</w:t>
      </w:r>
      <w:r w:rsidRPr="007623E5">
        <w:rPr>
          <w:rFonts w:ascii="Times New Roman" w:hAnsi="Times New Roman" w:cs="Times New Roman"/>
          <w:sz w:val="24"/>
          <w:szCs w:val="24"/>
          <w:lang w:val="bg-BG"/>
        </w:rPr>
        <w:t>/ управлявани от сензори за движение.</w:t>
      </w:r>
    </w:p>
    <w:p w:rsidR="00F66175" w:rsidRPr="007623E5" w:rsidRDefault="00F66175" w:rsidP="007623E5">
      <w:pPr>
        <w:spacing w:before="0" w:beforeAutospacing="0" w:after="0" w:afterAutospacing="0"/>
        <w:ind w:left="0" w:firstLine="0"/>
        <w:jc w:val="center"/>
        <w:rPr>
          <w:rFonts w:ascii="Times New Roman" w:hAnsi="Times New Roman" w:cs="Times New Roman"/>
          <w:b/>
          <w:color w:val="FF0000"/>
          <w:sz w:val="24"/>
          <w:szCs w:val="24"/>
          <w:lang w:val="bg-BG"/>
        </w:rPr>
      </w:pPr>
    </w:p>
    <w:p w:rsidR="00CE07FB" w:rsidRPr="0059478B" w:rsidRDefault="00496323" w:rsidP="005366A4">
      <w:pPr>
        <w:spacing w:before="0" w:beforeAutospacing="0" w:after="0" w:afterAutospacing="0" w:line="276" w:lineRule="auto"/>
        <w:ind w:left="0" w:firstLine="0"/>
        <w:rPr>
          <w:sz w:val="24"/>
          <w:szCs w:val="24"/>
        </w:rPr>
      </w:pPr>
      <w:r w:rsidRPr="003E6888">
        <w:rPr>
          <w:rFonts w:ascii="Times New Roman" w:hAnsi="Times New Roman" w:cs="Times New Roman"/>
          <w:color w:val="FF0000"/>
          <w:sz w:val="24"/>
          <w:szCs w:val="24"/>
          <w:lang w:val="bg-BG"/>
        </w:rPr>
        <w:tab/>
      </w:r>
    </w:p>
    <w:p w:rsidR="00784590" w:rsidRDefault="00A17726" w:rsidP="007D2F6F">
      <w:pPr>
        <w:pStyle w:val="1"/>
        <w:shd w:val="clear" w:color="auto" w:fill="auto"/>
        <w:spacing w:before="0" w:after="0" w:line="276" w:lineRule="auto"/>
        <w:ind w:firstLine="0"/>
        <w:jc w:val="both"/>
        <w:rPr>
          <w:sz w:val="24"/>
          <w:szCs w:val="24"/>
          <w:lang w:val="bg-BG"/>
        </w:rPr>
      </w:pPr>
      <w:r>
        <w:rPr>
          <w:sz w:val="24"/>
          <w:szCs w:val="24"/>
          <w:lang w:val="bg-BG"/>
        </w:rPr>
        <w:tab/>
      </w:r>
      <w:r w:rsidR="00784590" w:rsidRPr="007D2F6F">
        <w:rPr>
          <w:sz w:val="24"/>
          <w:szCs w:val="24"/>
        </w:rPr>
        <w:t xml:space="preserve">На основание гореизложеното, </w:t>
      </w:r>
      <w:r w:rsidR="003E6888">
        <w:rPr>
          <w:color w:val="000000" w:themeColor="text1"/>
          <w:sz w:val="24"/>
          <w:szCs w:val="24"/>
          <w:lang w:val="bg-BG"/>
        </w:rPr>
        <w:t xml:space="preserve">ДЗЗД </w:t>
      </w:r>
      <w:r w:rsidR="003E6888" w:rsidRPr="00916728">
        <w:rPr>
          <w:color w:val="000000" w:themeColor="text1"/>
          <w:sz w:val="24"/>
          <w:szCs w:val="24"/>
        </w:rPr>
        <w:t xml:space="preserve"> </w:t>
      </w:r>
      <w:r w:rsidR="003E6888" w:rsidRPr="00916728">
        <w:rPr>
          <w:color w:val="000000" w:themeColor="text1"/>
          <w:sz w:val="24"/>
          <w:szCs w:val="24"/>
          <w:lang w:val="bg-BG"/>
        </w:rPr>
        <w:t xml:space="preserve">"ЕН АР </w:t>
      </w:r>
      <w:r w:rsidR="003E6888">
        <w:rPr>
          <w:color w:val="000000" w:themeColor="text1"/>
          <w:sz w:val="24"/>
          <w:szCs w:val="24"/>
          <w:lang w:val="bg-BG"/>
        </w:rPr>
        <w:t xml:space="preserve">ИНФРАМ </w:t>
      </w:r>
      <w:r w:rsidR="003E6888" w:rsidRPr="00916728">
        <w:rPr>
          <w:color w:val="000000" w:themeColor="text1"/>
          <w:sz w:val="24"/>
          <w:szCs w:val="24"/>
          <w:lang w:val="bg-BG"/>
        </w:rPr>
        <w:t>"</w:t>
      </w:r>
      <w:r w:rsidR="003E6888">
        <w:rPr>
          <w:color w:val="000000" w:themeColor="text1"/>
          <w:sz w:val="24"/>
          <w:szCs w:val="24"/>
          <w:lang w:val="bg-BG"/>
        </w:rPr>
        <w:t xml:space="preserve"> СВИЛЕНГРАД</w:t>
      </w:r>
      <w:r w:rsidR="009636D6">
        <w:rPr>
          <w:sz w:val="24"/>
          <w:szCs w:val="24"/>
          <w:lang w:val="bg-BG"/>
        </w:rPr>
        <w:t>,</w:t>
      </w:r>
      <w:r w:rsidR="00784590" w:rsidRPr="007D2F6F">
        <w:rPr>
          <w:sz w:val="24"/>
          <w:szCs w:val="24"/>
        </w:rPr>
        <w:t xml:space="preserve"> осъществяващ</w:t>
      </w:r>
      <w:r w:rsidR="009636D6">
        <w:rPr>
          <w:sz w:val="24"/>
          <w:szCs w:val="24"/>
          <w:lang w:val="bg-BG"/>
        </w:rPr>
        <w:t>а</w:t>
      </w:r>
      <w:r w:rsidR="00784590" w:rsidRPr="007D2F6F">
        <w:rPr>
          <w:sz w:val="24"/>
          <w:szCs w:val="24"/>
        </w:rPr>
        <w:t xml:space="preserve"> обследване на </w:t>
      </w:r>
      <w:r w:rsidR="00EB20A5">
        <w:rPr>
          <w:sz w:val="24"/>
          <w:szCs w:val="24"/>
          <w:lang w:val="bg-BG"/>
        </w:rPr>
        <w:t xml:space="preserve">многофамилна жилищна сграда на ул.” Стефан Стамболов „ №26-28 гр.Свиленград </w:t>
      </w:r>
      <w:r w:rsidR="00784590" w:rsidRPr="009636D6">
        <w:rPr>
          <w:sz w:val="24"/>
          <w:szCs w:val="24"/>
        </w:rPr>
        <w:t>за установяване на техническите характеристики, свързани с изискван</w:t>
      </w:r>
      <w:r w:rsidR="009636D6" w:rsidRPr="009636D6">
        <w:rPr>
          <w:sz w:val="24"/>
          <w:szCs w:val="24"/>
        </w:rPr>
        <w:t>ията по чл. 169, ал. 1, т. 1-5</w:t>
      </w:r>
      <w:r w:rsidR="009636D6" w:rsidRPr="009636D6">
        <w:rPr>
          <w:sz w:val="24"/>
          <w:szCs w:val="24"/>
          <w:lang w:val="bg-BG"/>
        </w:rPr>
        <w:t xml:space="preserve"> и </w:t>
      </w:r>
      <w:r w:rsidR="00784590" w:rsidRPr="009636D6">
        <w:rPr>
          <w:sz w:val="24"/>
          <w:szCs w:val="24"/>
        </w:rPr>
        <w:t xml:space="preserve">ал. 2 от Закона за устройство на територията (ЗУТ) </w:t>
      </w:r>
      <w:r w:rsidR="009636D6" w:rsidRPr="009636D6">
        <w:rPr>
          <w:sz w:val="24"/>
          <w:szCs w:val="24"/>
          <w:lang w:val="bg-BG"/>
        </w:rPr>
        <w:t>по Национална програма за енергийна ефективност на многофамилни жилищни сгради</w:t>
      </w:r>
      <w:r w:rsidR="00784590" w:rsidRPr="009636D6">
        <w:rPr>
          <w:sz w:val="24"/>
          <w:szCs w:val="24"/>
        </w:rPr>
        <w:t xml:space="preserve"> </w:t>
      </w:r>
    </w:p>
    <w:p w:rsidR="00D307D9" w:rsidRPr="00E842C6" w:rsidRDefault="00D307D9" w:rsidP="00E842C6">
      <w:pPr>
        <w:pStyle w:val="123"/>
        <w:keepNext/>
        <w:keepLines/>
        <w:shd w:val="clear" w:color="auto" w:fill="auto"/>
        <w:spacing w:before="0" w:after="0" w:line="276" w:lineRule="auto"/>
        <w:jc w:val="center"/>
        <w:rPr>
          <w:sz w:val="24"/>
          <w:szCs w:val="24"/>
          <w:lang w:val="bg-BG"/>
        </w:rPr>
      </w:pPr>
      <w:bookmarkStart w:id="11" w:name="bookmark52"/>
      <w:r w:rsidRPr="00E842C6">
        <w:rPr>
          <w:sz w:val="32"/>
          <w:szCs w:val="32"/>
        </w:rPr>
        <w:t>ДОКЛАДВА</w:t>
      </w:r>
      <w:bookmarkEnd w:id="11"/>
    </w:p>
    <w:p w:rsidR="00784590" w:rsidRPr="00704332" w:rsidRDefault="00E842C6" w:rsidP="009636D6">
      <w:pPr>
        <w:spacing w:before="0" w:beforeAutospacing="0" w:after="0" w:afterAutospacing="0" w:line="276" w:lineRule="auto"/>
        <w:ind w:left="0" w:firstLine="0"/>
        <w:rPr>
          <w:rFonts w:ascii="Times New Roman" w:hAnsi="Times New Roman" w:cs="Times New Roman"/>
          <w:caps/>
          <w:sz w:val="24"/>
          <w:szCs w:val="24"/>
          <w:lang w:val="bg-BG"/>
        </w:rPr>
      </w:pPr>
      <w:r>
        <w:rPr>
          <w:rFonts w:ascii="Times New Roman" w:hAnsi="Times New Roman" w:cs="Times New Roman"/>
          <w:sz w:val="24"/>
          <w:szCs w:val="24"/>
          <w:lang w:val="bg-BG"/>
        </w:rPr>
        <w:tab/>
      </w:r>
      <w:r w:rsidR="00D307D9" w:rsidRPr="00704332">
        <w:rPr>
          <w:rFonts w:ascii="Times New Roman" w:hAnsi="Times New Roman" w:cs="Times New Roman"/>
          <w:sz w:val="24"/>
          <w:szCs w:val="24"/>
        </w:rPr>
        <w:t>Представения</w:t>
      </w:r>
      <w:r w:rsidR="009636D6" w:rsidRPr="00704332">
        <w:rPr>
          <w:rFonts w:ascii="Times New Roman" w:hAnsi="Times New Roman" w:cs="Times New Roman"/>
          <w:sz w:val="24"/>
          <w:szCs w:val="24"/>
          <w:lang w:val="bg-BG"/>
        </w:rPr>
        <w:t>т</w:t>
      </w:r>
      <w:r w:rsidR="00D307D9" w:rsidRPr="00704332">
        <w:rPr>
          <w:rFonts w:ascii="Times New Roman" w:hAnsi="Times New Roman" w:cs="Times New Roman"/>
          <w:sz w:val="24"/>
          <w:szCs w:val="24"/>
        </w:rPr>
        <w:t xml:space="preserve"> доклад за обследване на съществуващ</w:t>
      </w:r>
      <w:r w:rsidR="00263673">
        <w:rPr>
          <w:rFonts w:ascii="Times New Roman" w:hAnsi="Times New Roman" w:cs="Times New Roman"/>
          <w:sz w:val="24"/>
          <w:szCs w:val="24"/>
          <w:lang w:val="bg-BG"/>
        </w:rPr>
        <w:t>а сграда</w:t>
      </w:r>
      <w:r w:rsidR="00D307D9" w:rsidRPr="00704332">
        <w:rPr>
          <w:rFonts w:ascii="Times New Roman" w:hAnsi="Times New Roman" w:cs="Times New Roman"/>
          <w:sz w:val="24"/>
          <w:szCs w:val="24"/>
        </w:rPr>
        <w:t>:</w:t>
      </w:r>
      <w:r w:rsidR="00EB20A5" w:rsidRPr="00EB20A5">
        <w:rPr>
          <w:sz w:val="24"/>
          <w:szCs w:val="24"/>
          <w:lang w:val="bg-BG"/>
        </w:rPr>
        <w:t xml:space="preserve"> </w:t>
      </w:r>
      <w:r w:rsidR="00EB20A5" w:rsidRPr="00EB20A5">
        <w:rPr>
          <w:rFonts w:ascii="Times New Roman" w:hAnsi="Times New Roman" w:cs="Times New Roman"/>
          <w:sz w:val="24"/>
          <w:szCs w:val="24"/>
          <w:lang w:val="bg-BG"/>
        </w:rPr>
        <w:t>Многофамилна жилищна сграда на ул.” Стефан Стамболов „ №26-28 гр.Свиленград</w:t>
      </w:r>
      <w:r w:rsidR="00EB20A5">
        <w:rPr>
          <w:rFonts w:ascii="Times New Roman" w:hAnsi="Times New Roman" w:cs="Times New Roman"/>
          <w:sz w:val="24"/>
          <w:szCs w:val="24"/>
          <w:lang w:val="bg-BG"/>
        </w:rPr>
        <w:t xml:space="preserve"> , в УПИ</w:t>
      </w:r>
      <w:r w:rsidR="00EB20A5" w:rsidRPr="00EB20A5">
        <w:rPr>
          <w:rFonts w:ascii="Times New Roman" w:hAnsi="Times New Roman" w:cs="Times New Roman"/>
          <w:color w:val="000000"/>
          <w:sz w:val="24"/>
          <w:szCs w:val="24"/>
        </w:rPr>
        <w:t xml:space="preserve"> </w:t>
      </w:r>
      <w:r w:rsidR="00EB20A5">
        <w:rPr>
          <w:rFonts w:ascii="Times New Roman" w:hAnsi="Times New Roman" w:cs="Times New Roman"/>
          <w:color w:val="000000"/>
          <w:sz w:val="24"/>
          <w:szCs w:val="24"/>
        </w:rPr>
        <w:t>I</w:t>
      </w:r>
      <w:r w:rsidR="00EB20A5">
        <w:rPr>
          <w:rFonts w:ascii="Times New Roman" w:hAnsi="Times New Roman" w:cs="Times New Roman"/>
          <w:color w:val="000000"/>
          <w:sz w:val="24"/>
          <w:szCs w:val="24"/>
          <w:lang w:val="bg-BG"/>
        </w:rPr>
        <w:t xml:space="preserve"> -6177</w:t>
      </w:r>
      <w:r w:rsidR="00EB20A5" w:rsidRPr="00EB20A5">
        <w:rPr>
          <w:rFonts w:ascii="Times New Roman" w:hAnsi="Times New Roman"/>
          <w:szCs w:val="24"/>
          <w:lang w:val="bg-BG"/>
        </w:rPr>
        <w:t>, кв.41</w:t>
      </w:r>
      <w:r w:rsidR="00D307D9" w:rsidRPr="00EB20A5">
        <w:rPr>
          <w:rFonts w:ascii="Times New Roman" w:hAnsi="Times New Roman" w:cs="Times New Roman"/>
          <w:sz w:val="24"/>
          <w:szCs w:val="24"/>
        </w:rPr>
        <w:t xml:space="preserve">  </w:t>
      </w:r>
      <w:r w:rsidR="00EB20A5">
        <w:rPr>
          <w:rFonts w:ascii="Times New Roman" w:hAnsi="Times New Roman" w:cs="Times New Roman"/>
          <w:sz w:val="24"/>
          <w:szCs w:val="24"/>
          <w:lang w:val="bg-BG"/>
        </w:rPr>
        <w:t xml:space="preserve">по плана на гр.Свиленград </w:t>
      </w:r>
      <w:r w:rsidR="00D307D9" w:rsidRPr="00704332">
        <w:rPr>
          <w:rFonts w:ascii="Times New Roman" w:hAnsi="Times New Roman" w:cs="Times New Roman"/>
          <w:sz w:val="24"/>
          <w:szCs w:val="24"/>
        </w:rPr>
        <w:t xml:space="preserve">отговаря на изискванията </w:t>
      </w:r>
      <w:r w:rsidR="00392719" w:rsidRPr="00704332">
        <w:rPr>
          <w:rFonts w:ascii="Times New Roman" w:hAnsi="Times New Roman" w:cs="Times New Roman"/>
          <w:sz w:val="24"/>
          <w:szCs w:val="24"/>
        </w:rPr>
        <w:t>чл. 169, ал. 1, т. 1-5</w:t>
      </w:r>
      <w:r w:rsidR="00392719" w:rsidRPr="00704332">
        <w:rPr>
          <w:rFonts w:ascii="Times New Roman" w:hAnsi="Times New Roman" w:cs="Times New Roman"/>
          <w:sz w:val="24"/>
          <w:szCs w:val="24"/>
          <w:lang w:val="bg-BG"/>
        </w:rPr>
        <w:t xml:space="preserve"> и </w:t>
      </w:r>
      <w:r w:rsidR="00392719" w:rsidRPr="00704332">
        <w:rPr>
          <w:rFonts w:ascii="Times New Roman" w:hAnsi="Times New Roman" w:cs="Times New Roman"/>
          <w:sz w:val="24"/>
          <w:szCs w:val="24"/>
        </w:rPr>
        <w:t>ал. 2 от Зако</w:t>
      </w:r>
      <w:r w:rsidR="00E3618E" w:rsidRPr="00704332">
        <w:rPr>
          <w:rFonts w:ascii="Times New Roman" w:hAnsi="Times New Roman" w:cs="Times New Roman"/>
          <w:sz w:val="24"/>
          <w:szCs w:val="24"/>
        </w:rPr>
        <w:t>на за устройство на територията</w:t>
      </w:r>
      <w:r w:rsidR="00E3618E" w:rsidRPr="00704332">
        <w:rPr>
          <w:rFonts w:ascii="Times New Roman" w:hAnsi="Times New Roman" w:cs="Times New Roman"/>
          <w:sz w:val="24"/>
          <w:szCs w:val="24"/>
          <w:lang w:val="bg-BG"/>
        </w:rPr>
        <w:t xml:space="preserve"> и на Наредба №</w:t>
      </w:r>
      <w:r w:rsidR="00E3618E" w:rsidRPr="00704332">
        <w:rPr>
          <w:rFonts w:ascii="Times New Roman" w:hAnsi="Times New Roman" w:cs="Times New Roman"/>
          <w:caps/>
          <w:sz w:val="24"/>
          <w:szCs w:val="24"/>
          <w:lang w:val="bg-BG"/>
        </w:rPr>
        <w:t>5/28.12.2006</w:t>
      </w:r>
      <w:r w:rsidR="00E3618E" w:rsidRPr="00704332">
        <w:rPr>
          <w:rFonts w:ascii="Times New Roman" w:hAnsi="Times New Roman" w:cs="Times New Roman"/>
          <w:color w:val="000000"/>
          <w:sz w:val="24"/>
          <w:szCs w:val="24"/>
          <w:lang w:val="bg-BG"/>
        </w:rPr>
        <w:t xml:space="preserve"> год</w:t>
      </w:r>
      <w:r w:rsidR="00E3618E" w:rsidRPr="00704332">
        <w:rPr>
          <w:rFonts w:ascii="Times New Roman" w:hAnsi="Times New Roman" w:cs="Times New Roman"/>
          <w:caps/>
          <w:sz w:val="24"/>
          <w:szCs w:val="24"/>
          <w:lang w:val="bg-BG"/>
        </w:rPr>
        <w:t xml:space="preserve">. </w:t>
      </w:r>
      <w:r w:rsidR="00E3618E" w:rsidRPr="00704332">
        <w:rPr>
          <w:rFonts w:ascii="Times New Roman" w:hAnsi="Times New Roman" w:cs="Times New Roman"/>
          <w:sz w:val="24"/>
          <w:szCs w:val="24"/>
          <w:lang w:val="bg-BG"/>
        </w:rPr>
        <w:t>за техническите паспорти на строежите.</w:t>
      </w:r>
    </w:p>
    <w:p w:rsidR="00E3618E" w:rsidRPr="009636D6" w:rsidRDefault="00E3618E" w:rsidP="009636D6">
      <w:pPr>
        <w:spacing w:before="0" w:beforeAutospacing="0" w:after="0" w:afterAutospacing="0" w:line="276" w:lineRule="auto"/>
        <w:ind w:left="0" w:firstLine="0"/>
        <w:rPr>
          <w:rFonts w:ascii="Verdana" w:hAnsi="Verdana"/>
          <w:i/>
          <w:sz w:val="24"/>
          <w:szCs w:val="24"/>
          <w:lang w:val="bg-BG"/>
        </w:rPr>
      </w:pPr>
    </w:p>
    <w:p w:rsidR="003E0F59" w:rsidRPr="0039411C" w:rsidRDefault="003E0F59" w:rsidP="003E0F59">
      <w:pPr>
        <w:pStyle w:val="Subtitle"/>
        <w:rPr>
          <w:rFonts w:ascii="Times New Roman" w:hAnsi="Times New Roman" w:cs="Times New Roman"/>
          <w:b/>
          <w:i/>
          <w:color w:val="000000"/>
          <w:sz w:val="24"/>
          <w:szCs w:val="24"/>
          <w:lang w:val="bg-BG"/>
        </w:rPr>
      </w:pPr>
      <w:r w:rsidRPr="0039411C">
        <w:rPr>
          <w:rFonts w:ascii="Times New Roman" w:hAnsi="Times New Roman" w:cs="Times New Roman"/>
          <w:b/>
          <w:i/>
          <w:color w:val="000000"/>
          <w:sz w:val="24"/>
          <w:szCs w:val="24"/>
        </w:rPr>
        <w:t>Извършили обследването специалисти:</w:t>
      </w:r>
    </w:p>
    <w:p w:rsidR="00E842C6" w:rsidRPr="00E842C6" w:rsidRDefault="00E842C6" w:rsidP="003E0F59">
      <w:pPr>
        <w:pStyle w:val="Subtitle"/>
        <w:rPr>
          <w:rFonts w:ascii="Verdana" w:hAnsi="Verdana" w:cs="Times New Roman"/>
          <w:b/>
          <w:i/>
          <w:color w:val="000000"/>
          <w:sz w:val="22"/>
          <w:lang w:val="bg-BG"/>
        </w:rPr>
      </w:pPr>
    </w:p>
    <w:p w:rsidR="003E0F59" w:rsidRPr="000D396F" w:rsidRDefault="00BF2F63" w:rsidP="003642AA">
      <w:pPr>
        <w:pStyle w:val="Subtitle"/>
        <w:spacing w:line="276" w:lineRule="auto"/>
        <w:jc w:val="both"/>
        <w:rPr>
          <w:rFonts w:ascii="Times New Roman" w:hAnsi="Times New Roman" w:cs="Times New Roman"/>
          <w:i/>
          <w:color w:val="000000"/>
          <w:sz w:val="24"/>
          <w:szCs w:val="24"/>
          <w:lang w:val="bg-BG"/>
        </w:rPr>
      </w:pPr>
      <w:r w:rsidRPr="002369E7">
        <w:rPr>
          <w:rFonts w:ascii="Times New Roman" w:hAnsi="Times New Roman" w:cs="Times New Roman"/>
          <w:i/>
          <w:color w:val="000000"/>
          <w:sz w:val="24"/>
          <w:szCs w:val="24"/>
        </w:rPr>
        <w:t>А</w:t>
      </w:r>
      <w:r w:rsidR="003E0F59" w:rsidRPr="002369E7">
        <w:rPr>
          <w:rFonts w:ascii="Times New Roman" w:hAnsi="Times New Roman" w:cs="Times New Roman"/>
          <w:i/>
          <w:color w:val="000000"/>
          <w:sz w:val="24"/>
          <w:szCs w:val="24"/>
        </w:rPr>
        <w:t>рх</w:t>
      </w:r>
      <w:r>
        <w:rPr>
          <w:rFonts w:ascii="Times New Roman" w:hAnsi="Times New Roman" w:cs="Times New Roman"/>
          <w:i/>
          <w:color w:val="000000"/>
          <w:sz w:val="24"/>
          <w:szCs w:val="24"/>
          <w:lang w:val="bg-BG"/>
        </w:rPr>
        <w:t xml:space="preserve"> </w:t>
      </w:r>
      <w:r w:rsidR="003E0F59" w:rsidRPr="002369E7">
        <w:rPr>
          <w:rFonts w:ascii="Times New Roman" w:hAnsi="Times New Roman" w:cs="Times New Roman"/>
          <w:i/>
          <w:color w:val="000000"/>
          <w:sz w:val="24"/>
          <w:szCs w:val="24"/>
        </w:rPr>
        <w:t>.</w:t>
      </w:r>
      <w:r w:rsidR="000D396F">
        <w:rPr>
          <w:rFonts w:ascii="Times New Roman" w:hAnsi="Times New Roman" w:cs="Times New Roman"/>
          <w:i/>
          <w:color w:val="000000"/>
          <w:sz w:val="24"/>
          <w:szCs w:val="24"/>
          <w:lang w:val="bg-BG"/>
        </w:rPr>
        <w:t>Богдана Владимирова Хасърджиева</w:t>
      </w:r>
    </w:p>
    <w:p w:rsidR="003E0F59" w:rsidRPr="002369E7" w:rsidRDefault="003E0F59" w:rsidP="003642AA">
      <w:pPr>
        <w:pStyle w:val="Heading2"/>
        <w:spacing w:before="0" w:beforeAutospacing="0" w:afterAutospacing="0" w:line="276" w:lineRule="auto"/>
        <w:ind w:left="0" w:firstLine="0"/>
        <w:rPr>
          <w:rFonts w:ascii="Times New Roman" w:hAnsi="Times New Roman" w:cs="Times New Roman"/>
          <w:b w:val="0"/>
          <w:i/>
          <w:color w:val="000000"/>
          <w:sz w:val="24"/>
          <w:szCs w:val="24"/>
          <w:lang w:val="bg-BG"/>
        </w:rPr>
      </w:pPr>
      <w:r w:rsidRPr="002369E7">
        <w:rPr>
          <w:rFonts w:ascii="Times New Roman" w:hAnsi="Times New Roman" w:cs="Times New Roman"/>
          <w:b w:val="0"/>
          <w:i/>
          <w:color w:val="000000"/>
          <w:sz w:val="24"/>
          <w:szCs w:val="24"/>
        </w:rPr>
        <w:t xml:space="preserve">експерт по част “Архитектурна” </w:t>
      </w:r>
      <w:r w:rsidRPr="002369E7">
        <w:rPr>
          <w:rFonts w:ascii="Times New Roman" w:hAnsi="Times New Roman" w:cs="Times New Roman"/>
          <w:b w:val="0"/>
          <w:i/>
          <w:color w:val="000000"/>
          <w:sz w:val="24"/>
          <w:szCs w:val="24"/>
        </w:rPr>
        <w:tab/>
      </w:r>
      <w:r w:rsidRPr="002369E7">
        <w:rPr>
          <w:rFonts w:ascii="Times New Roman" w:hAnsi="Times New Roman" w:cs="Times New Roman"/>
          <w:b w:val="0"/>
          <w:i/>
          <w:color w:val="000000"/>
          <w:sz w:val="24"/>
          <w:szCs w:val="24"/>
        </w:rPr>
        <w:tab/>
      </w:r>
      <w:r w:rsidRPr="002369E7">
        <w:rPr>
          <w:rFonts w:ascii="Times New Roman" w:hAnsi="Times New Roman" w:cs="Times New Roman"/>
          <w:b w:val="0"/>
          <w:i/>
          <w:color w:val="000000"/>
          <w:sz w:val="24"/>
          <w:szCs w:val="24"/>
        </w:rPr>
        <w:tab/>
        <w:t xml:space="preserve">         ................................</w:t>
      </w:r>
    </w:p>
    <w:p w:rsidR="002369E7" w:rsidRDefault="002369E7" w:rsidP="003642AA">
      <w:pPr>
        <w:spacing w:before="0" w:beforeAutospacing="0" w:after="0" w:afterAutospacing="0" w:line="276" w:lineRule="auto"/>
        <w:ind w:left="0" w:firstLine="0"/>
        <w:rPr>
          <w:rFonts w:ascii="Times New Roman" w:hAnsi="Times New Roman" w:cs="Times New Roman"/>
          <w:sz w:val="24"/>
          <w:szCs w:val="24"/>
          <w:lang w:val="bg-BG"/>
        </w:rPr>
      </w:pPr>
    </w:p>
    <w:p w:rsidR="00EB20A5" w:rsidRDefault="00EB20A5" w:rsidP="003642AA">
      <w:pPr>
        <w:pStyle w:val="Subtitle"/>
        <w:spacing w:line="276" w:lineRule="auto"/>
        <w:jc w:val="both"/>
        <w:rPr>
          <w:rFonts w:ascii="Times New Roman" w:hAnsi="Times New Roman" w:cs="Times New Roman"/>
          <w:i/>
          <w:color w:val="000000"/>
          <w:sz w:val="24"/>
          <w:szCs w:val="24"/>
          <w:lang w:val="bg-BG"/>
        </w:rPr>
      </w:pPr>
      <w:r w:rsidRPr="002369E7">
        <w:rPr>
          <w:rFonts w:ascii="Times New Roman" w:hAnsi="Times New Roman" w:cs="Times New Roman"/>
          <w:i/>
          <w:color w:val="000000"/>
          <w:sz w:val="24"/>
          <w:szCs w:val="24"/>
        </w:rPr>
        <w:t>инж.</w:t>
      </w:r>
      <w:r>
        <w:rPr>
          <w:rFonts w:ascii="Times New Roman" w:hAnsi="Times New Roman" w:cs="Times New Roman"/>
          <w:i/>
          <w:color w:val="000000"/>
          <w:sz w:val="24"/>
          <w:szCs w:val="24"/>
          <w:lang w:val="bg-BG"/>
        </w:rPr>
        <w:t>Николин</w:t>
      </w:r>
      <w:r w:rsidR="00653889">
        <w:rPr>
          <w:rFonts w:ascii="Times New Roman" w:hAnsi="Times New Roman" w:cs="Times New Roman"/>
          <w:i/>
          <w:color w:val="000000"/>
          <w:sz w:val="24"/>
          <w:szCs w:val="24"/>
          <w:lang w:val="bg-BG"/>
        </w:rPr>
        <w:t>к</w:t>
      </w:r>
      <w:r>
        <w:rPr>
          <w:rFonts w:ascii="Times New Roman" w:hAnsi="Times New Roman" w:cs="Times New Roman"/>
          <w:i/>
          <w:color w:val="000000"/>
          <w:sz w:val="24"/>
          <w:szCs w:val="24"/>
          <w:lang w:val="bg-BG"/>
        </w:rPr>
        <w:t>а Атанасова Панайотова</w:t>
      </w:r>
    </w:p>
    <w:p w:rsidR="00704332" w:rsidRDefault="003E0F59" w:rsidP="003642AA">
      <w:pPr>
        <w:pStyle w:val="Subtitle"/>
        <w:spacing w:line="276" w:lineRule="auto"/>
        <w:jc w:val="both"/>
        <w:rPr>
          <w:rFonts w:ascii="Times New Roman" w:hAnsi="Times New Roman" w:cs="Times New Roman"/>
          <w:i/>
          <w:color w:val="000000"/>
          <w:sz w:val="24"/>
          <w:szCs w:val="24"/>
          <w:lang w:val="bg-BG"/>
        </w:rPr>
      </w:pPr>
      <w:r w:rsidRPr="002369E7">
        <w:rPr>
          <w:rFonts w:ascii="Times New Roman" w:hAnsi="Times New Roman" w:cs="Times New Roman"/>
          <w:i/>
          <w:color w:val="000000"/>
          <w:sz w:val="24"/>
          <w:szCs w:val="24"/>
        </w:rPr>
        <w:t>експерт по ч</w:t>
      </w:r>
      <w:r w:rsidRPr="002369E7">
        <w:rPr>
          <w:rFonts w:ascii="Times New Roman" w:hAnsi="Times New Roman" w:cs="Times New Roman"/>
          <w:i/>
          <w:color w:val="000000"/>
          <w:sz w:val="24"/>
          <w:szCs w:val="24"/>
          <w:lang w:val="ru-RU"/>
        </w:rPr>
        <w:t xml:space="preserve">аст </w:t>
      </w:r>
      <w:r w:rsidRPr="002369E7">
        <w:rPr>
          <w:rFonts w:ascii="Times New Roman" w:hAnsi="Times New Roman" w:cs="Times New Roman"/>
          <w:i/>
          <w:color w:val="000000"/>
          <w:sz w:val="24"/>
          <w:szCs w:val="24"/>
        </w:rPr>
        <w:t xml:space="preserve">“Конструктивна” </w:t>
      </w:r>
    </w:p>
    <w:p w:rsidR="003E0F59" w:rsidRDefault="00704332" w:rsidP="003642AA">
      <w:pPr>
        <w:pStyle w:val="Subtitle"/>
        <w:spacing w:line="276" w:lineRule="auto"/>
        <w:jc w:val="both"/>
        <w:rPr>
          <w:rFonts w:ascii="Times New Roman" w:hAnsi="Times New Roman" w:cs="Times New Roman"/>
          <w:i/>
          <w:color w:val="000000"/>
          <w:sz w:val="24"/>
          <w:szCs w:val="24"/>
          <w:lang w:val="bg-BG"/>
        </w:rPr>
      </w:pPr>
      <w:r>
        <w:rPr>
          <w:rFonts w:ascii="Times New Roman" w:hAnsi="Times New Roman" w:cs="Times New Roman"/>
          <w:i/>
          <w:color w:val="000000"/>
          <w:sz w:val="24"/>
          <w:szCs w:val="24"/>
          <w:lang w:val="bg-BG"/>
        </w:rPr>
        <w:t>ТК по част "Конструктивна"</w:t>
      </w:r>
      <w:r>
        <w:rPr>
          <w:rFonts w:ascii="Times New Roman" w:hAnsi="Times New Roman" w:cs="Times New Roman"/>
          <w:i/>
          <w:color w:val="000000"/>
          <w:sz w:val="24"/>
          <w:szCs w:val="24"/>
          <w:lang w:val="bg-BG"/>
        </w:rPr>
        <w:tab/>
      </w:r>
      <w:r w:rsidR="003E0F59" w:rsidRPr="002369E7">
        <w:rPr>
          <w:rFonts w:ascii="Times New Roman" w:hAnsi="Times New Roman" w:cs="Times New Roman"/>
          <w:i/>
          <w:color w:val="000000"/>
          <w:sz w:val="24"/>
          <w:szCs w:val="24"/>
        </w:rPr>
        <w:t xml:space="preserve">                 </w:t>
      </w:r>
      <w:r w:rsidR="003E0F59" w:rsidRPr="002369E7">
        <w:rPr>
          <w:rFonts w:ascii="Times New Roman" w:hAnsi="Times New Roman" w:cs="Times New Roman"/>
          <w:i/>
          <w:color w:val="000000"/>
          <w:sz w:val="24"/>
          <w:szCs w:val="24"/>
        </w:rPr>
        <w:tab/>
      </w:r>
      <w:r w:rsidR="003E0F59" w:rsidRPr="002369E7">
        <w:rPr>
          <w:rFonts w:ascii="Times New Roman" w:hAnsi="Times New Roman" w:cs="Times New Roman"/>
          <w:i/>
          <w:color w:val="000000"/>
          <w:sz w:val="24"/>
          <w:szCs w:val="24"/>
        </w:rPr>
        <w:tab/>
        <w:t xml:space="preserve">          ................................ </w:t>
      </w:r>
    </w:p>
    <w:p w:rsidR="000D396F" w:rsidRPr="000D396F" w:rsidRDefault="000D396F" w:rsidP="003642AA">
      <w:pPr>
        <w:pStyle w:val="Subtitle"/>
        <w:spacing w:line="276" w:lineRule="auto"/>
        <w:jc w:val="both"/>
        <w:rPr>
          <w:rFonts w:ascii="Times New Roman" w:hAnsi="Times New Roman" w:cs="Times New Roman"/>
          <w:i/>
          <w:color w:val="000000"/>
          <w:sz w:val="24"/>
          <w:szCs w:val="24"/>
          <w:lang w:val="bg-BG"/>
        </w:rPr>
      </w:pPr>
    </w:p>
    <w:p w:rsidR="003E0F59" w:rsidRPr="002369E7" w:rsidRDefault="003E0F59" w:rsidP="003642AA">
      <w:pPr>
        <w:pStyle w:val="Heading2"/>
        <w:spacing w:before="0" w:beforeAutospacing="0" w:afterAutospacing="0" w:line="276" w:lineRule="auto"/>
        <w:ind w:left="0" w:firstLine="0"/>
        <w:rPr>
          <w:rFonts w:ascii="Times New Roman" w:hAnsi="Times New Roman" w:cs="Times New Roman"/>
          <w:b w:val="0"/>
          <w:i/>
          <w:color w:val="000000"/>
          <w:sz w:val="24"/>
          <w:szCs w:val="24"/>
        </w:rPr>
      </w:pPr>
      <w:r w:rsidRPr="002369E7">
        <w:rPr>
          <w:rFonts w:ascii="Times New Roman" w:hAnsi="Times New Roman" w:cs="Times New Roman"/>
          <w:b w:val="0"/>
          <w:i/>
          <w:color w:val="000000"/>
          <w:sz w:val="24"/>
          <w:szCs w:val="24"/>
          <w:lang w:val="ru-RU"/>
        </w:rPr>
        <w:t xml:space="preserve">инж. </w:t>
      </w:r>
      <w:r w:rsidR="000D396F">
        <w:rPr>
          <w:rFonts w:ascii="Times New Roman" w:hAnsi="Times New Roman" w:cs="Times New Roman"/>
          <w:b w:val="0"/>
          <w:i/>
          <w:color w:val="000000"/>
          <w:sz w:val="24"/>
          <w:szCs w:val="24"/>
          <w:lang w:val="bg-BG"/>
        </w:rPr>
        <w:t>Дяна Колева Тутанова</w:t>
      </w:r>
      <w:r w:rsidRPr="002369E7">
        <w:rPr>
          <w:rFonts w:ascii="Times New Roman" w:hAnsi="Times New Roman" w:cs="Times New Roman"/>
          <w:b w:val="0"/>
          <w:i/>
          <w:color w:val="000000"/>
          <w:sz w:val="24"/>
          <w:szCs w:val="24"/>
        </w:rPr>
        <w:t xml:space="preserve"> </w:t>
      </w:r>
    </w:p>
    <w:p w:rsidR="000D396F" w:rsidRDefault="003E0F59" w:rsidP="003642AA">
      <w:pPr>
        <w:pStyle w:val="Heading2"/>
        <w:spacing w:before="0" w:beforeAutospacing="0" w:afterAutospacing="0" w:line="276" w:lineRule="auto"/>
        <w:ind w:left="0" w:firstLine="0"/>
        <w:rPr>
          <w:rFonts w:ascii="Times New Roman" w:hAnsi="Times New Roman" w:cs="Times New Roman"/>
          <w:b w:val="0"/>
          <w:i/>
          <w:color w:val="000000"/>
          <w:sz w:val="24"/>
          <w:szCs w:val="24"/>
          <w:lang w:val="bg-BG"/>
        </w:rPr>
      </w:pPr>
      <w:r w:rsidRPr="002369E7">
        <w:rPr>
          <w:rFonts w:ascii="Times New Roman" w:hAnsi="Times New Roman" w:cs="Times New Roman"/>
          <w:b w:val="0"/>
          <w:i/>
          <w:color w:val="000000"/>
          <w:sz w:val="24"/>
          <w:szCs w:val="24"/>
        </w:rPr>
        <w:t>експерт по ч</w:t>
      </w:r>
      <w:r w:rsidRPr="002369E7">
        <w:rPr>
          <w:rFonts w:ascii="Times New Roman" w:hAnsi="Times New Roman" w:cs="Times New Roman"/>
          <w:b w:val="0"/>
          <w:i/>
          <w:color w:val="000000"/>
          <w:sz w:val="24"/>
          <w:szCs w:val="24"/>
          <w:lang w:val="ru-RU"/>
        </w:rPr>
        <w:t xml:space="preserve">аст </w:t>
      </w:r>
      <w:r w:rsidRPr="002369E7">
        <w:rPr>
          <w:rFonts w:ascii="Times New Roman" w:hAnsi="Times New Roman" w:cs="Times New Roman"/>
          <w:b w:val="0"/>
          <w:i/>
          <w:color w:val="000000"/>
          <w:sz w:val="24"/>
          <w:szCs w:val="24"/>
        </w:rPr>
        <w:t>“Отопление</w:t>
      </w:r>
      <w:r w:rsidR="000D396F">
        <w:rPr>
          <w:rFonts w:ascii="Times New Roman" w:hAnsi="Times New Roman" w:cs="Times New Roman"/>
          <w:b w:val="0"/>
          <w:i/>
          <w:color w:val="000000"/>
          <w:sz w:val="24"/>
          <w:szCs w:val="24"/>
          <w:lang w:val="bg-BG"/>
        </w:rPr>
        <w:t xml:space="preserve"> и вентилация</w:t>
      </w:r>
      <w:r w:rsidRPr="002369E7">
        <w:rPr>
          <w:rFonts w:ascii="Times New Roman" w:hAnsi="Times New Roman" w:cs="Times New Roman"/>
          <w:b w:val="0"/>
          <w:i/>
          <w:color w:val="000000"/>
          <w:sz w:val="24"/>
          <w:szCs w:val="24"/>
        </w:rPr>
        <w:t xml:space="preserve">”    </w:t>
      </w:r>
    </w:p>
    <w:p w:rsidR="003E0F59" w:rsidRDefault="000D396F" w:rsidP="003642AA">
      <w:pPr>
        <w:pStyle w:val="Heading2"/>
        <w:spacing w:before="0" w:beforeAutospacing="0" w:afterAutospacing="0" w:line="276" w:lineRule="auto"/>
        <w:ind w:left="0" w:firstLine="0"/>
        <w:rPr>
          <w:rFonts w:ascii="Times New Roman" w:hAnsi="Times New Roman" w:cs="Times New Roman"/>
          <w:b w:val="0"/>
          <w:i/>
          <w:color w:val="000000"/>
          <w:sz w:val="24"/>
          <w:szCs w:val="24"/>
          <w:lang w:val="bg-BG"/>
        </w:rPr>
      </w:pPr>
      <w:r>
        <w:rPr>
          <w:rFonts w:ascii="Times New Roman" w:hAnsi="Times New Roman" w:cs="Times New Roman"/>
          <w:b w:val="0"/>
          <w:i/>
          <w:color w:val="000000"/>
          <w:sz w:val="24"/>
          <w:szCs w:val="24"/>
          <w:lang w:val="bg-BG"/>
        </w:rPr>
        <w:t>и  част "Енергийна ефективност"</w:t>
      </w:r>
      <w:r w:rsidR="003E0F59" w:rsidRPr="002369E7">
        <w:rPr>
          <w:rFonts w:ascii="Times New Roman" w:hAnsi="Times New Roman" w:cs="Times New Roman"/>
          <w:b w:val="0"/>
          <w:i/>
          <w:color w:val="000000"/>
          <w:sz w:val="24"/>
          <w:szCs w:val="24"/>
        </w:rPr>
        <w:t xml:space="preserve"> </w:t>
      </w:r>
      <w:r w:rsidR="003E0F59" w:rsidRPr="002369E7">
        <w:rPr>
          <w:rFonts w:ascii="Times New Roman" w:hAnsi="Times New Roman" w:cs="Times New Roman"/>
          <w:b w:val="0"/>
          <w:i/>
          <w:color w:val="000000"/>
          <w:sz w:val="24"/>
          <w:szCs w:val="24"/>
        </w:rPr>
        <w:tab/>
      </w:r>
      <w:r>
        <w:rPr>
          <w:rFonts w:ascii="Times New Roman" w:hAnsi="Times New Roman" w:cs="Times New Roman"/>
          <w:b w:val="0"/>
          <w:i/>
          <w:color w:val="000000"/>
          <w:sz w:val="24"/>
          <w:szCs w:val="24"/>
          <w:lang w:val="bg-BG"/>
        </w:rPr>
        <w:tab/>
      </w:r>
      <w:r w:rsidR="003E0F59" w:rsidRPr="002369E7">
        <w:rPr>
          <w:rFonts w:ascii="Times New Roman" w:hAnsi="Times New Roman" w:cs="Times New Roman"/>
          <w:b w:val="0"/>
          <w:i/>
          <w:color w:val="000000"/>
          <w:sz w:val="24"/>
          <w:szCs w:val="24"/>
        </w:rPr>
        <w:tab/>
        <w:t xml:space="preserve">          ................................</w:t>
      </w:r>
    </w:p>
    <w:p w:rsidR="000D396F" w:rsidRDefault="000D396F" w:rsidP="003642AA">
      <w:pPr>
        <w:spacing w:before="0" w:beforeAutospacing="0" w:after="0" w:afterAutospacing="0" w:line="276" w:lineRule="auto"/>
        <w:ind w:left="0" w:firstLine="0"/>
        <w:rPr>
          <w:lang w:val="bg-BG"/>
        </w:rPr>
      </w:pPr>
    </w:p>
    <w:p w:rsidR="00EB20A5" w:rsidRPr="002369E7" w:rsidRDefault="00EB20A5" w:rsidP="00EB20A5">
      <w:pPr>
        <w:pStyle w:val="Subtitle"/>
        <w:spacing w:line="276" w:lineRule="auto"/>
        <w:jc w:val="both"/>
        <w:rPr>
          <w:rFonts w:ascii="Times New Roman" w:hAnsi="Times New Roman" w:cs="Times New Roman"/>
          <w:i/>
          <w:color w:val="000000"/>
          <w:sz w:val="24"/>
          <w:szCs w:val="24"/>
        </w:rPr>
      </w:pPr>
      <w:r w:rsidRPr="002369E7">
        <w:rPr>
          <w:rFonts w:ascii="Times New Roman" w:hAnsi="Times New Roman" w:cs="Times New Roman"/>
          <w:i/>
          <w:color w:val="000000"/>
          <w:sz w:val="24"/>
          <w:szCs w:val="24"/>
          <w:lang w:val="ru-RU"/>
        </w:rPr>
        <w:t xml:space="preserve">инж. </w:t>
      </w:r>
      <w:r>
        <w:rPr>
          <w:rFonts w:ascii="Times New Roman" w:hAnsi="Times New Roman" w:cs="Times New Roman"/>
          <w:i/>
          <w:color w:val="000000"/>
          <w:sz w:val="24"/>
          <w:szCs w:val="24"/>
          <w:lang w:val="bg-BG"/>
        </w:rPr>
        <w:t>Ангел Радев Ангелов</w:t>
      </w:r>
      <w:r w:rsidRPr="002369E7">
        <w:rPr>
          <w:rFonts w:ascii="Times New Roman" w:hAnsi="Times New Roman" w:cs="Times New Roman"/>
          <w:i/>
          <w:color w:val="000000"/>
          <w:sz w:val="24"/>
          <w:szCs w:val="24"/>
        </w:rPr>
        <w:t xml:space="preserve"> </w:t>
      </w:r>
    </w:p>
    <w:p w:rsidR="003E0F59" w:rsidRPr="002369E7" w:rsidRDefault="003E0F59" w:rsidP="003642AA">
      <w:pPr>
        <w:pStyle w:val="Subtitle"/>
        <w:spacing w:line="276" w:lineRule="auto"/>
        <w:jc w:val="both"/>
        <w:rPr>
          <w:rFonts w:ascii="Times New Roman" w:hAnsi="Times New Roman" w:cs="Times New Roman"/>
          <w:i/>
          <w:color w:val="000000"/>
          <w:sz w:val="24"/>
          <w:szCs w:val="24"/>
        </w:rPr>
      </w:pPr>
      <w:r w:rsidRPr="002369E7">
        <w:rPr>
          <w:rFonts w:ascii="Times New Roman" w:hAnsi="Times New Roman" w:cs="Times New Roman"/>
          <w:i/>
          <w:color w:val="000000"/>
          <w:sz w:val="24"/>
          <w:szCs w:val="24"/>
        </w:rPr>
        <w:t>експерт по ч</w:t>
      </w:r>
      <w:r w:rsidRPr="002369E7">
        <w:rPr>
          <w:rFonts w:ascii="Times New Roman" w:hAnsi="Times New Roman" w:cs="Times New Roman"/>
          <w:i/>
          <w:color w:val="000000"/>
          <w:sz w:val="24"/>
          <w:szCs w:val="24"/>
          <w:lang w:val="ru-RU"/>
        </w:rPr>
        <w:t xml:space="preserve">аст </w:t>
      </w:r>
      <w:r w:rsidRPr="002369E7">
        <w:rPr>
          <w:rFonts w:ascii="Times New Roman" w:hAnsi="Times New Roman" w:cs="Times New Roman"/>
          <w:i/>
          <w:color w:val="000000"/>
          <w:sz w:val="24"/>
          <w:szCs w:val="24"/>
        </w:rPr>
        <w:t xml:space="preserve">“В и К”                         </w:t>
      </w:r>
      <w:r w:rsidRPr="002369E7">
        <w:rPr>
          <w:rFonts w:ascii="Times New Roman" w:hAnsi="Times New Roman" w:cs="Times New Roman"/>
          <w:i/>
          <w:color w:val="000000"/>
          <w:sz w:val="24"/>
          <w:szCs w:val="24"/>
        </w:rPr>
        <w:tab/>
      </w:r>
      <w:r w:rsidRPr="002369E7">
        <w:rPr>
          <w:rFonts w:ascii="Times New Roman" w:hAnsi="Times New Roman" w:cs="Times New Roman"/>
          <w:i/>
          <w:color w:val="000000"/>
          <w:sz w:val="24"/>
          <w:szCs w:val="24"/>
        </w:rPr>
        <w:tab/>
      </w:r>
      <w:r w:rsidRPr="002369E7">
        <w:rPr>
          <w:rFonts w:ascii="Times New Roman" w:hAnsi="Times New Roman" w:cs="Times New Roman"/>
          <w:i/>
          <w:color w:val="000000"/>
          <w:sz w:val="24"/>
          <w:szCs w:val="24"/>
        </w:rPr>
        <w:tab/>
        <w:t xml:space="preserve">          ................................</w:t>
      </w:r>
    </w:p>
    <w:p w:rsidR="003E0F59" w:rsidRPr="002369E7" w:rsidRDefault="003E0F59" w:rsidP="003642AA">
      <w:pPr>
        <w:pStyle w:val="Subtitle"/>
        <w:spacing w:line="276" w:lineRule="auto"/>
        <w:jc w:val="both"/>
        <w:rPr>
          <w:rFonts w:ascii="Times New Roman" w:hAnsi="Times New Roman" w:cs="Times New Roman"/>
          <w:i/>
          <w:color w:val="000000"/>
          <w:sz w:val="24"/>
          <w:szCs w:val="24"/>
        </w:rPr>
      </w:pPr>
    </w:p>
    <w:p w:rsidR="003E0F59" w:rsidRPr="002369E7" w:rsidRDefault="003E0F59" w:rsidP="003642AA">
      <w:pPr>
        <w:pStyle w:val="Subtitle"/>
        <w:spacing w:line="276" w:lineRule="auto"/>
        <w:jc w:val="both"/>
        <w:rPr>
          <w:rFonts w:ascii="Times New Roman" w:hAnsi="Times New Roman" w:cs="Times New Roman"/>
          <w:i/>
          <w:color w:val="000000"/>
          <w:sz w:val="24"/>
          <w:szCs w:val="24"/>
        </w:rPr>
      </w:pPr>
      <w:r w:rsidRPr="002369E7">
        <w:rPr>
          <w:rFonts w:ascii="Times New Roman" w:hAnsi="Times New Roman" w:cs="Times New Roman"/>
          <w:i/>
          <w:color w:val="000000"/>
          <w:sz w:val="24"/>
          <w:szCs w:val="24"/>
          <w:lang w:val="ru-RU"/>
        </w:rPr>
        <w:t xml:space="preserve">инж. </w:t>
      </w:r>
      <w:r w:rsidR="000D396F">
        <w:rPr>
          <w:rFonts w:ascii="Times New Roman" w:hAnsi="Times New Roman" w:cs="Times New Roman"/>
          <w:i/>
          <w:color w:val="000000"/>
          <w:sz w:val="24"/>
          <w:szCs w:val="24"/>
          <w:lang w:val="bg-BG"/>
        </w:rPr>
        <w:t>Красимир Стефанов Райнов</w:t>
      </w:r>
      <w:r w:rsidRPr="002369E7">
        <w:rPr>
          <w:rFonts w:ascii="Times New Roman" w:hAnsi="Times New Roman" w:cs="Times New Roman"/>
          <w:i/>
          <w:color w:val="000000"/>
          <w:sz w:val="24"/>
          <w:szCs w:val="24"/>
        </w:rPr>
        <w:t xml:space="preserve">  </w:t>
      </w:r>
    </w:p>
    <w:p w:rsidR="003E0F59" w:rsidRDefault="003E0F59" w:rsidP="003642AA">
      <w:pPr>
        <w:pStyle w:val="Subtitle"/>
        <w:spacing w:line="276" w:lineRule="auto"/>
        <w:jc w:val="both"/>
        <w:rPr>
          <w:rFonts w:ascii="Times New Roman" w:hAnsi="Times New Roman" w:cs="Times New Roman"/>
          <w:i/>
          <w:color w:val="000000"/>
          <w:sz w:val="24"/>
          <w:szCs w:val="24"/>
          <w:lang w:val="bg-BG"/>
        </w:rPr>
      </w:pPr>
      <w:r w:rsidRPr="002369E7">
        <w:rPr>
          <w:rFonts w:ascii="Times New Roman" w:hAnsi="Times New Roman" w:cs="Times New Roman"/>
          <w:i/>
          <w:color w:val="000000"/>
          <w:sz w:val="24"/>
          <w:szCs w:val="24"/>
        </w:rPr>
        <w:t>експерт по ч</w:t>
      </w:r>
      <w:r w:rsidRPr="002369E7">
        <w:rPr>
          <w:rFonts w:ascii="Times New Roman" w:hAnsi="Times New Roman" w:cs="Times New Roman"/>
          <w:i/>
          <w:color w:val="000000"/>
          <w:sz w:val="24"/>
          <w:szCs w:val="24"/>
          <w:lang w:val="ru-RU"/>
        </w:rPr>
        <w:t xml:space="preserve">аст </w:t>
      </w:r>
      <w:r w:rsidRPr="002369E7">
        <w:rPr>
          <w:rFonts w:ascii="Times New Roman" w:hAnsi="Times New Roman" w:cs="Times New Roman"/>
          <w:i/>
          <w:color w:val="000000"/>
          <w:sz w:val="24"/>
          <w:szCs w:val="24"/>
        </w:rPr>
        <w:t>“Ел</w:t>
      </w:r>
      <w:r w:rsidR="000D396F">
        <w:rPr>
          <w:rFonts w:ascii="Times New Roman" w:hAnsi="Times New Roman" w:cs="Times New Roman"/>
          <w:i/>
          <w:color w:val="000000"/>
          <w:sz w:val="24"/>
          <w:szCs w:val="24"/>
          <w:lang w:val="bg-BG"/>
        </w:rPr>
        <w:t>.инсталации</w:t>
      </w:r>
      <w:r w:rsidRPr="002369E7">
        <w:rPr>
          <w:rFonts w:ascii="Times New Roman" w:hAnsi="Times New Roman" w:cs="Times New Roman"/>
          <w:i/>
          <w:color w:val="000000"/>
          <w:sz w:val="24"/>
          <w:szCs w:val="24"/>
        </w:rPr>
        <w:t xml:space="preserve">”            </w:t>
      </w:r>
      <w:r w:rsidRPr="002369E7">
        <w:rPr>
          <w:rFonts w:ascii="Times New Roman" w:hAnsi="Times New Roman" w:cs="Times New Roman"/>
          <w:i/>
          <w:color w:val="000000"/>
          <w:sz w:val="24"/>
          <w:szCs w:val="24"/>
        </w:rPr>
        <w:tab/>
      </w:r>
      <w:r w:rsidRPr="002369E7">
        <w:rPr>
          <w:rFonts w:ascii="Times New Roman" w:hAnsi="Times New Roman" w:cs="Times New Roman"/>
          <w:i/>
          <w:color w:val="000000"/>
          <w:sz w:val="24"/>
          <w:szCs w:val="24"/>
        </w:rPr>
        <w:tab/>
      </w:r>
      <w:r w:rsidRPr="002369E7">
        <w:rPr>
          <w:rFonts w:ascii="Times New Roman" w:hAnsi="Times New Roman" w:cs="Times New Roman"/>
          <w:i/>
          <w:color w:val="000000"/>
          <w:sz w:val="24"/>
          <w:szCs w:val="24"/>
        </w:rPr>
        <w:tab/>
        <w:t xml:space="preserve">           ................................</w:t>
      </w:r>
    </w:p>
    <w:p w:rsidR="000D396F" w:rsidRPr="000D396F" w:rsidRDefault="000D396F" w:rsidP="003642AA">
      <w:pPr>
        <w:pStyle w:val="Subtitle"/>
        <w:spacing w:line="276" w:lineRule="auto"/>
        <w:jc w:val="both"/>
        <w:rPr>
          <w:rFonts w:ascii="Times New Roman" w:hAnsi="Times New Roman" w:cs="Times New Roman"/>
          <w:i/>
          <w:color w:val="000000"/>
          <w:sz w:val="24"/>
          <w:szCs w:val="24"/>
          <w:lang w:val="bg-BG"/>
        </w:rPr>
      </w:pPr>
    </w:p>
    <w:p w:rsidR="00EB20A5" w:rsidRDefault="00EB20A5" w:rsidP="00EB20A5">
      <w:pPr>
        <w:spacing w:before="0" w:beforeAutospacing="0" w:after="0" w:afterAutospacing="0" w:line="276" w:lineRule="auto"/>
        <w:ind w:left="0" w:firstLine="0"/>
        <w:rPr>
          <w:rFonts w:ascii="Times New Roman" w:hAnsi="Times New Roman" w:cs="Times New Roman"/>
          <w:b/>
          <w:i/>
          <w:color w:val="000000"/>
          <w:sz w:val="24"/>
          <w:szCs w:val="24"/>
          <w:lang w:val="bg-BG"/>
        </w:rPr>
      </w:pPr>
      <w:r w:rsidRPr="002369E7">
        <w:rPr>
          <w:rFonts w:ascii="Times New Roman" w:hAnsi="Times New Roman" w:cs="Times New Roman"/>
          <w:i/>
          <w:color w:val="000000"/>
          <w:sz w:val="24"/>
          <w:szCs w:val="24"/>
          <w:lang w:val="bg-BG"/>
        </w:rPr>
        <w:t>инж.</w:t>
      </w:r>
      <w:r>
        <w:rPr>
          <w:rFonts w:ascii="Times New Roman" w:hAnsi="Times New Roman" w:cs="Times New Roman"/>
          <w:i/>
          <w:color w:val="000000"/>
          <w:sz w:val="24"/>
          <w:szCs w:val="24"/>
          <w:lang w:val="bg-BG"/>
        </w:rPr>
        <w:t>Стефан Петров Хаджиев</w:t>
      </w:r>
    </w:p>
    <w:p w:rsidR="003E0F59" w:rsidRDefault="003E0F59" w:rsidP="003642AA">
      <w:pPr>
        <w:pStyle w:val="Heading2"/>
        <w:spacing w:before="0" w:beforeAutospacing="0" w:afterAutospacing="0" w:line="276" w:lineRule="auto"/>
        <w:ind w:left="0" w:firstLine="0"/>
        <w:rPr>
          <w:rFonts w:ascii="Times New Roman" w:hAnsi="Times New Roman" w:cs="Times New Roman"/>
          <w:b w:val="0"/>
          <w:i/>
          <w:color w:val="000000"/>
          <w:sz w:val="24"/>
          <w:szCs w:val="24"/>
          <w:lang w:val="bg-BG"/>
        </w:rPr>
      </w:pPr>
      <w:r w:rsidRPr="002369E7">
        <w:rPr>
          <w:rFonts w:ascii="Times New Roman" w:hAnsi="Times New Roman" w:cs="Times New Roman"/>
          <w:b w:val="0"/>
          <w:i/>
          <w:color w:val="000000"/>
          <w:sz w:val="24"/>
          <w:szCs w:val="24"/>
        </w:rPr>
        <w:t>експерт по ч</w:t>
      </w:r>
      <w:r w:rsidRPr="002369E7">
        <w:rPr>
          <w:rFonts w:ascii="Times New Roman" w:hAnsi="Times New Roman" w:cs="Times New Roman"/>
          <w:b w:val="0"/>
          <w:i/>
          <w:color w:val="000000"/>
          <w:sz w:val="24"/>
          <w:szCs w:val="24"/>
          <w:lang w:val="ru-RU"/>
        </w:rPr>
        <w:t xml:space="preserve">аст </w:t>
      </w:r>
      <w:r w:rsidRPr="002369E7">
        <w:rPr>
          <w:rFonts w:ascii="Times New Roman" w:hAnsi="Times New Roman" w:cs="Times New Roman"/>
          <w:b w:val="0"/>
          <w:i/>
          <w:color w:val="000000"/>
          <w:sz w:val="24"/>
          <w:szCs w:val="24"/>
        </w:rPr>
        <w:t xml:space="preserve">“ПАБ”                             </w:t>
      </w:r>
      <w:r w:rsidRPr="002369E7">
        <w:rPr>
          <w:rFonts w:ascii="Times New Roman" w:hAnsi="Times New Roman" w:cs="Times New Roman"/>
          <w:b w:val="0"/>
          <w:i/>
          <w:color w:val="000000"/>
          <w:sz w:val="24"/>
          <w:szCs w:val="24"/>
        </w:rPr>
        <w:tab/>
      </w:r>
      <w:r w:rsidRPr="002369E7">
        <w:rPr>
          <w:rFonts w:ascii="Times New Roman" w:hAnsi="Times New Roman" w:cs="Times New Roman"/>
          <w:b w:val="0"/>
          <w:i/>
          <w:color w:val="000000"/>
          <w:sz w:val="24"/>
          <w:szCs w:val="24"/>
        </w:rPr>
        <w:tab/>
      </w:r>
      <w:r w:rsidRPr="002369E7">
        <w:rPr>
          <w:rFonts w:ascii="Times New Roman" w:hAnsi="Times New Roman" w:cs="Times New Roman"/>
          <w:b w:val="0"/>
          <w:i/>
          <w:color w:val="000000"/>
          <w:sz w:val="24"/>
          <w:szCs w:val="24"/>
        </w:rPr>
        <w:tab/>
        <w:t xml:space="preserve">           ................................</w:t>
      </w:r>
    </w:p>
    <w:p w:rsidR="00EB20A5" w:rsidRDefault="00EB20A5" w:rsidP="00B52EA3">
      <w:pPr>
        <w:spacing w:before="0" w:beforeAutospacing="0" w:after="0" w:afterAutospacing="0"/>
        <w:ind w:left="0" w:firstLine="0"/>
        <w:rPr>
          <w:rFonts w:ascii="Times New Roman" w:hAnsi="Times New Roman" w:cs="Times New Roman"/>
          <w:sz w:val="24"/>
          <w:szCs w:val="24"/>
          <w:u w:val="single"/>
          <w:lang w:val="bg-BG"/>
        </w:rPr>
      </w:pPr>
    </w:p>
    <w:p w:rsidR="007E5293" w:rsidRPr="00B52EA3" w:rsidRDefault="00B52EA3" w:rsidP="00B52EA3">
      <w:pPr>
        <w:spacing w:before="0" w:beforeAutospacing="0" w:after="0" w:afterAutospacing="0"/>
        <w:ind w:left="0" w:firstLine="0"/>
        <w:rPr>
          <w:rFonts w:ascii="Times New Roman" w:hAnsi="Times New Roman" w:cs="Times New Roman"/>
          <w:sz w:val="24"/>
          <w:szCs w:val="24"/>
          <w:lang w:val="bg-BG"/>
        </w:rPr>
      </w:pPr>
      <w:r w:rsidRPr="008E22B3">
        <w:rPr>
          <w:rFonts w:ascii="Times New Roman" w:hAnsi="Times New Roman" w:cs="Times New Roman"/>
          <w:sz w:val="24"/>
          <w:szCs w:val="24"/>
          <w:u w:val="single"/>
          <w:lang w:val="bg-BG"/>
        </w:rPr>
        <w:t>Приложение</w:t>
      </w:r>
      <w:r w:rsidRPr="008E22B3">
        <w:rPr>
          <w:rFonts w:ascii="Times New Roman" w:hAnsi="Times New Roman" w:cs="Times New Roman"/>
          <w:sz w:val="24"/>
          <w:szCs w:val="24"/>
          <w:lang w:val="bg-BG"/>
        </w:rPr>
        <w:t>:</w:t>
      </w:r>
      <w:r w:rsidRPr="00B52EA3">
        <w:rPr>
          <w:rFonts w:ascii="Times New Roman" w:hAnsi="Times New Roman" w:cs="Times New Roman"/>
          <w:sz w:val="24"/>
          <w:szCs w:val="24"/>
          <w:lang w:val="bg-BG"/>
        </w:rPr>
        <w:t xml:space="preserve"> </w:t>
      </w:r>
      <w:r w:rsidR="008E22B3">
        <w:rPr>
          <w:rFonts w:ascii="Times New Roman" w:hAnsi="Times New Roman" w:cs="Times New Roman"/>
          <w:sz w:val="24"/>
          <w:szCs w:val="24"/>
          <w:lang w:val="bg-BG"/>
        </w:rPr>
        <w:t>Протоколи от изпитване, издадени от "</w:t>
      </w:r>
      <w:r w:rsidR="00BF2F63">
        <w:rPr>
          <w:rFonts w:ascii="Times New Roman" w:hAnsi="Times New Roman" w:cs="Times New Roman"/>
          <w:sz w:val="24"/>
          <w:szCs w:val="24"/>
          <w:lang w:val="bg-BG"/>
        </w:rPr>
        <w:t>Контрол</w:t>
      </w:r>
      <w:r w:rsidR="008E22B3">
        <w:rPr>
          <w:rFonts w:ascii="Times New Roman" w:hAnsi="Times New Roman" w:cs="Times New Roman"/>
          <w:sz w:val="24"/>
          <w:szCs w:val="24"/>
          <w:lang w:val="bg-BG"/>
        </w:rPr>
        <w:t>"</w:t>
      </w:r>
      <w:r w:rsidR="00A9228F">
        <w:rPr>
          <w:rFonts w:ascii="Times New Roman" w:hAnsi="Times New Roman" w:cs="Times New Roman"/>
          <w:sz w:val="24"/>
          <w:szCs w:val="24"/>
          <w:lang w:val="bg-BG"/>
        </w:rPr>
        <w:t>ОО</w:t>
      </w:r>
      <w:r w:rsidR="008E22B3">
        <w:rPr>
          <w:rFonts w:ascii="Times New Roman" w:hAnsi="Times New Roman" w:cs="Times New Roman"/>
          <w:sz w:val="24"/>
          <w:szCs w:val="24"/>
          <w:lang w:val="bg-BG"/>
        </w:rPr>
        <w:t>Д гр.</w:t>
      </w:r>
      <w:r w:rsidR="00A9228F">
        <w:rPr>
          <w:rFonts w:ascii="Times New Roman" w:hAnsi="Times New Roman" w:cs="Times New Roman"/>
          <w:sz w:val="24"/>
          <w:szCs w:val="24"/>
          <w:lang w:val="bg-BG"/>
        </w:rPr>
        <w:t>Хасково.</w:t>
      </w:r>
    </w:p>
    <w:p w:rsidR="00947E2C" w:rsidRPr="007E5293" w:rsidRDefault="00947E2C" w:rsidP="006B6A86">
      <w:pPr>
        <w:spacing w:before="0" w:beforeAutospacing="0" w:after="0" w:afterAutospacing="0" w:line="276" w:lineRule="auto"/>
        <w:ind w:left="0" w:firstLine="0"/>
        <w:rPr>
          <w:rFonts w:ascii="Times New Roman" w:hAnsi="Times New Roman" w:cs="Times New Roman"/>
          <w:b/>
          <w:caps/>
          <w:color w:val="000000"/>
          <w:sz w:val="24"/>
          <w:szCs w:val="24"/>
          <w:lang w:val="bg-BG"/>
        </w:rPr>
      </w:pPr>
    </w:p>
    <w:p w:rsidR="00C83BD6" w:rsidRDefault="00C83BD6" w:rsidP="006B6A86">
      <w:pPr>
        <w:spacing w:before="0" w:beforeAutospacing="0" w:after="0" w:afterAutospacing="0" w:line="276" w:lineRule="auto"/>
        <w:ind w:left="0" w:firstLine="0"/>
        <w:rPr>
          <w:rFonts w:ascii="Times New Roman" w:hAnsi="Times New Roman" w:cs="Times New Roman"/>
          <w:b/>
          <w:caps/>
          <w:color w:val="000000"/>
          <w:sz w:val="24"/>
          <w:szCs w:val="24"/>
        </w:rPr>
      </w:pPr>
    </w:p>
    <w:p w:rsidR="00312EF6" w:rsidRDefault="006B6A86" w:rsidP="00D4602F">
      <w:pPr>
        <w:spacing w:before="0" w:beforeAutospacing="0" w:after="0" w:afterAutospacing="0" w:line="276" w:lineRule="auto"/>
        <w:ind w:left="0" w:firstLine="0"/>
        <w:rPr>
          <w:rFonts w:ascii="Times New Roman" w:hAnsi="Times New Roman" w:cs="Times New Roman"/>
          <w:b/>
          <w:caps/>
          <w:color w:val="000000"/>
          <w:sz w:val="24"/>
          <w:szCs w:val="24"/>
          <w:lang w:val="bg-BG"/>
        </w:rPr>
      </w:pPr>
      <w:r w:rsidRPr="006B6A86">
        <w:rPr>
          <w:rFonts w:ascii="Times New Roman" w:hAnsi="Times New Roman" w:cs="Times New Roman"/>
          <w:b/>
          <w:caps/>
          <w:color w:val="000000"/>
          <w:sz w:val="24"/>
          <w:szCs w:val="24"/>
          <w:lang w:val="bg-BG"/>
        </w:rPr>
        <w:tab/>
      </w:r>
      <w:r w:rsidRPr="006B6A86">
        <w:rPr>
          <w:rFonts w:ascii="Times New Roman" w:hAnsi="Times New Roman" w:cs="Times New Roman"/>
          <w:b/>
          <w:caps/>
          <w:color w:val="000000"/>
          <w:sz w:val="24"/>
          <w:szCs w:val="24"/>
          <w:lang w:val="bg-BG"/>
        </w:rPr>
        <w:tab/>
      </w:r>
      <w:r w:rsidRPr="006B6A86">
        <w:rPr>
          <w:rFonts w:ascii="Times New Roman" w:hAnsi="Times New Roman" w:cs="Times New Roman"/>
          <w:b/>
          <w:caps/>
          <w:color w:val="000000"/>
          <w:sz w:val="24"/>
          <w:szCs w:val="24"/>
          <w:lang w:val="bg-BG"/>
        </w:rPr>
        <w:tab/>
      </w:r>
      <w:r w:rsidRPr="006B6A86">
        <w:rPr>
          <w:rFonts w:ascii="Times New Roman" w:hAnsi="Times New Roman" w:cs="Times New Roman"/>
          <w:b/>
          <w:caps/>
          <w:color w:val="000000"/>
          <w:sz w:val="24"/>
          <w:szCs w:val="24"/>
          <w:lang w:val="bg-BG"/>
        </w:rPr>
        <w:tab/>
      </w:r>
      <w:r w:rsidRPr="006B6A86">
        <w:rPr>
          <w:rFonts w:ascii="Times New Roman" w:hAnsi="Times New Roman" w:cs="Times New Roman"/>
          <w:b/>
          <w:caps/>
          <w:color w:val="000000"/>
          <w:sz w:val="24"/>
          <w:szCs w:val="24"/>
          <w:lang w:val="bg-BG"/>
        </w:rPr>
        <w:tab/>
      </w:r>
    </w:p>
    <w:sectPr w:rsidR="00312EF6" w:rsidSect="00DE601D">
      <w:headerReference w:type="default" r:id="rId25"/>
      <w:footerReference w:type="default" r:id="rId26"/>
      <w:footerReference w:type="first" r:id="rId27"/>
      <w:pgSz w:w="11907" w:h="16840" w:code="9"/>
      <w:pgMar w:top="851" w:right="1134" w:bottom="851" w:left="136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05F7" w:rsidRDefault="006505F7" w:rsidP="00D82D90">
      <w:pPr>
        <w:spacing w:before="0" w:after="0"/>
      </w:pPr>
      <w:r>
        <w:separator/>
      </w:r>
    </w:p>
  </w:endnote>
  <w:endnote w:type="continuationSeparator" w:id="1">
    <w:p w:rsidR="006505F7" w:rsidRDefault="006505F7" w:rsidP="00D82D9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27488721"/>
      <w:docPartObj>
        <w:docPartGallery w:val="Page Numbers (Bottom of Page)"/>
        <w:docPartUnique/>
      </w:docPartObj>
    </w:sdtPr>
    <w:sdtContent>
      <w:sdt>
        <w:sdtPr>
          <w:rPr>
            <w:rFonts w:ascii="Times New Roman" w:hAnsi="Times New Roman" w:cs="Times New Roman"/>
          </w:rPr>
          <w:id w:val="7441091"/>
          <w:docPartObj>
            <w:docPartGallery w:val="Page Numbers (Top of Page)"/>
            <w:docPartUnique/>
          </w:docPartObj>
        </w:sdtPr>
        <w:sdtContent>
          <w:p w:rsidR="006505F7" w:rsidRPr="000C5ECF" w:rsidRDefault="006505F7">
            <w:pPr>
              <w:pStyle w:val="Footer"/>
              <w:jc w:val="right"/>
              <w:rPr>
                <w:rFonts w:ascii="Times New Roman" w:hAnsi="Times New Roman" w:cs="Times New Roman"/>
              </w:rPr>
            </w:pPr>
            <w:r w:rsidRPr="000C5ECF">
              <w:rPr>
                <w:rFonts w:ascii="Times New Roman" w:hAnsi="Times New Roman" w:cs="Times New Roman"/>
              </w:rPr>
              <w:t xml:space="preserve">Страница </w:t>
            </w:r>
            <w:r w:rsidR="006C153D" w:rsidRPr="000C5ECF">
              <w:rPr>
                <w:rFonts w:ascii="Times New Roman" w:hAnsi="Times New Roman" w:cs="Times New Roman"/>
              </w:rPr>
              <w:fldChar w:fldCharType="begin"/>
            </w:r>
            <w:r w:rsidRPr="000C5ECF">
              <w:rPr>
                <w:rFonts w:ascii="Times New Roman" w:hAnsi="Times New Roman" w:cs="Times New Roman"/>
              </w:rPr>
              <w:instrText>PAGE</w:instrText>
            </w:r>
            <w:r w:rsidR="006C153D" w:rsidRPr="000C5ECF">
              <w:rPr>
                <w:rFonts w:ascii="Times New Roman" w:hAnsi="Times New Roman" w:cs="Times New Roman"/>
              </w:rPr>
              <w:fldChar w:fldCharType="separate"/>
            </w:r>
            <w:r w:rsidR="00F717BE">
              <w:rPr>
                <w:rFonts w:ascii="Times New Roman" w:hAnsi="Times New Roman" w:cs="Times New Roman"/>
                <w:noProof/>
              </w:rPr>
              <w:t>20</w:t>
            </w:r>
            <w:r w:rsidR="006C153D" w:rsidRPr="000C5ECF">
              <w:rPr>
                <w:rFonts w:ascii="Times New Roman" w:hAnsi="Times New Roman" w:cs="Times New Roman"/>
              </w:rPr>
              <w:fldChar w:fldCharType="end"/>
            </w:r>
            <w:r w:rsidRPr="000C5ECF">
              <w:rPr>
                <w:rFonts w:ascii="Times New Roman" w:hAnsi="Times New Roman" w:cs="Times New Roman"/>
              </w:rPr>
              <w:t xml:space="preserve"> от </w:t>
            </w:r>
            <w:r w:rsidR="006C153D" w:rsidRPr="000C5ECF">
              <w:rPr>
                <w:rFonts w:ascii="Times New Roman" w:hAnsi="Times New Roman" w:cs="Times New Roman"/>
              </w:rPr>
              <w:fldChar w:fldCharType="begin"/>
            </w:r>
            <w:r w:rsidRPr="000C5ECF">
              <w:rPr>
                <w:rFonts w:ascii="Times New Roman" w:hAnsi="Times New Roman" w:cs="Times New Roman"/>
              </w:rPr>
              <w:instrText>NUMPAGES</w:instrText>
            </w:r>
            <w:r w:rsidR="006C153D" w:rsidRPr="000C5ECF">
              <w:rPr>
                <w:rFonts w:ascii="Times New Roman" w:hAnsi="Times New Roman" w:cs="Times New Roman"/>
              </w:rPr>
              <w:fldChar w:fldCharType="separate"/>
            </w:r>
            <w:r w:rsidR="00F717BE">
              <w:rPr>
                <w:rFonts w:ascii="Times New Roman" w:hAnsi="Times New Roman" w:cs="Times New Roman"/>
                <w:noProof/>
              </w:rPr>
              <w:t>38</w:t>
            </w:r>
            <w:r w:rsidR="006C153D" w:rsidRPr="000C5ECF">
              <w:rPr>
                <w:rFonts w:ascii="Times New Roman" w:hAnsi="Times New Roman" w:cs="Times New Roman"/>
              </w:rPr>
              <w:fldChar w:fldCharType="end"/>
            </w:r>
          </w:p>
        </w:sdtContent>
      </w:sdt>
    </w:sdtContent>
  </w:sdt>
  <w:p w:rsidR="006505F7" w:rsidRDefault="006505F7" w:rsidP="00E13D66">
    <w:pPr>
      <w:pStyle w:val="Footer"/>
      <w:spacing w:before="100" w:after="10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05F7" w:rsidRDefault="006505F7" w:rsidP="007F3ACC">
    <w:pPr>
      <w:pStyle w:val="Footer"/>
      <w:spacing w:before="100" w:after="100"/>
      <w:ind w:left="1797"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05F7" w:rsidRDefault="006505F7" w:rsidP="00D82D90">
      <w:pPr>
        <w:spacing w:before="0" w:after="0"/>
      </w:pPr>
      <w:r>
        <w:separator/>
      </w:r>
    </w:p>
  </w:footnote>
  <w:footnote w:type="continuationSeparator" w:id="1">
    <w:p w:rsidR="006505F7" w:rsidRDefault="006505F7" w:rsidP="00D82D90">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sz w:val="18"/>
        <w:szCs w:val="20"/>
        <w:lang w:val="bg-BG" w:bidi="ar-SA"/>
      </w:rPr>
      <w:alias w:val="Title"/>
      <w:id w:val="77738743"/>
      <w:placeholder>
        <w:docPart w:val="F7F86A00D884486E898CEE74258701C6"/>
      </w:placeholder>
      <w:dataBinding w:prefixMappings="xmlns:ns0='http://schemas.openxmlformats.org/package/2006/metadata/core-properties' xmlns:ns1='http://purl.org/dc/elements/1.1/'" w:xpath="/ns0:coreProperties[1]/ns1:title[1]" w:storeItemID="{6C3C8BC8-F283-45AE-878A-BAB7291924A1}"/>
      <w:text/>
    </w:sdtPr>
    <w:sdtContent>
      <w:p w:rsidR="006505F7" w:rsidRDefault="006505F7" w:rsidP="007F3ACC">
        <w:pPr>
          <w:pStyle w:val="Header"/>
          <w:pBdr>
            <w:bottom w:val="thickThinSmallGap" w:sz="24" w:space="1" w:color="622423" w:themeColor="accent2" w:themeShade="7F"/>
          </w:pBdr>
          <w:jc w:val="both"/>
          <w:rPr>
            <w:rFonts w:asciiTheme="majorHAnsi" w:eastAsiaTheme="majorEastAsia" w:hAnsiTheme="majorHAnsi" w:cstheme="majorBidi"/>
            <w:sz w:val="32"/>
            <w:szCs w:val="32"/>
          </w:rPr>
        </w:pPr>
        <w:r>
          <w:rPr>
            <w:rFonts w:ascii="Times New Roman" w:hAnsi="Times New Roman"/>
            <w:sz w:val="18"/>
            <w:szCs w:val="20"/>
            <w:lang w:val="bg-BG" w:bidi="ar-SA"/>
          </w:rPr>
          <w:t xml:space="preserve">Многофамилна жилищна сграда </w:t>
        </w:r>
        <w:r w:rsidRPr="007F3ACC">
          <w:rPr>
            <w:rFonts w:ascii="Times New Roman" w:hAnsi="Times New Roman"/>
            <w:sz w:val="18"/>
            <w:szCs w:val="20"/>
            <w:lang w:val="bg-BG" w:bidi="ar-SA"/>
          </w:rPr>
          <w:t>, находящ</w:t>
        </w:r>
        <w:r>
          <w:rPr>
            <w:rFonts w:ascii="Times New Roman" w:hAnsi="Times New Roman"/>
            <w:sz w:val="18"/>
            <w:szCs w:val="20"/>
            <w:lang w:val="bg-BG" w:bidi="ar-SA"/>
          </w:rPr>
          <w:t>а</w:t>
        </w:r>
        <w:r w:rsidRPr="007F3ACC">
          <w:rPr>
            <w:rFonts w:ascii="Times New Roman" w:hAnsi="Times New Roman"/>
            <w:sz w:val="18"/>
            <w:szCs w:val="20"/>
            <w:lang w:val="bg-BG" w:bidi="ar-SA"/>
          </w:rPr>
          <w:t xml:space="preserve"> се в </w:t>
        </w:r>
        <w:r>
          <w:rPr>
            <w:rFonts w:ascii="Times New Roman" w:hAnsi="Times New Roman"/>
            <w:sz w:val="18"/>
            <w:szCs w:val="20"/>
            <w:lang w:val="bg-BG" w:bidi="ar-SA"/>
          </w:rPr>
          <w:t>У</w:t>
        </w:r>
        <w:r w:rsidRPr="007F3ACC">
          <w:rPr>
            <w:rFonts w:ascii="Times New Roman" w:hAnsi="Times New Roman"/>
            <w:sz w:val="18"/>
            <w:szCs w:val="20"/>
            <w:lang w:val="bg-BG" w:bidi="ar-SA"/>
          </w:rPr>
          <w:t xml:space="preserve">ПИ </w:t>
        </w:r>
        <w:r>
          <w:rPr>
            <w:rFonts w:ascii="Times New Roman" w:hAnsi="Times New Roman"/>
            <w:sz w:val="18"/>
            <w:szCs w:val="20"/>
            <w:lang w:bidi="ar-SA"/>
          </w:rPr>
          <w:t>I</w:t>
        </w:r>
        <w:r>
          <w:rPr>
            <w:rFonts w:ascii="Times New Roman" w:hAnsi="Times New Roman"/>
            <w:sz w:val="18"/>
            <w:szCs w:val="20"/>
            <w:lang w:val="bg-BG" w:bidi="ar-SA"/>
          </w:rPr>
          <w:t>-6177, кв.41,</w:t>
        </w:r>
        <w:r w:rsidRPr="007F3ACC">
          <w:rPr>
            <w:rFonts w:ascii="Times New Roman" w:hAnsi="Times New Roman"/>
            <w:sz w:val="18"/>
            <w:szCs w:val="20"/>
            <w:lang w:val="bg-BG" w:bidi="ar-SA"/>
          </w:rPr>
          <w:t xml:space="preserve"> с административен адрес гр.</w:t>
        </w:r>
        <w:r>
          <w:rPr>
            <w:rFonts w:ascii="Times New Roman" w:hAnsi="Times New Roman"/>
            <w:sz w:val="18"/>
            <w:szCs w:val="20"/>
            <w:lang w:val="bg-BG" w:bidi="ar-SA"/>
          </w:rPr>
          <w:t>Свиленград</w:t>
        </w:r>
        <w:r w:rsidRPr="007F3ACC">
          <w:rPr>
            <w:rFonts w:ascii="Times New Roman" w:hAnsi="Times New Roman"/>
            <w:sz w:val="18"/>
            <w:szCs w:val="20"/>
            <w:lang w:val="bg-BG" w:bidi="ar-SA"/>
          </w:rPr>
          <w:t xml:space="preserve">, </w:t>
        </w:r>
        <w:r>
          <w:rPr>
            <w:rFonts w:ascii="Times New Roman" w:hAnsi="Times New Roman"/>
            <w:sz w:val="18"/>
            <w:szCs w:val="20"/>
            <w:lang w:val="bg-BG" w:bidi="ar-SA"/>
          </w:rPr>
          <w:t xml:space="preserve">ул. </w:t>
        </w:r>
        <w:r w:rsidRPr="007F3ACC">
          <w:rPr>
            <w:rFonts w:ascii="Times New Roman" w:hAnsi="Times New Roman"/>
            <w:sz w:val="18"/>
            <w:szCs w:val="20"/>
            <w:lang w:val="bg-BG" w:bidi="ar-SA"/>
          </w:rPr>
          <w:t>“</w:t>
        </w:r>
        <w:r>
          <w:rPr>
            <w:rFonts w:ascii="Times New Roman" w:hAnsi="Times New Roman"/>
            <w:sz w:val="18"/>
            <w:szCs w:val="20"/>
            <w:lang w:val="bg-BG" w:bidi="ar-SA"/>
          </w:rPr>
          <w:t>Ст. Стамболов</w:t>
        </w:r>
        <w:r w:rsidRPr="007F3ACC">
          <w:rPr>
            <w:rFonts w:ascii="Times New Roman" w:hAnsi="Times New Roman"/>
            <w:sz w:val="18"/>
            <w:szCs w:val="20"/>
            <w:lang w:val="bg-BG" w:bidi="ar-SA"/>
          </w:rPr>
          <w:t>“</w:t>
        </w:r>
        <w:r>
          <w:rPr>
            <w:rFonts w:ascii="Times New Roman" w:hAnsi="Times New Roman"/>
            <w:sz w:val="18"/>
            <w:szCs w:val="20"/>
            <w:lang w:val="bg-BG" w:bidi="ar-SA"/>
          </w:rPr>
          <w:t xml:space="preserve"> №26-28</w:t>
        </w:r>
        <w:r w:rsidRPr="007F3ACC">
          <w:rPr>
            <w:rFonts w:ascii="Times New Roman" w:hAnsi="Times New Roman"/>
            <w:sz w:val="18"/>
            <w:szCs w:val="20"/>
            <w:lang w:val="bg-BG" w:bidi="ar-SA"/>
          </w:rPr>
          <w:tab/>
        </w:r>
      </w:p>
    </w:sdtContent>
  </w:sdt>
  <w:p w:rsidR="006505F7" w:rsidRDefault="006505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A"/>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2">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3">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4">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5">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6">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7">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8">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abstractNum>
  <w:abstractNum w:abstractNumId="1">
    <w:nsid w:val="0000000D"/>
    <w:multiLevelType w:val="multilevel"/>
    <w:tmpl w:val="BF6043EA"/>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5"/>
        <w:u w:val="none"/>
        <w:effect w:val="none"/>
      </w:rPr>
    </w:lvl>
    <w:lvl w:ilvl="1">
      <w:start w:val="1"/>
      <w:numFmt w:val="decimal"/>
      <w:lvlText w:val="%2."/>
      <w:lvlJc w:val="left"/>
      <w:pPr>
        <w:ind w:left="142" w:firstLine="0"/>
      </w:pPr>
      <w:rPr>
        <w:rFonts w:ascii="Times New Roman" w:hAnsi="Times New Roman" w:cs="Times New Roman"/>
        <w:b w:val="0"/>
        <w:bCs/>
        <w:i w:val="0"/>
        <w:iCs w:val="0"/>
        <w:smallCaps w:val="0"/>
        <w:strike w:val="0"/>
        <w:dstrike w:val="0"/>
        <w:color w:val="000000"/>
        <w:spacing w:val="10"/>
        <w:w w:val="100"/>
        <w:position w:val="0"/>
        <w:sz w:val="25"/>
        <w:szCs w:val="25"/>
        <w:u w:val="none"/>
        <w:effect w:val="none"/>
      </w:rPr>
    </w:lvl>
    <w:lvl w:ilvl="2">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lvl w:ilvl="3">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lvl w:ilvl="4">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lvl w:ilvl="5">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lvl w:ilvl="6">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lvl w:ilvl="7">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lvl w:ilvl="8">
      <w:start w:val="1"/>
      <w:numFmt w:val="decimal"/>
      <w:lvlText w:val="%2."/>
      <w:lvlJc w:val="left"/>
      <w:pPr>
        <w:ind w:left="0" w:firstLine="0"/>
      </w:pPr>
      <w:rPr>
        <w:rFonts w:ascii="Times New Roman" w:hAnsi="Times New Roman" w:cs="Times New Roman"/>
        <w:b/>
        <w:bCs/>
        <w:i w:val="0"/>
        <w:iCs w:val="0"/>
        <w:smallCaps w:val="0"/>
        <w:strike w:val="0"/>
        <w:dstrike w:val="0"/>
        <w:color w:val="000000"/>
        <w:spacing w:val="10"/>
        <w:w w:val="100"/>
        <w:position w:val="0"/>
        <w:sz w:val="25"/>
        <w:szCs w:val="25"/>
        <w:u w:val="none"/>
        <w:effect w:val="none"/>
      </w:rPr>
    </w:lvl>
  </w:abstractNum>
  <w:abstractNum w:abstractNumId="2">
    <w:nsid w:val="08B11ED5"/>
    <w:multiLevelType w:val="hybridMultilevel"/>
    <w:tmpl w:val="A8122D50"/>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0A4E0710"/>
    <w:multiLevelType w:val="hybridMultilevel"/>
    <w:tmpl w:val="2536D8F8"/>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ACA2005"/>
    <w:multiLevelType w:val="hybridMultilevel"/>
    <w:tmpl w:val="C5C816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FE62683"/>
    <w:multiLevelType w:val="hybridMultilevel"/>
    <w:tmpl w:val="7C1A7534"/>
    <w:lvl w:ilvl="0" w:tplc="04020001">
      <w:start w:val="1"/>
      <w:numFmt w:val="bullet"/>
      <w:lvlText w:val=""/>
      <w:lvlJc w:val="left"/>
      <w:pPr>
        <w:tabs>
          <w:tab w:val="num" w:pos="862"/>
        </w:tabs>
        <w:ind w:left="862"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6">
    <w:nsid w:val="1AAC6C5A"/>
    <w:multiLevelType w:val="hybridMultilevel"/>
    <w:tmpl w:val="F566F23A"/>
    <w:lvl w:ilvl="0" w:tplc="04020001">
      <w:start w:val="1"/>
      <w:numFmt w:val="bullet"/>
      <w:lvlText w:val=""/>
      <w:lvlJc w:val="left"/>
      <w:pPr>
        <w:ind w:left="6388" w:hanging="360"/>
      </w:pPr>
      <w:rPr>
        <w:rFonts w:ascii="Symbol" w:hAnsi="Symbol" w:hint="default"/>
      </w:rPr>
    </w:lvl>
    <w:lvl w:ilvl="1" w:tplc="04020003" w:tentative="1">
      <w:start w:val="1"/>
      <w:numFmt w:val="bullet"/>
      <w:lvlText w:val="o"/>
      <w:lvlJc w:val="left"/>
      <w:pPr>
        <w:ind w:left="7108" w:hanging="360"/>
      </w:pPr>
      <w:rPr>
        <w:rFonts w:ascii="Courier New" w:hAnsi="Courier New" w:cs="Courier New" w:hint="default"/>
      </w:rPr>
    </w:lvl>
    <w:lvl w:ilvl="2" w:tplc="04020005" w:tentative="1">
      <w:start w:val="1"/>
      <w:numFmt w:val="bullet"/>
      <w:lvlText w:val=""/>
      <w:lvlJc w:val="left"/>
      <w:pPr>
        <w:ind w:left="7828" w:hanging="360"/>
      </w:pPr>
      <w:rPr>
        <w:rFonts w:ascii="Wingdings" w:hAnsi="Wingdings" w:hint="default"/>
      </w:rPr>
    </w:lvl>
    <w:lvl w:ilvl="3" w:tplc="04020001" w:tentative="1">
      <w:start w:val="1"/>
      <w:numFmt w:val="bullet"/>
      <w:lvlText w:val=""/>
      <w:lvlJc w:val="left"/>
      <w:pPr>
        <w:ind w:left="8548" w:hanging="360"/>
      </w:pPr>
      <w:rPr>
        <w:rFonts w:ascii="Symbol" w:hAnsi="Symbol" w:hint="default"/>
      </w:rPr>
    </w:lvl>
    <w:lvl w:ilvl="4" w:tplc="04020003" w:tentative="1">
      <w:start w:val="1"/>
      <w:numFmt w:val="bullet"/>
      <w:lvlText w:val="o"/>
      <w:lvlJc w:val="left"/>
      <w:pPr>
        <w:ind w:left="9268" w:hanging="360"/>
      </w:pPr>
      <w:rPr>
        <w:rFonts w:ascii="Courier New" w:hAnsi="Courier New" w:cs="Courier New" w:hint="default"/>
      </w:rPr>
    </w:lvl>
    <w:lvl w:ilvl="5" w:tplc="04020005" w:tentative="1">
      <w:start w:val="1"/>
      <w:numFmt w:val="bullet"/>
      <w:lvlText w:val=""/>
      <w:lvlJc w:val="left"/>
      <w:pPr>
        <w:ind w:left="9988" w:hanging="360"/>
      </w:pPr>
      <w:rPr>
        <w:rFonts w:ascii="Wingdings" w:hAnsi="Wingdings" w:hint="default"/>
      </w:rPr>
    </w:lvl>
    <w:lvl w:ilvl="6" w:tplc="04020001" w:tentative="1">
      <w:start w:val="1"/>
      <w:numFmt w:val="bullet"/>
      <w:lvlText w:val=""/>
      <w:lvlJc w:val="left"/>
      <w:pPr>
        <w:ind w:left="10708" w:hanging="360"/>
      </w:pPr>
      <w:rPr>
        <w:rFonts w:ascii="Symbol" w:hAnsi="Symbol" w:hint="default"/>
      </w:rPr>
    </w:lvl>
    <w:lvl w:ilvl="7" w:tplc="04020003" w:tentative="1">
      <w:start w:val="1"/>
      <w:numFmt w:val="bullet"/>
      <w:lvlText w:val="o"/>
      <w:lvlJc w:val="left"/>
      <w:pPr>
        <w:ind w:left="11428" w:hanging="360"/>
      </w:pPr>
      <w:rPr>
        <w:rFonts w:ascii="Courier New" w:hAnsi="Courier New" w:cs="Courier New" w:hint="default"/>
      </w:rPr>
    </w:lvl>
    <w:lvl w:ilvl="8" w:tplc="04020005" w:tentative="1">
      <w:start w:val="1"/>
      <w:numFmt w:val="bullet"/>
      <w:lvlText w:val=""/>
      <w:lvlJc w:val="left"/>
      <w:pPr>
        <w:ind w:left="12148" w:hanging="360"/>
      </w:pPr>
      <w:rPr>
        <w:rFonts w:ascii="Wingdings" w:hAnsi="Wingdings" w:hint="default"/>
      </w:rPr>
    </w:lvl>
  </w:abstractNum>
  <w:abstractNum w:abstractNumId="7">
    <w:nsid w:val="2D57198F"/>
    <w:multiLevelType w:val="multilevel"/>
    <w:tmpl w:val="05A86F6E"/>
    <w:lvl w:ilvl="0">
      <w:start w:val="1"/>
      <w:numFmt w:val="decimal"/>
      <w:lvlText w:val="%1."/>
      <w:lvlJc w:val="left"/>
      <w:pPr>
        <w:ind w:left="757" w:hanging="36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457" w:hanging="720"/>
      </w:pPr>
      <w:rPr>
        <w:rFonts w:hint="default"/>
      </w:rPr>
    </w:lvl>
    <w:lvl w:ilvl="3">
      <w:start w:val="1"/>
      <w:numFmt w:val="decimal"/>
      <w:isLgl/>
      <w:lvlText w:val="%1.%2.%3.%4."/>
      <w:lvlJc w:val="left"/>
      <w:pPr>
        <w:ind w:left="1987" w:hanging="1080"/>
      </w:pPr>
      <w:rPr>
        <w:rFonts w:hint="default"/>
      </w:rPr>
    </w:lvl>
    <w:lvl w:ilvl="4">
      <w:start w:val="1"/>
      <w:numFmt w:val="decimal"/>
      <w:isLgl/>
      <w:lvlText w:val="%1.%2.%3.%4.%5."/>
      <w:lvlJc w:val="left"/>
      <w:pPr>
        <w:ind w:left="2157" w:hanging="1080"/>
      </w:pPr>
      <w:rPr>
        <w:rFonts w:hint="default"/>
      </w:rPr>
    </w:lvl>
    <w:lvl w:ilvl="5">
      <w:start w:val="1"/>
      <w:numFmt w:val="decimal"/>
      <w:isLgl/>
      <w:lvlText w:val="%1.%2.%3.%4.%5.%6."/>
      <w:lvlJc w:val="left"/>
      <w:pPr>
        <w:ind w:left="2687" w:hanging="1440"/>
      </w:pPr>
      <w:rPr>
        <w:rFonts w:hint="default"/>
      </w:rPr>
    </w:lvl>
    <w:lvl w:ilvl="6">
      <w:start w:val="1"/>
      <w:numFmt w:val="decimal"/>
      <w:isLgl/>
      <w:lvlText w:val="%1.%2.%3.%4.%5.%6.%7."/>
      <w:lvlJc w:val="left"/>
      <w:pPr>
        <w:ind w:left="2857" w:hanging="1440"/>
      </w:pPr>
      <w:rPr>
        <w:rFonts w:hint="default"/>
      </w:rPr>
    </w:lvl>
    <w:lvl w:ilvl="7">
      <w:start w:val="1"/>
      <w:numFmt w:val="decimal"/>
      <w:isLgl/>
      <w:lvlText w:val="%1.%2.%3.%4.%5.%6.%7.%8."/>
      <w:lvlJc w:val="left"/>
      <w:pPr>
        <w:ind w:left="3387" w:hanging="1800"/>
      </w:pPr>
      <w:rPr>
        <w:rFonts w:hint="default"/>
      </w:rPr>
    </w:lvl>
    <w:lvl w:ilvl="8">
      <w:start w:val="1"/>
      <w:numFmt w:val="decimal"/>
      <w:isLgl/>
      <w:lvlText w:val="%1.%2.%3.%4.%5.%6.%7.%8.%9."/>
      <w:lvlJc w:val="left"/>
      <w:pPr>
        <w:ind w:left="3917" w:hanging="2160"/>
      </w:pPr>
      <w:rPr>
        <w:rFonts w:hint="default"/>
      </w:rPr>
    </w:lvl>
  </w:abstractNum>
  <w:abstractNum w:abstractNumId="8">
    <w:nsid w:val="2E3E47CD"/>
    <w:multiLevelType w:val="hybridMultilevel"/>
    <w:tmpl w:val="23D04DEE"/>
    <w:lvl w:ilvl="0" w:tplc="5E0441C6">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9">
    <w:nsid w:val="311D561D"/>
    <w:multiLevelType w:val="hybridMultilevel"/>
    <w:tmpl w:val="B2FAC5F2"/>
    <w:lvl w:ilvl="0" w:tplc="0178BC8C">
      <w:start w:val="2"/>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3ED11F2D"/>
    <w:multiLevelType w:val="multilevel"/>
    <w:tmpl w:val="8CBA451E"/>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1">
    <w:nsid w:val="471A79BE"/>
    <w:multiLevelType w:val="hybridMultilevel"/>
    <w:tmpl w:val="A6BE46E4"/>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4FB10AA7"/>
    <w:multiLevelType w:val="hybridMultilevel"/>
    <w:tmpl w:val="C8DC2784"/>
    <w:lvl w:ilvl="0" w:tplc="04020009">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nsid w:val="56D27999"/>
    <w:multiLevelType w:val="hybridMultilevel"/>
    <w:tmpl w:val="A11C22C2"/>
    <w:lvl w:ilvl="0" w:tplc="0409000B">
      <w:start w:val="1"/>
      <w:numFmt w:val="bullet"/>
      <w:lvlText w:val=""/>
      <w:lvlJc w:val="left"/>
      <w:pPr>
        <w:ind w:left="502"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647E0522"/>
    <w:multiLevelType w:val="hybridMultilevel"/>
    <w:tmpl w:val="1F008750"/>
    <w:lvl w:ilvl="0" w:tplc="0409000B">
      <w:start w:val="1"/>
      <w:numFmt w:val="bullet"/>
      <w:lvlText w:val=""/>
      <w:lvlJc w:val="left"/>
      <w:pPr>
        <w:ind w:left="1446" w:hanging="360"/>
      </w:pPr>
      <w:rPr>
        <w:rFonts w:ascii="Wingdings" w:hAnsi="Wingdings" w:hint="default"/>
      </w:rPr>
    </w:lvl>
    <w:lvl w:ilvl="1" w:tplc="04020003" w:tentative="1">
      <w:start w:val="1"/>
      <w:numFmt w:val="bullet"/>
      <w:lvlText w:val="o"/>
      <w:lvlJc w:val="left"/>
      <w:pPr>
        <w:ind w:left="2166" w:hanging="360"/>
      </w:pPr>
      <w:rPr>
        <w:rFonts w:ascii="Courier New" w:hAnsi="Courier New" w:cs="Courier New" w:hint="default"/>
      </w:rPr>
    </w:lvl>
    <w:lvl w:ilvl="2" w:tplc="04020005" w:tentative="1">
      <w:start w:val="1"/>
      <w:numFmt w:val="bullet"/>
      <w:lvlText w:val=""/>
      <w:lvlJc w:val="left"/>
      <w:pPr>
        <w:ind w:left="2886" w:hanging="360"/>
      </w:pPr>
      <w:rPr>
        <w:rFonts w:ascii="Wingdings" w:hAnsi="Wingdings" w:hint="default"/>
      </w:rPr>
    </w:lvl>
    <w:lvl w:ilvl="3" w:tplc="04020001" w:tentative="1">
      <w:start w:val="1"/>
      <w:numFmt w:val="bullet"/>
      <w:lvlText w:val=""/>
      <w:lvlJc w:val="left"/>
      <w:pPr>
        <w:ind w:left="3606" w:hanging="360"/>
      </w:pPr>
      <w:rPr>
        <w:rFonts w:ascii="Symbol" w:hAnsi="Symbol" w:hint="default"/>
      </w:rPr>
    </w:lvl>
    <w:lvl w:ilvl="4" w:tplc="04020003" w:tentative="1">
      <w:start w:val="1"/>
      <w:numFmt w:val="bullet"/>
      <w:lvlText w:val="o"/>
      <w:lvlJc w:val="left"/>
      <w:pPr>
        <w:ind w:left="4326" w:hanging="360"/>
      </w:pPr>
      <w:rPr>
        <w:rFonts w:ascii="Courier New" w:hAnsi="Courier New" w:cs="Courier New" w:hint="default"/>
      </w:rPr>
    </w:lvl>
    <w:lvl w:ilvl="5" w:tplc="04020005" w:tentative="1">
      <w:start w:val="1"/>
      <w:numFmt w:val="bullet"/>
      <w:lvlText w:val=""/>
      <w:lvlJc w:val="left"/>
      <w:pPr>
        <w:ind w:left="5046" w:hanging="360"/>
      </w:pPr>
      <w:rPr>
        <w:rFonts w:ascii="Wingdings" w:hAnsi="Wingdings" w:hint="default"/>
      </w:rPr>
    </w:lvl>
    <w:lvl w:ilvl="6" w:tplc="04020001" w:tentative="1">
      <w:start w:val="1"/>
      <w:numFmt w:val="bullet"/>
      <w:lvlText w:val=""/>
      <w:lvlJc w:val="left"/>
      <w:pPr>
        <w:ind w:left="5766" w:hanging="360"/>
      </w:pPr>
      <w:rPr>
        <w:rFonts w:ascii="Symbol" w:hAnsi="Symbol" w:hint="default"/>
      </w:rPr>
    </w:lvl>
    <w:lvl w:ilvl="7" w:tplc="04020003" w:tentative="1">
      <w:start w:val="1"/>
      <w:numFmt w:val="bullet"/>
      <w:lvlText w:val="o"/>
      <w:lvlJc w:val="left"/>
      <w:pPr>
        <w:ind w:left="6486" w:hanging="360"/>
      </w:pPr>
      <w:rPr>
        <w:rFonts w:ascii="Courier New" w:hAnsi="Courier New" w:cs="Courier New" w:hint="default"/>
      </w:rPr>
    </w:lvl>
    <w:lvl w:ilvl="8" w:tplc="04020005" w:tentative="1">
      <w:start w:val="1"/>
      <w:numFmt w:val="bullet"/>
      <w:lvlText w:val=""/>
      <w:lvlJc w:val="left"/>
      <w:pPr>
        <w:ind w:left="7206" w:hanging="360"/>
      </w:pPr>
      <w:rPr>
        <w:rFonts w:ascii="Wingdings" w:hAnsi="Wingdings" w:hint="default"/>
      </w:rPr>
    </w:lvl>
  </w:abstractNum>
  <w:abstractNum w:abstractNumId="15">
    <w:nsid w:val="6AD53FE9"/>
    <w:multiLevelType w:val="hybridMultilevel"/>
    <w:tmpl w:val="CAFEFE44"/>
    <w:lvl w:ilvl="0" w:tplc="0409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73DA37CF"/>
    <w:multiLevelType w:val="hybridMultilevel"/>
    <w:tmpl w:val="588098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75B6213A"/>
    <w:multiLevelType w:val="hybridMultilevel"/>
    <w:tmpl w:val="FE9EA6D0"/>
    <w:lvl w:ilvl="0" w:tplc="7AA44532">
      <w:numFmt w:val="bullet"/>
      <w:lvlText w:val="-"/>
      <w:lvlJc w:val="left"/>
      <w:pPr>
        <w:ind w:left="1069" w:hanging="360"/>
      </w:pPr>
      <w:rPr>
        <w:rFonts w:ascii="Times New Roman" w:eastAsiaTheme="minorHAns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nsid w:val="7ED17994"/>
    <w:multiLevelType w:val="hybridMultilevel"/>
    <w:tmpl w:val="3B1C1EA0"/>
    <w:lvl w:ilvl="0" w:tplc="0178BC8C">
      <w:start w:val="2"/>
      <w:numFmt w:val="bullet"/>
      <w:lvlText w:val="-"/>
      <w:lvlJc w:val="left"/>
      <w:pPr>
        <w:tabs>
          <w:tab w:val="num" w:pos="502"/>
        </w:tabs>
        <w:ind w:left="502" w:hanging="360"/>
      </w:pPr>
      <w:rPr>
        <w:rFonts w:ascii="Times New Roman" w:eastAsia="Times New Roman" w:hAnsi="Times New Roman" w:cs="Times New Roman" w:hint="default"/>
      </w:rPr>
    </w:lvl>
    <w:lvl w:ilvl="1" w:tplc="75D4E51E">
      <w:start w:val="1"/>
      <w:numFmt w:val="decimal"/>
      <w:lvlText w:val="%2."/>
      <w:lvlJc w:val="left"/>
      <w:pPr>
        <w:tabs>
          <w:tab w:val="num" w:pos="1222"/>
        </w:tabs>
        <w:ind w:left="1222"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1"/>
  </w:num>
  <w:num w:numId="6">
    <w:abstractNumId w:val="2"/>
  </w:num>
  <w:num w:numId="7">
    <w:abstractNumId w:val="8"/>
  </w:num>
  <w:num w:numId="8">
    <w:abstractNumId w:val="3"/>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4"/>
  </w:num>
  <w:num w:numId="12">
    <w:abstractNumId w:val="12"/>
  </w:num>
  <w:num w:numId="13">
    <w:abstractNumId w:val="17"/>
  </w:num>
  <w:num w:numId="14">
    <w:abstractNumId w:val="10"/>
  </w:num>
  <w:num w:numId="15">
    <w:abstractNumId w:val="16"/>
  </w:num>
  <w:num w:numId="16">
    <w:abstractNumId w:val="7"/>
  </w:num>
  <w:num w:numId="17">
    <w:abstractNumId w:val="6"/>
  </w:num>
  <w:num w:numId="18">
    <w:abstractNumId w:val="18"/>
  </w:num>
  <w:num w:numId="19">
    <w:abstractNumId w:val="9"/>
  </w:num>
  <w:num w:numId="20">
    <w:abstractNumId w:val="4"/>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hyphenationZone w:val="425"/>
  <w:drawingGridHorizontalSpacing w:val="110"/>
  <w:displayHorizontalDrawingGridEvery w:val="2"/>
  <w:characterSpacingControl w:val="doNotCompress"/>
  <w:hdrShapeDefaults>
    <o:shapedefaults v:ext="edit" spidmax="159745"/>
  </w:hdrShapeDefaults>
  <w:footnotePr>
    <w:footnote w:id="0"/>
    <w:footnote w:id="1"/>
  </w:footnotePr>
  <w:endnotePr>
    <w:endnote w:id="0"/>
    <w:endnote w:id="1"/>
  </w:endnotePr>
  <w:compat/>
  <w:rsids>
    <w:rsidRoot w:val="00B74BA8"/>
    <w:rsid w:val="00000475"/>
    <w:rsid w:val="00004828"/>
    <w:rsid w:val="00005393"/>
    <w:rsid w:val="000060A4"/>
    <w:rsid w:val="00006739"/>
    <w:rsid w:val="00013313"/>
    <w:rsid w:val="00013527"/>
    <w:rsid w:val="0001464A"/>
    <w:rsid w:val="00015024"/>
    <w:rsid w:val="00015FC3"/>
    <w:rsid w:val="00016E31"/>
    <w:rsid w:val="00017564"/>
    <w:rsid w:val="00017CC1"/>
    <w:rsid w:val="00020701"/>
    <w:rsid w:val="0002263E"/>
    <w:rsid w:val="0002305F"/>
    <w:rsid w:val="00024487"/>
    <w:rsid w:val="00024D00"/>
    <w:rsid w:val="00027956"/>
    <w:rsid w:val="00031B9F"/>
    <w:rsid w:val="0003208A"/>
    <w:rsid w:val="000339F4"/>
    <w:rsid w:val="00037082"/>
    <w:rsid w:val="0004014F"/>
    <w:rsid w:val="000430B5"/>
    <w:rsid w:val="000471CB"/>
    <w:rsid w:val="00050484"/>
    <w:rsid w:val="00051712"/>
    <w:rsid w:val="0005328A"/>
    <w:rsid w:val="000535BF"/>
    <w:rsid w:val="0005642E"/>
    <w:rsid w:val="00056E43"/>
    <w:rsid w:val="00062240"/>
    <w:rsid w:val="0007010B"/>
    <w:rsid w:val="00074EB2"/>
    <w:rsid w:val="00075DA4"/>
    <w:rsid w:val="0007712C"/>
    <w:rsid w:val="00077F3B"/>
    <w:rsid w:val="00091ABC"/>
    <w:rsid w:val="000924F4"/>
    <w:rsid w:val="00097719"/>
    <w:rsid w:val="00097AD8"/>
    <w:rsid w:val="00097AEE"/>
    <w:rsid w:val="000A5689"/>
    <w:rsid w:val="000B0C29"/>
    <w:rsid w:val="000B2FD3"/>
    <w:rsid w:val="000B3873"/>
    <w:rsid w:val="000C281D"/>
    <w:rsid w:val="000C29BE"/>
    <w:rsid w:val="000C2A23"/>
    <w:rsid w:val="000C37A4"/>
    <w:rsid w:val="000C3CFD"/>
    <w:rsid w:val="000C5ECF"/>
    <w:rsid w:val="000D02B1"/>
    <w:rsid w:val="000D396F"/>
    <w:rsid w:val="000D3A5A"/>
    <w:rsid w:val="000E35CD"/>
    <w:rsid w:val="000E374B"/>
    <w:rsid w:val="000E3C9D"/>
    <w:rsid w:val="000E6532"/>
    <w:rsid w:val="000E7DD8"/>
    <w:rsid w:val="000F2708"/>
    <w:rsid w:val="000F343A"/>
    <w:rsid w:val="000F3E37"/>
    <w:rsid w:val="000F6D56"/>
    <w:rsid w:val="0010077E"/>
    <w:rsid w:val="0010333A"/>
    <w:rsid w:val="00104D10"/>
    <w:rsid w:val="00104E7A"/>
    <w:rsid w:val="00110E72"/>
    <w:rsid w:val="00114A9A"/>
    <w:rsid w:val="0011782A"/>
    <w:rsid w:val="00117E8E"/>
    <w:rsid w:val="00124E4F"/>
    <w:rsid w:val="001266AD"/>
    <w:rsid w:val="00126EBD"/>
    <w:rsid w:val="00132784"/>
    <w:rsid w:val="00132B0B"/>
    <w:rsid w:val="001332A2"/>
    <w:rsid w:val="00135531"/>
    <w:rsid w:val="001365BE"/>
    <w:rsid w:val="001370A2"/>
    <w:rsid w:val="001405A7"/>
    <w:rsid w:val="001409CB"/>
    <w:rsid w:val="00141107"/>
    <w:rsid w:val="00142DBD"/>
    <w:rsid w:val="00142F1E"/>
    <w:rsid w:val="00143BE3"/>
    <w:rsid w:val="00154F6D"/>
    <w:rsid w:val="00161993"/>
    <w:rsid w:val="00161C08"/>
    <w:rsid w:val="001718ED"/>
    <w:rsid w:val="00171EF9"/>
    <w:rsid w:val="001872D2"/>
    <w:rsid w:val="0019017A"/>
    <w:rsid w:val="00195DEC"/>
    <w:rsid w:val="001A383B"/>
    <w:rsid w:val="001A45EC"/>
    <w:rsid w:val="001B17FD"/>
    <w:rsid w:val="001B2F58"/>
    <w:rsid w:val="001B362C"/>
    <w:rsid w:val="001B3DAA"/>
    <w:rsid w:val="001B40D7"/>
    <w:rsid w:val="001B4114"/>
    <w:rsid w:val="001B41CB"/>
    <w:rsid w:val="001C1139"/>
    <w:rsid w:val="001C151F"/>
    <w:rsid w:val="001C19B1"/>
    <w:rsid w:val="001C44DC"/>
    <w:rsid w:val="001C5F74"/>
    <w:rsid w:val="001C6BD9"/>
    <w:rsid w:val="001D4641"/>
    <w:rsid w:val="001D4DB4"/>
    <w:rsid w:val="001E235B"/>
    <w:rsid w:val="001E4DDC"/>
    <w:rsid w:val="001E657A"/>
    <w:rsid w:val="001E712D"/>
    <w:rsid w:val="001F472E"/>
    <w:rsid w:val="001F5484"/>
    <w:rsid w:val="00200752"/>
    <w:rsid w:val="0020190F"/>
    <w:rsid w:val="00207A20"/>
    <w:rsid w:val="0021047D"/>
    <w:rsid w:val="0021582F"/>
    <w:rsid w:val="00217AED"/>
    <w:rsid w:val="00217DDE"/>
    <w:rsid w:val="00221023"/>
    <w:rsid w:val="002235CC"/>
    <w:rsid w:val="00225238"/>
    <w:rsid w:val="00225DB0"/>
    <w:rsid w:val="00234012"/>
    <w:rsid w:val="002369E7"/>
    <w:rsid w:val="0023760C"/>
    <w:rsid w:val="002451C1"/>
    <w:rsid w:val="00250DAD"/>
    <w:rsid w:val="00252DE1"/>
    <w:rsid w:val="0025356B"/>
    <w:rsid w:val="002542A7"/>
    <w:rsid w:val="00255290"/>
    <w:rsid w:val="00255BC2"/>
    <w:rsid w:val="00256E66"/>
    <w:rsid w:val="00263673"/>
    <w:rsid w:val="00263EB6"/>
    <w:rsid w:val="002657B0"/>
    <w:rsid w:val="0026786B"/>
    <w:rsid w:val="00274FFF"/>
    <w:rsid w:val="002756AC"/>
    <w:rsid w:val="0028007F"/>
    <w:rsid w:val="00280644"/>
    <w:rsid w:val="00283CE2"/>
    <w:rsid w:val="00284526"/>
    <w:rsid w:val="0028799F"/>
    <w:rsid w:val="002879FC"/>
    <w:rsid w:val="002960AC"/>
    <w:rsid w:val="00297E44"/>
    <w:rsid w:val="002A1F7D"/>
    <w:rsid w:val="002A640D"/>
    <w:rsid w:val="002A65F1"/>
    <w:rsid w:val="002B6F40"/>
    <w:rsid w:val="002B750E"/>
    <w:rsid w:val="002B7E7A"/>
    <w:rsid w:val="002C22A6"/>
    <w:rsid w:val="002C309D"/>
    <w:rsid w:val="002D08E5"/>
    <w:rsid w:val="002D1C07"/>
    <w:rsid w:val="002D2C10"/>
    <w:rsid w:val="002D326A"/>
    <w:rsid w:val="002D457B"/>
    <w:rsid w:val="002D4689"/>
    <w:rsid w:val="002D5691"/>
    <w:rsid w:val="002D5DA0"/>
    <w:rsid w:val="002E68B8"/>
    <w:rsid w:val="002F165A"/>
    <w:rsid w:val="002F42CB"/>
    <w:rsid w:val="00312A87"/>
    <w:rsid w:val="00312EF6"/>
    <w:rsid w:val="00313861"/>
    <w:rsid w:val="00314136"/>
    <w:rsid w:val="00316CC2"/>
    <w:rsid w:val="00317828"/>
    <w:rsid w:val="0032038B"/>
    <w:rsid w:val="00320C2E"/>
    <w:rsid w:val="003213FB"/>
    <w:rsid w:val="00321B97"/>
    <w:rsid w:val="00321E68"/>
    <w:rsid w:val="00322A3A"/>
    <w:rsid w:val="003233B2"/>
    <w:rsid w:val="00323D18"/>
    <w:rsid w:val="003277C3"/>
    <w:rsid w:val="0033405E"/>
    <w:rsid w:val="00337D61"/>
    <w:rsid w:val="0034217E"/>
    <w:rsid w:val="003450DE"/>
    <w:rsid w:val="0034526A"/>
    <w:rsid w:val="003534BD"/>
    <w:rsid w:val="0035498E"/>
    <w:rsid w:val="00356584"/>
    <w:rsid w:val="00356D3D"/>
    <w:rsid w:val="003621FD"/>
    <w:rsid w:val="0036284A"/>
    <w:rsid w:val="003642AA"/>
    <w:rsid w:val="00364D49"/>
    <w:rsid w:val="0036774D"/>
    <w:rsid w:val="0037318D"/>
    <w:rsid w:val="00373588"/>
    <w:rsid w:val="00375B10"/>
    <w:rsid w:val="00376396"/>
    <w:rsid w:val="003779FE"/>
    <w:rsid w:val="00384E3D"/>
    <w:rsid w:val="00386672"/>
    <w:rsid w:val="00390D73"/>
    <w:rsid w:val="00392719"/>
    <w:rsid w:val="00392880"/>
    <w:rsid w:val="00393843"/>
    <w:rsid w:val="0039411C"/>
    <w:rsid w:val="003941D7"/>
    <w:rsid w:val="00394A8D"/>
    <w:rsid w:val="00397572"/>
    <w:rsid w:val="003A0EAE"/>
    <w:rsid w:val="003B04CB"/>
    <w:rsid w:val="003B0656"/>
    <w:rsid w:val="003B1AAF"/>
    <w:rsid w:val="003B69A0"/>
    <w:rsid w:val="003C14F8"/>
    <w:rsid w:val="003C67B2"/>
    <w:rsid w:val="003D0018"/>
    <w:rsid w:val="003D49CA"/>
    <w:rsid w:val="003E0F59"/>
    <w:rsid w:val="003E6830"/>
    <w:rsid w:val="003E6888"/>
    <w:rsid w:val="003E788E"/>
    <w:rsid w:val="003F0D2E"/>
    <w:rsid w:val="003F11D8"/>
    <w:rsid w:val="003F2B54"/>
    <w:rsid w:val="003F4A08"/>
    <w:rsid w:val="003F7679"/>
    <w:rsid w:val="003F78B6"/>
    <w:rsid w:val="00400AF4"/>
    <w:rsid w:val="00402AD8"/>
    <w:rsid w:val="00404D72"/>
    <w:rsid w:val="00405495"/>
    <w:rsid w:val="00407FFB"/>
    <w:rsid w:val="0041565A"/>
    <w:rsid w:val="00421D06"/>
    <w:rsid w:val="004224CB"/>
    <w:rsid w:val="00422DB9"/>
    <w:rsid w:val="0042343F"/>
    <w:rsid w:val="00432F67"/>
    <w:rsid w:val="00433CE7"/>
    <w:rsid w:val="0043587C"/>
    <w:rsid w:val="00441DE6"/>
    <w:rsid w:val="00444D8E"/>
    <w:rsid w:val="00446A35"/>
    <w:rsid w:val="00461AE7"/>
    <w:rsid w:val="00464C4E"/>
    <w:rsid w:val="004650C5"/>
    <w:rsid w:val="00470377"/>
    <w:rsid w:val="00474C94"/>
    <w:rsid w:val="004836C2"/>
    <w:rsid w:val="00487B53"/>
    <w:rsid w:val="00492971"/>
    <w:rsid w:val="004953DE"/>
    <w:rsid w:val="00495D35"/>
    <w:rsid w:val="00496323"/>
    <w:rsid w:val="004A0568"/>
    <w:rsid w:val="004A0DB6"/>
    <w:rsid w:val="004A45AB"/>
    <w:rsid w:val="004A6099"/>
    <w:rsid w:val="004B0E81"/>
    <w:rsid w:val="004B11B4"/>
    <w:rsid w:val="004B352A"/>
    <w:rsid w:val="004B4B5D"/>
    <w:rsid w:val="004B56FD"/>
    <w:rsid w:val="004B733B"/>
    <w:rsid w:val="004C47B8"/>
    <w:rsid w:val="004D1383"/>
    <w:rsid w:val="004D27FF"/>
    <w:rsid w:val="004D3792"/>
    <w:rsid w:val="004E75C3"/>
    <w:rsid w:val="004F0AC6"/>
    <w:rsid w:val="005010FD"/>
    <w:rsid w:val="00502ADB"/>
    <w:rsid w:val="00503DEB"/>
    <w:rsid w:val="005046E1"/>
    <w:rsid w:val="00507242"/>
    <w:rsid w:val="00510655"/>
    <w:rsid w:val="00512A90"/>
    <w:rsid w:val="0051365E"/>
    <w:rsid w:val="0051525F"/>
    <w:rsid w:val="00517FDD"/>
    <w:rsid w:val="005206FF"/>
    <w:rsid w:val="00524F88"/>
    <w:rsid w:val="00531C5C"/>
    <w:rsid w:val="00535391"/>
    <w:rsid w:val="0053641B"/>
    <w:rsid w:val="005366A4"/>
    <w:rsid w:val="0053774A"/>
    <w:rsid w:val="00542BFC"/>
    <w:rsid w:val="00543CE9"/>
    <w:rsid w:val="00544B41"/>
    <w:rsid w:val="00546762"/>
    <w:rsid w:val="0055030E"/>
    <w:rsid w:val="00552747"/>
    <w:rsid w:val="0055469D"/>
    <w:rsid w:val="00555C94"/>
    <w:rsid w:val="00561377"/>
    <w:rsid w:val="00572540"/>
    <w:rsid w:val="005731B4"/>
    <w:rsid w:val="00583668"/>
    <w:rsid w:val="00583F2C"/>
    <w:rsid w:val="00584121"/>
    <w:rsid w:val="00584D3E"/>
    <w:rsid w:val="00586D37"/>
    <w:rsid w:val="00586E9D"/>
    <w:rsid w:val="005924AB"/>
    <w:rsid w:val="00592FC2"/>
    <w:rsid w:val="0059478B"/>
    <w:rsid w:val="00597E22"/>
    <w:rsid w:val="005A07A3"/>
    <w:rsid w:val="005A23EB"/>
    <w:rsid w:val="005A3DAD"/>
    <w:rsid w:val="005A6C0C"/>
    <w:rsid w:val="005A7F0E"/>
    <w:rsid w:val="005B13AE"/>
    <w:rsid w:val="005B24B5"/>
    <w:rsid w:val="005B2FAD"/>
    <w:rsid w:val="005B4DE3"/>
    <w:rsid w:val="005B745C"/>
    <w:rsid w:val="005C1296"/>
    <w:rsid w:val="005C233D"/>
    <w:rsid w:val="005C37F2"/>
    <w:rsid w:val="005C4395"/>
    <w:rsid w:val="005D4011"/>
    <w:rsid w:val="005D5850"/>
    <w:rsid w:val="005D614B"/>
    <w:rsid w:val="005D64B2"/>
    <w:rsid w:val="005D7C29"/>
    <w:rsid w:val="005E0C2A"/>
    <w:rsid w:val="005E1FA6"/>
    <w:rsid w:val="005E5505"/>
    <w:rsid w:val="005F09AA"/>
    <w:rsid w:val="005F4177"/>
    <w:rsid w:val="005F739B"/>
    <w:rsid w:val="005F7953"/>
    <w:rsid w:val="00607195"/>
    <w:rsid w:val="0061124B"/>
    <w:rsid w:val="00612A22"/>
    <w:rsid w:val="00612AEB"/>
    <w:rsid w:val="0062187E"/>
    <w:rsid w:val="00622C26"/>
    <w:rsid w:val="006230FA"/>
    <w:rsid w:val="00624A9F"/>
    <w:rsid w:val="0062711C"/>
    <w:rsid w:val="00633AD8"/>
    <w:rsid w:val="00637AC8"/>
    <w:rsid w:val="006403E6"/>
    <w:rsid w:val="00640E22"/>
    <w:rsid w:val="00642799"/>
    <w:rsid w:val="00643516"/>
    <w:rsid w:val="00643600"/>
    <w:rsid w:val="00643644"/>
    <w:rsid w:val="00643708"/>
    <w:rsid w:val="00647149"/>
    <w:rsid w:val="00647DA2"/>
    <w:rsid w:val="006500DF"/>
    <w:rsid w:val="006505F7"/>
    <w:rsid w:val="00652305"/>
    <w:rsid w:val="006530BC"/>
    <w:rsid w:val="00653889"/>
    <w:rsid w:val="00654F06"/>
    <w:rsid w:val="00661BC1"/>
    <w:rsid w:val="00665591"/>
    <w:rsid w:val="006658FC"/>
    <w:rsid w:val="0066657F"/>
    <w:rsid w:val="0066772E"/>
    <w:rsid w:val="006701D4"/>
    <w:rsid w:val="00673DFF"/>
    <w:rsid w:val="0068032E"/>
    <w:rsid w:val="00684728"/>
    <w:rsid w:val="00692FC5"/>
    <w:rsid w:val="006A1016"/>
    <w:rsid w:val="006A19F2"/>
    <w:rsid w:val="006B1CA3"/>
    <w:rsid w:val="006B23AE"/>
    <w:rsid w:val="006B5223"/>
    <w:rsid w:val="006B6A86"/>
    <w:rsid w:val="006C02B1"/>
    <w:rsid w:val="006C153D"/>
    <w:rsid w:val="006C1F0F"/>
    <w:rsid w:val="006C4A2A"/>
    <w:rsid w:val="006C6428"/>
    <w:rsid w:val="006C6A86"/>
    <w:rsid w:val="006D0534"/>
    <w:rsid w:val="006D2B3C"/>
    <w:rsid w:val="006D470A"/>
    <w:rsid w:val="006D4FEC"/>
    <w:rsid w:val="006D504D"/>
    <w:rsid w:val="006D736B"/>
    <w:rsid w:val="006E05D3"/>
    <w:rsid w:val="006E32B2"/>
    <w:rsid w:val="006E62C7"/>
    <w:rsid w:val="006E77C4"/>
    <w:rsid w:val="006F2580"/>
    <w:rsid w:val="006F2820"/>
    <w:rsid w:val="006F50DB"/>
    <w:rsid w:val="006F58EF"/>
    <w:rsid w:val="006F7DF3"/>
    <w:rsid w:val="007005C8"/>
    <w:rsid w:val="00702859"/>
    <w:rsid w:val="00704332"/>
    <w:rsid w:val="0070506C"/>
    <w:rsid w:val="00706382"/>
    <w:rsid w:val="00707A38"/>
    <w:rsid w:val="007126C9"/>
    <w:rsid w:val="00712D05"/>
    <w:rsid w:val="00713995"/>
    <w:rsid w:val="007147C2"/>
    <w:rsid w:val="007157B5"/>
    <w:rsid w:val="00722652"/>
    <w:rsid w:val="00725477"/>
    <w:rsid w:val="00726536"/>
    <w:rsid w:val="00730786"/>
    <w:rsid w:val="007310F9"/>
    <w:rsid w:val="0074082C"/>
    <w:rsid w:val="00741FB3"/>
    <w:rsid w:val="00742736"/>
    <w:rsid w:val="007453D3"/>
    <w:rsid w:val="00747CD5"/>
    <w:rsid w:val="0075025E"/>
    <w:rsid w:val="00751635"/>
    <w:rsid w:val="0075264B"/>
    <w:rsid w:val="00760CF8"/>
    <w:rsid w:val="007623E5"/>
    <w:rsid w:val="007626C9"/>
    <w:rsid w:val="007626DF"/>
    <w:rsid w:val="00763E43"/>
    <w:rsid w:val="00765F08"/>
    <w:rsid w:val="00766023"/>
    <w:rsid w:val="007703C7"/>
    <w:rsid w:val="0077175F"/>
    <w:rsid w:val="00775F82"/>
    <w:rsid w:val="00784590"/>
    <w:rsid w:val="0078739C"/>
    <w:rsid w:val="00790A38"/>
    <w:rsid w:val="007912BE"/>
    <w:rsid w:val="00791476"/>
    <w:rsid w:val="007942DA"/>
    <w:rsid w:val="007943BF"/>
    <w:rsid w:val="0079495E"/>
    <w:rsid w:val="0079511D"/>
    <w:rsid w:val="0079572E"/>
    <w:rsid w:val="007A01FD"/>
    <w:rsid w:val="007A5F61"/>
    <w:rsid w:val="007A6B6D"/>
    <w:rsid w:val="007B0B8F"/>
    <w:rsid w:val="007B1D61"/>
    <w:rsid w:val="007B3502"/>
    <w:rsid w:val="007B5D14"/>
    <w:rsid w:val="007C3770"/>
    <w:rsid w:val="007C3A11"/>
    <w:rsid w:val="007C4884"/>
    <w:rsid w:val="007C5B35"/>
    <w:rsid w:val="007D2F6F"/>
    <w:rsid w:val="007D3067"/>
    <w:rsid w:val="007D5CC7"/>
    <w:rsid w:val="007E10F5"/>
    <w:rsid w:val="007E1C3A"/>
    <w:rsid w:val="007E2198"/>
    <w:rsid w:val="007E4DF2"/>
    <w:rsid w:val="007E5293"/>
    <w:rsid w:val="007E5BE5"/>
    <w:rsid w:val="007E6188"/>
    <w:rsid w:val="007F3ACC"/>
    <w:rsid w:val="007F6CC3"/>
    <w:rsid w:val="00805566"/>
    <w:rsid w:val="008103F5"/>
    <w:rsid w:val="0081081F"/>
    <w:rsid w:val="008114D6"/>
    <w:rsid w:val="008123DD"/>
    <w:rsid w:val="008126CE"/>
    <w:rsid w:val="00814E51"/>
    <w:rsid w:val="00816D82"/>
    <w:rsid w:val="00817BFB"/>
    <w:rsid w:val="00821479"/>
    <w:rsid w:val="00823A3B"/>
    <w:rsid w:val="00823DC1"/>
    <w:rsid w:val="008243AF"/>
    <w:rsid w:val="00824B0E"/>
    <w:rsid w:val="00825C5E"/>
    <w:rsid w:val="00834CC7"/>
    <w:rsid w:val="00837AC3"/>
    <w:rsid w:val="008433F5"/>
    <w:rsid w:val="008438DE"/>
    <w:rsid w:val="008449CB"/>
    <w:rsid w:val="00847415"/>
    <w:rsid w:val="00847596"/>
    <w:rsid w:val="00847CE7"/>
    <w:rsid w:val="00856220"/>
    <w:rsid w:val="00856770"/>
    <w:rsid w:val="00857AAA"/>
    <w:rsid w:val="00860D43"/>
    <w:rsid w:val="00862038"/>
    <w:rsid w:val="008622A9"/>
    <w:rsid w:val="008623A3"/>
    <w:rsid w:val="008630A5"/>
    <w:rsid w:val="00870ED9"/>
    <w:rsid w:val="008730E9"/>
    <w:rsid w:val="008734F8"/>
    <w:rsid w:val="00875260"/>
    <w:rsid w:val="008808D6"/>
    <w:rsid w:val="008822D6"/>
    <w:rsid w:val="00887DB8"/>
    <w:rsid w:val="008939FA"/>
    <w:rsid w:val="00895C23"/>
    <w:rsid w:val="008A4130"/>
    <w:rsid w:val="008A4E9D"/>
    <w:rsid w:val="008A528A"/>
    <w:rsid w:val="008B1B57"/>
    <w:rsid w:val="008B2BBB"/>
    <w:rsid w:val="008B5F79"/>
    <w:rsid w:val="008B779C"/>
    <w:rsid w:val="008C018D"/>
    <w:rsid w:val="008C1E1A"/>
    <w:rsid w:val="008C2B01"/>
    <w:rsid w:val="008C2F68"/>
    <w:rsid w:val="008C3036"/>
    <w:rsid w:val="008C3540"/>
    <w:rsid w:val="008C5A5D"/>
    <w:rsid w:val="008C75D0"/>
    <w:rsid w:val="008C7824"/>
    <w:rsid w:val="008D05E0"/>
    <w:rsid w:val="008D0A43"/>
    <w:rsid w:val="008D3094"/>
    <w:rsid w:val="008D4558"/>
    <w:rsid w:val="008D69FD"/>
    <w:rsid w:val="008D7403"/>
    <w:rsid w:val="008E0366"/>
    <w:rsid w:val="008E05D1"/>
    <w:rsid w:val="008E0B32"/>
    <w:rsid w:val="008E184E"/>
    <w:rsid w:val="008E22B3"/>
    <w:rsid w:val="008E4AD2"/>
    <w:rsid w:val="008E578F"/>
    <w:rsid w:val="008E6140"/>
    <w:rsid w:val="008E718A"/>
    <w:rsid w:val="008F1A8E"/>
    <w:rsid w:val="008F24BF"/>
    <w:rsid w:val="008F7696"/>
    <w:rsid w:val="008F78EF"/>
    <w:rsid w:val="009025E7"/>
    <w:rsid w:val="00902C9C"/>
    <w:rsid w:val="00903A6A"/>
    <w:rsid w:val="00904729"/>
    <w:rsid w:val="00907096"/>
    <w:rsid w:val="0091028E"/>
    <w:rsid w:val="00913432"/>
    <w:rsid w:val="00916C30"/>
    <w:rsid w:val="0092308A"/>
    <w:rsid w:val="00925790"/>
    <w:rsid w:val="0093104C"/>
    <w:rsid w:val="00937DC5"/>
    <w:rsid w:val="0094167C"/>
    <w:rsid w:val="00947E2C"/>
    <w:rsid w:val="00954224"/>
    <w:rsid w:val="0095568C"/>
    <w:rsid w:val="009609E9"/>
    <w:rsid w:val="009635D4"/>
    <w:rsid w:val="009636D6"/>
    <w:rsid w:val="009653DD"/>
    <w:rsid w:val="00966A78"/>
    <w:rsid w:val="00967057"/>
    <w:rsid w:val="00967CEE"/>
    <w:rsid w:val="009721B7"/>
    <w:rsid w:val="009770EE"/>
    <w:rsid w:val="0097711C"/>
    <w:rsid w:val="00977AD2"/>
    <w:rsid w:val="00977B25"/>
    <w:rsid w:val="0098135C"/>
    <w:rsid w:val="00984BF8"/>
    <w:rsid w:val="00986BF9"/>
    <w:rsid w:val="00991C43"/>
    <w:rsid w:val="00994C48"/>
    <w:rsid w:val="009A0B39"/>
    <w:rsid w:val="009A6EBB"/>
    <w:rsid w:val="009B2CC1"/>
    <w:rsid w:val="009C2152"/>
    <w:rsid w:val="009C5F58"/>
    <w:rsid w:val="009D0997"/>
    <w:rsid w:val="009D09A1"/>
    <w:rsid w:val="009D7CA6"/>
    <w:rsid w:val="009E4393"/>
    <w:rsid w:val="009E5291"/>
    <w:rsid w:val="009E5854"/>
    <w:rsid w:val="009F0420"/>
    <w:rsid w:val="009F0CF8"/>
    <w:rsid w:val="009F1326"/>
    <w:rsid w:val="009F2372"/>
    <w:rsid w:val="00A07BED"/>
    <w:rsid w:val="00A129A8"/>
    <w:rsid w:val="00A17726"/>
    <w:rsid w:val="00A273E8"/>
    <w:rsid w:val="00A32CF9"/>
    <w:rsid w:val="00A347CB"/>
    <w:rsid w:val="00A37C90"/>
    <w:rsid w:val="00A420AB"/>
    <w:rsid w:val="00A42E72"/>
    <w:rsid w:val="00A43DAA"/>
    <w:rsid w:val="00A44922"/>
    <w:rsid w:val="00A45394"/>
    <w:rsid w:val="00A45683"/>
    <w:rsid w:val="00A50C56"/>
    <w:rsid w:val="00A56DFC"/>
    <w:rsid w:val="00A571C7"/>
    <w:rsid w:val="00A61CA8"/>
    <w:rsid w:val="00A61F0D"/>
    <w:rsid w:val="00A6427D"/>
    <w:rsid w:val="00A64B94"/>
    <w:rsid w:val="00A6558D"/>
    <w:rsid w:val="00A67255"/>
    <w:rsid w:val="00A70AFB"/>
    <w:rsid w:val="00A7144E"/>
    <w:rsid w:val="00A76AA9"/>
    <w:rsid w:val="00A779DB"/>
    <w:rsid w:val="00A829B5"/>
    <w:rsid w:val="00A83AAC"/>
    <w:rsid w:val="00A84C29"/>
    <w:rsid w:val="00A84D85"/>
    <w:rsid w:val="00A8779E"/>
    <w:rsid w:val="00A9228F"/>
    <w:rsid w:val="00A92487"/>
    <w:rsid w:val="00A92AD4"/>
    <w:rsid w:val="00A92B20"/>
    <w:rsid w:val="00A93907"/>
    <w:rsid w:val="00A96455"/>
    <w:rsid w:val="00AA5546"/>
    <w:rsid w:val="00AA72D1"/>
    <w:rsid w:val="00AB0FDF"/>
    <w:rsid w:val="00AB223E"/>
    <w:rsid w:val="00AB434E"/>
    <w:rsid w:val="00AB5E65"/>
    <w:rsid w:val="00AB6D16"/>
    <w:rsid w:val="00AC1B11"/>
    <w:rsid w:val="00AC2A85"/>
    <w:rsid w:val="00AC49A0"/>
    <w:rsid w:val="00AC4CD8"/>
    <w:rsid w:val="00AD1B48"/>
    <w:rsid w:val="00AD31D6"/>
    <w:rsid w:val="00AD3417"/>
    <w:rsid w:val="00AD5151"/>
    <w:rsid w:val="00AE035F"/>
    <w:rsid w:val="00AE13B0"/>
    <w:rsid w:val="00AE2187"/>
    <w:rsid w:val="00AE3A0C"/>
    <w:rsid w:val="00AE3DE4"/>
    <w:rsid w:val="00AF39DB"/>
    <w:rsid w:val="00AF53F2"/>
    <w:rsid w:val="00AF5DB1"/>
    <w:rsid w:val="00AF5E66"/>
    <w:rsid w:val="00AF6827"/>
    <w:rsid w:val="00B0384D"/>
    <w:rsid w:val="00B043D3"/>
    <w:rsid w:val="00B0461E"/>
    <w:rsid w:val="00B059F6"/>
    <w:rsid w:val="00B05E3E"/>
    <w:rsid w:val="00B062E3"/>
    <w:rsid w:val="00B074E1"/>
    <w:rsid w:val="00B113FA"/>
    <w:rsid w:val="00B139A7"/>
    <w:rsid w:val="00B14852"/>
    <w:rsid w:val="00B17153"/>
    <w:rsid w:val="00B20A95"/>
    <w:rsid w:val="00B265DB"/>
    <w:rsid w:val="00B27EA6"/>
    <w:rsid w:val="00B27EC1"/>
    <w:rsid w:val="00B32B8E"/>
    <w:rsid w:val="00B3536C"/>
    <w:rsid w:val="00B362BF"/>
    <w:rsid w:val="00B3681F"/>
    <w:rsid w:val="00B406ED"/>
    <w:rsid w:val="00B41209"/>
    <w:rsid w:val="00B47D2B"/>
    <w:rsid w:val="00B52EA3"/>
    <w:rsid w:val="00B54795"/>
    <w:rsid w:val="00B54C9A"/>
    <w:rsid w:val="00B567BC"/>
    <w:rsid w:val="00B637FF"/>
    <w:rsid w:val="00B70ED4"/>
    <w:rsid w:val="00B70FDE"/>
    <w:rsid w:val="00B71F31"/>
    <w:rsid w:val="00B72D0C"/>
    <w:rsid w:val="00B72FF4"/>
    <w:rsid w:val="00B73D7E"/>
    <w:rsid w:val="00B74BA8"/>
    <w:rsid w:val="00B74D6A"/>
    <w:rsid w:val="00B87E7C"/>
    <w:rsid w:val="00B966A5"/>
    <w:rsid w:val="00BA5AA4"/>
    <w:rsid w:val="00BB0A98"/>
    <w:rsid w:val="00BB3363"/>
    <w:rsid w:val="00BB409C"/>
    <w:rsid w:val="00BB5D9C"/>
    <w:rsid w:val="00BB6D63"/>
    <w:rsid w:val="00BB75BF"/>
    <w:rsid w:val="00BC61D8"/>
    <w:rsid w:val="00BD20C5"/>
    <w:rsid w:val="00BD32A7"/>
    <w:rsid w:val="00BD3F76"/>
    <w:rsid w:val="00BD4DF5"/>
    <w:rsid w:val="00BE02F5"/>
    <w:rsid w:val="00BE1865"/>
    <w:rsid w:val="00BE1C5F"/>
    <w:rsid w:val="00BE32DF"/>
    <w:rsid w:val="00BE6471"/>
    <w:rsid w:val="00BE79BE"/>
    <w:rsid w:val="00BF2AF4"/>
    <w:rsid w:val="00BF2F63"/>
    <w:rsid w:val="00BF2F6F"/>
    <w:rsid w:val="00BF69C7"/>
    <w:rsid w:val="00BF6A03"/>
    <w:rsid w:val="00C01EDE"/>
    <w:rsid w:val="00C06972"/>
    <w:rsid w:val="00C06FF2"/>
    <w:rsid w:val="00C07E73"/>
    <w:rsid w:val="00C10732"/>
    <w:rsid w:val="00C10F60"/>
    <w:rsid w:val="00C119CC"/>
    <w:rsid w:val="00C15079"/>
    <w:rsid w:val="00C2068A"/>
    <w:rsid w:val="00C21945"/>
    <w:rsid w:val="00C239D2"/>
    <w:rsid w:val="00C24968"/>
    <w:rsid w:val="00C25833"/>
    <w:rsid w:val="00C26DC8"/>
    <w:rsid w:val="00C2716B"/>
    <w:rsid w:val="00C36BBF"/>
    <w:rsid w:val="00C405A9"/>
    <w:rsid w:val="00C4106E"/>
    <w:rsid w:val="00C439C3"/>
    <w:rsid w:val="00C5093B"/>
    <w:rsid w:val="00C51295"/>
    <w:rsid w:val="00C517C9"/>
    <w:rsid w:val="00C5547A"/>
    <w:rsid w:val="00C60946"/>
    <w:rsid w:val="00C616F3"/>
    <w:rsid w:val="00C62146"/>
    <w:rsid w:val="00C62BB1"/>
    <w:rsid w:val="00C65084"/>
    <w:rsid w:val="00C6580E"/>
    <w:rsid w:val="00C70364"/>
    <w:rsid w:val="00C7446E"/>
    <w:rsid w:val="00C77616"/>
    <w:rsid w:val="00C83BD6"/>
    <w:rsid w:val="00C85613"/>
    <w:rsid w:val="00C85A72"/>
    <w:rsid w:val="00C90F83"/>
    <w:rsid w:val="00C9278F"/>
    <w:rsid w:val="00C936AE"/>
    <w:rsid w:val="00C956DE"/>
    <w:rsid w:val="00C961D9"/>
    <w:rsid w:val="00C971C5"/>
    <w:rsid w:val="00C97435"/>
    <w:rsid w:val="00CA0D3A"/>
    <w:rsid w:val="00CA1539"/>
    <w:rsid w:val="00CA2804"/>
    <w:rsid w:val="00CA3C86"/>
    <w:rsid w:val="00CA4FC1"/>
    <w:rsid w:val="00CA51AC"/>
    <w:rsid w:val="00CA5533"/>
    <w:rsid w:val="00CA563B"/>
    <w:rsid w:val="00CA65D9"/>
    <w:rsid w:val="00CA685B"/>
    <w:rsid w:val="00CA7F5A"/>
    <w:rsid w:val="00CB0009"/>
    <w:rsid w:val="00CB0BF4"/>
    <w:rsid w:val="00CB1931"/>
    <w:rsid w:val="00CB337A"/>
    <w:rsid w:val="00CB478D"/>
    <w:rsid w:val="00CB56C1"/>
    <w:rsid w:val="00CB58F3"/>
    <w:rsid w:val="00CC1C12"/>
    <w:rsid w:val="00CC4E84"/>
    <w:rsid w:val="00CD1147"/>
    <w:rsid w:val="00CE07FB"/>
    <w:rsid w:val="00CE4BF9"/>
    <w:rsid w:val="00CF18F9"/>
    <w:rsid w:val="00CF3340"/>
    <w:rsid w:val="00CF33F3"/>
    <w:rsid w:val="00CF3860"/>
    <w:rsid w:val="00CF45C5"/>
    <w:rsid w:val="00CF5AD3"/>
    <w:rsid w:val="00D016ED"/>
    <w:rsid w:val="00D03C45"/>
    <w:rsid w:val="00D04890"/>
    <w:rsid w:val="00D04F3C"/>
    <w:rsid w:val="00D0520D"/>
    <w:rsid w:val="00D05880"/>
    <w:rsid w:val="00D05A38"/>
    <w:rsid w:val="00D066BF"/>
    <w:rsid w:val="00D1477A"/>
    <w:rsid w:val="00D153DA"/>
    <w:rsid w:val="00D171D4"/>
    <w:rsid w:val="00D209D4"/>
    <w:rsid w:val="00D2397C"/>
    <w:rsid w:val="00D25E4A"/>
    <w:rsid w:val="00D307D9"/>
    <w:rsid w:val="00D308B5"/>
    <w:rsid w:val="00D31553"/>
    <w:rsid w:val="00D32881"/>
    <w:rsid w:val="00D32BA4"/>
    <w:rsid w:val="00D34EE7"/>
    <w:rsid w:val="00D37F7C"/>
    <w:rsid w:val="00D4602F"/>
    <w:rsid w:val="00D474F5"/>
    <w:rsid w:val="00D516AA"/>
    <w:rsid w:val="00D52165"/>
    <w:rsid w:val="00D56105"/>
    <w:rsid w:val="00D56334"/>
    <w:rsid w:val="00D56DA2"/>
    <w:rsid w:val="00D5727C"/>
    <w:rsid w:val="00D61F9A"/>
    <w:rsid w:val="00D6344A"/>
    <w:rsid w:val="00D634BD"/>
    <w:rsid w:val="00D64D2A"/>
    <w:rsid w:val="00D64DF6"/>
    <w:rsid w:val="00D65818"/>
    <w:rsid w:val="00D7108E"/>
    <w:rsid w:val="00D712D4"/>
    <w:rsid w:val="00D712F7"/>
    <w:rsid w:val="00D73019"/>
    <w:rsid w:val="00D764D6"/>
    <w:rsid w:val="00D77CA0"/>
    <w:rsid w:val="00D806F6"/>
    <w:rsid w:val="00D82D90"/>
    <w:rsid w:val="00D84AB5"/>
    <w:rsid w:val="00D84B7C"/>
    <w:rsid w:val="00D84E44"/>
    <w:rsid w:val="00D850CC"/>
    <w:rsid w:val="00D85F18"/>
    <w:rsid w:val="00D945D9"/>
    <w:rsid w:val="00D945FD"/>
    <w:rsid w:val="00D9612C"/>
    <w:rsid w:val="00D962C3"/>
    <w:rsid w:val="00D96E4A"/>
    <w:rsid w:val="00DA49AF"/>
    <w:rsid w:val="00DA7EE3"/>
    <w:rsid w:val="00DB75DC"/>
    <w:rsid w:val="00DC2431"/>
    <w:rsid w:val="00DC2DB9"/>
    <w:rsid w:val="00DC3A8A"/>
    <w:rsid w:val="00DC54EB"/>
    <w:rsid w:val="00DC60CF"/>
    <w:rsid w:val="00DC71D2"/>
    <w:rsid w:val="00DD0D0D"/>
    <w:rsid w:val="00DE15F1"/>
    <w:rsid w:val="00DE1D76"/>
    <w:rsid w:val="00DE484B"/>
    <w:rsid w:val="00DE601D"/>
    <w:rsid w:val="00DE7B4F"/>
    <w:rsid w:val="00DF7165"/>
    <w:rsid w:val="00E02886"/>
    <w:rsid w:val="00E04450"/>
    <w:rsid w:val="00E07386"/>
    <w:rsid w:val="00E10D5F"/>
    <w:rsid w:val="00E1176C"/>
    <w:rsid w:val="00E11845"/>
    <w:rsid w:val="00E13D66"/>
    <w:rsid w:val="00E17D90"/>
    <w:rsid w:val="00E238DA"/>
    <w:rsid w:val="00E30C59"/>
    <w:rsid w:val="00E31B8F"/>
    <w:rsid w:val="00E31D1F"/>
    <w:rsid w:val="00E34E5E"/>
    <w:rsid w:val="00E3618E"/>
    <w:rsid w:val="00E37456"/>
    <w:rsid w:val="00E40607"/>
    <w:rsid w:val="00E414EA"/>
    <w:rsid w:val="00E44BBC"/>
    <w:rsid w:val="00E44FCE"/>
    <w:rsid w:val="00E45B46"/>
    <w:rsid w:val="00E476AE"/>
    <w:rsid w:val="00E51F9A"/>
    <w:rsid w:val="00E6345B"/>
    <w:rsid w:val="00E644FE"/>
    <w:rsid w:val="00E662CA"/>
    <w:rsid w:val="00E7332E"/>
    <w:rsid w:val="00E805B2"/>
    <w:rsid w:val="00E8076A"/>
    <w:rsid w:val="00E810A1"/>
    <w:rsid w:val="00E842C6"/>
    <w:rsid w:val="00E8549C"/>
    <w:rsid w:val="00E879AC"/>
    <w:rsid w:val="00E906C8"/>
    <w:rsid w:val="00E93F8A"/>
    <w:rsid w:val="00E94921"/>
    <w:rsid w:val="00E9589A"/>
    <w:rsid w:val="00E97667"/>
    <w:rsid w:val="00EA0205"/>
    <w:rsid w:val="00EA182F"/>
    <w:rsid w:val="00EA4ADE"/>
    <w:rsid w:val="00EA645E"/>
    <w:rsid w:val="00EA658C"/>
    <w:rsid w:val="00EA735B"/>
    <w:rsid w:val="00EA75A3"/>
    <w:rsid w:val="00EA7E25"/>
    <w:rsid w:val="00EB0969"/>
    <w:rsid w:val="00EB1AB9"/>
    <w:rsid w:val="00EB20A5"/>
    <w:rsid w:val="00EB49E9"/>
    <w:rsid w:val="00EB54EC"/>
    <w:rsid w:val="00EC058C"/>
    <w:rsid w:val="00EC0BCD"/>
    <w:rsid w:val="00EC4B35"/>
    <w:rsid w:val="00EC524A"/>
    <w:rsid w:val="00EC6106"/>
    <w:rsid w:val="00EC6C12"/>
    <w:rsid w:val="00EC7AF1"/>
    <w:rsid w:val="00ED491F"/>
    <w:rsid w:val="00EF11F1"/>
    <w:rsid w:val="00EF12C7"/>
    <w:rsid w:val="00EF2840"/>
    <w:rsid w:val="00EF3B65"/>
    <w:rsid w:val="00EF46D5"/>
    <w:rsid w:val="00EF6211"/>
    <w:rsid w:val="00F01E63"/>
    <w:rsid w:val="00F03B82"/>
    <w:rsid w:val="00F05F61"/>
    <w:rsid w:val="00F07259"/>
    <w:rsid w:val="00F07840"/>
    <w:rsid w:val="00F07E87"/>
    <w:rsid w:val="00F158C9"/>
    <w:rsid w:val="00F16B31"/>
    <w:rsid w:val="00F2298F"/>
    <w:rsid w:val="00F25720"/>
    <w:rsid w:val="00F266B8"/>
    <w:rsid w:val="00F27BE9"/>
    <w:rsid w:val="00F31F05"/>
    <w:rsid w:val="00F34652"/>
    <w:rsid w:val="00F42F45"/>
    <w:rsid w:val="00F44483"/>
    <w:rsid w:val="00F44ABB"/>
    <w:rsid w:val="00F46B5F"/>
    <w:rsid w:val="00F47165"/>
    <w:rsid w:val="00F47E1A"/>
    <w:rsid w:val="00F52A95"/>
    <w:rsid w:val="00F53DA3"/>
    <w:rsid w:val="00F61B63"/>
    <w:rsid w:val="00F62D7F"/>
    <w:rsid w:val="00F634A1"/>
    <w:rsid w:val="00F63EE1"/>
    <w:rsid w:val="00F642EA"/>
    <w:rsid w:val="00F65DEC"/>
    <w:rsid w:val="00F66175"/>
    <w:rsid w:val="00F66331"/>
    <w:rsid w:val="00F664C5"/>
    <w:rsid w:val="00F665D9"/>
    <w:rsid w:val="00F717BE"/>
    <w:rsid w:val="00F72D11"/>
    <w:rsid w:val="00F75DBE"/>
    <w:rsid w:val="00F7642E"/>
    <w:rsid w:val="00F76868"/>
    <w:rsid w:val="00F76A80"/>
    <w:rsid w:val="00F81565"/>
    <w:rsid w:val="00F852B2"/>
    <w:rsid w:val="00F93943"/>
    <w:rsid w:val="00F94C20"/>
    <w:rsid w:val="00FA0D43"/>
    <w:rsid w:val="00FA299B"/>
    <w:rsid w:val="00FA4040"/>
    <w:rsid w:val="00FA717E"/>
    <w:rsid w:val="00FB118E"/>
    <w:rsid w:val="00FB3B37"/>
    <w:rsid w:val="00FB58EA"/>
    <w:rsid w:val="00FB6D87"/>
    <w:rsid w:val="00FB6E77"/>
    <w:rsid w:val="00FB7737"/>
    <w:rsid w:val="00FC1812"/>
    <w:rsid w:val="00FC1C2D"/>
    <w:rsid w:val="00FC3D59"/>
    <w:rsid w:val="00FC4600"/>
    <w:rsid w:val="00FD2A0D"/>
    <w:rsid w:val="00FD594E"/>
    <w:rsid w:val="00FD5B00"/>
    <w:rsid w:val="00FD7EA7"/>
    <w:rsid w:val="00FE54C0"/>
    <w:rsid w:val="00FE54EE"/>
    <w:rsid w:val="00FF30EA"/>
    <w:rsid w:val="00FF3349"/>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ind w:left="215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4012"/>
  </w:style>
  <w:style w:type="paragraph" w:styleId="Heading1">
    <w:name w:val="heading 1"/>
    <w:basedOn w:val="Normal"/>
    <w:next w:val="Normal"/>
    <w:link w:val="Heading1Char"/>
    <w:qFormat/>
    <w:rsid w:val="00263EB6"/>
    <w:pPr>
      <w:pBdr>
        <w:bottom w:val="thinThickSmallGap" w:sz="12" w:space="1" w:color="943634"/>
      </w:pBdr>
      <w:spacing w:before="400" w:beforeAutospacing="0" w:after="200" w:afterAutospacing="0" w:line="360" w:lineRule="auto"/>
      <w:ind w:left="0" w:firstLine="0"/>
      <w:jc w:val="center"/>
      <w:outlineLvl w:val="0"/>
    </w:pPr>
    <w:rPr>
      <w:rFonts w:ascii="Cambria" w:eastAsia="Times New Roman" w:hAnsi="Cambria" w:cs="Times New Roman"/>
      <w:caps/>
      <w:color w:val="632423"/>
      <w:spacing w:val="20"/>
      <w:sz w:val="28"/>
      <w:szCs w:val="28"/>
      <w:lang w:bidi="en-US"/>
    </w:rPr>
  </w:style>
  <w:style w:type="paragraph" w:styleId="Heading2">
    <w:name w:val="heading 2"/>
    <w:basedOn w:val="Normal"/>
    <w:next w:val="Normal"/>
    <w:link w:val="Heading2Char"/>
    <w:uiPriority w:val="9"/>
    <w:semiHidden/>
    <w:unhideWhenUsed/>
    <w:qFormat/>
    <w:rsid w:val="003E0F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64D49"/>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091AB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63EB6"/>
    <w:rPr>
      <w:rFonts w:ascii="Cambria" w:eastAsia="Times New Roman" w:hAnsi="Cambria" w:cs="Times New Roman"/>
      <w:caps/>
      <w:color w:val="632423"/>
      <w:spacing w:val="20"/>
      <w:sz w:val="28"/>
      <w:szCs w:val="28"/>
      <w:lang w:bidi="en-US"/>
    </w:rPr>
  </w:style>
  <w:style w:type="paragraph" w:styleId="Header">
    <w:name w:val="header"/>
    <w:basedOn w:val="Normal"/>
    <w:link w:val="HeaderChar"/>
    <w:uiPriority w:val="99"/>
    <w:unhideWhenUsed/>
    <w:rsid w:val="00263EB6"/>
    <w:pPr>
      <w:tabs>
        <w:tab w:val="center" w:pos="4536"/>
        <w:tab w:val="right" w:pos="9072"/>
      </w:tabs>
      <w:spacing w:before="0" w:beforeAutospacing="0" w:after="0" w:afterAutospacing="0"/>
      <w:ind w:left="0" w:firstLine="0"/>
      <w:jc w:val="left"/>
    </w:pPr>
    <w:rPr>
      <w:rFonts w:ascii="Cambria" w:eastAsia="Times New Roman" w:hAnsi="Cambria" w:cs="Times New Roman"/>
      <w:lang w:bidi="en-US"/>
    </w:rPr>
  </w:style>
  <w:style w:type="character" w:customStyle="1" w:styleId="HeaderChar">
    <w:name w:val="Header Char"/>
    <w:basedOn w:val="DefaultParagraphFont"/>
    <w:link w:val="Header"/>
    <w:uiPriority w:val="99"/>
    <w:rsid w:val="00263EB6"/>
    <w:rPr>
      <w:rFonts w:ascii="Cambria" w:eastAsia="Times New Roman" w:hAnsi="Cambria" w:cs="Times New Roman"/>
      <w:lang w:bidi="en-US"/>
    </w:rPr>
  </w:style>
  <w:style w:type="paragraph" w:styleId="Footer">
    <w:name w:val="footer"/>
    <w:basedOn w:val="Normal"/>
    <w:link w:val="FooterChar"/>
    <w:uiPriority w:val="99"/>
    <w:unhideWhenUsed/>
    <w:rsid w:val="00D82D90"/>
    <w:pPr>
      <w:tabs>
        <w:tab w:val="center" w:pos="4703"/>
        <w:tab w:val="right" w:pos="9406"/>
      </w:tabs>
      <w:spacing w:before="0" w:after="0"/>
    </w:pPr>
  </w:style>
  <w:style w:type="character" w:customStyle="1" w:styleId="FooterChar">
    <w:name w:val="Footer Char"/>
    <w:basedOn w:val="DefaultParagraphFont"/>
    <w:link w:val="Footer"/>
    <w:uiPriority w:val="99"/>
    <w:rsid w:val="00D82D90"/>
  </w:style>
  <w:style w:type="paragraph" w:styleId="BalloonText">
    <w:name w:val="Balloon Text"/>
    <w:basedOn w:val="Normal"/>
    <w:link w:val="BalloonTextChar"/>
    <w:uiPriority w:val="99"/>
    <w:semiHidden/>
    <w:unhideWhenUsed/>
    <w:rsid w:val="0039384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843"/>
    <w:rPr>
      <w:rFonts w:ascii="Tahoma" w:hAnsi="Tahoma" w:cs="Tahoma"/>
      <w:sz w:val="16"/>
      <w:szCs w:val="16"/>
    </w:rPr>
  </w:style>
  <w:style w:type="paragraph" w:styleId="Title">
    <w:name w:val="Title"/>
    <w:basedOn w:val="Normal"/>
    <w:link w:val="TitleChar"/>
    <w:qFormat/>
    <w:rsid w:val="00C15079"/>
    <w:pPr>
      <w:spacing w:before="0" w:beforeAutospacing="0" w:after="0" w:afterAutospacing="0"/>
      <w:ind w:left="0" w:firstLine="0"/>
      <w:jc w:val="center"/>
    </w:pPr>
    <w:rPr>
      <w:rFonts w:ascii="Tahoma" w:eastAsia="Times New Roman" w:hAnsi="Tahoma" w:cs="Times New Roman"/>
      <w:sz w:val="32"/>
      <w:szCs w:val="20"/>
      <w:lang w:val="bg-BG"/>
    </w:rPr>
  </w:style>
  <w:style w:type="character" w:customStyle="1" w:styleId="TitleChar">
    <w:name w:val="Title Char"/>
    <w:basedOn w:val="DefaultParagraphFont"/>
    <w:link w:val="Title"/>
    <w:rsid w:val="00C15079"/>
    <w:rPr>
      <w:rFonts w:ascii="Tahoma" w:eastAsia="Times New Roman" w:hAnsi="Tahoma" w:cs="Times New Roman"/>
      <w:sz w:val="32"/>
      <w:szCs w:val="20"/>
      <w:lang w:val="bg-BG"/>
    </w:rPr>
  </w:style>
  <w:style w:type="character" w:customStyle="1" w:styleId="a">
    <w:name w:val="Основен текст_"/>
    <w:basedOn w:val="DefaultParagraphFont"/>
    <w:link w:val="1"/>
    <w:uiPriority w:val="99"/>
    <w:locked/>
    <w:rsid w:val="00EF11F1"/>
    <w:rPr>
      <w:rFonts w:ascii="Times New Roman" w:hAnsi="Times New Roman" w:cs="Times New Roman"/>
      <w:sz w:val="25"/>
      <w:szCs w:val="25"/>
      <w:shd w:val="clear" w:color="auto" w:fill="FFFFFF"/>
    </w:rPr>
  </w:style>
  <w:style w:type="paragraph" w:customStyle="1" w:styleId="1">
    <w:name w:val="Основен текст1"/>
    <w:basedOn w:val="Normal"/>
    <w:link w:val="a"/>
    <w:uiPriority w:val="99"/>
    <w:rsid w:val="00EF11F1"/>
    <w:pPr>
      <w:shd w:val="clear" w:color="auto" w:fill="FFFFFF"/>
      <w:spacing w:before="60" w:beforeAutospacing="0" w:after="600" w:afterAutospacing="0" w:line="322" w:lineRule="exact"/>
      <w:ind w:left="0" w:hanging="400"/>
      <w:jc w:val="center"/>
    </w:pPr>
    <w:rPr>
      <w:rFonts w:ascii="Times New Roman" w:hAnsi="Times New Roman" w:cs="Times New Roman"/>
      <w:sz w:val="25"/>
      <w:szCs w:val="25"/>
    </w:rPr>
  </w:style>
  <w:style w:type="character" w:customStyle="1" w:styleId="10">
    <w:name w:val="Заглавие #1_"/>
    <w:basedOn w:val="DefaultParagraphFont"/>
    <w:link w:val="11"/>
    <w:uiPriority w:val="99"/>
    <w:locked/>
    <w:rsid w:val="00EF11F1"/>
    <w:rPr>
      <w:rFonts w:ascii="Times New Roman" w:hAnsi="Times New Roman" w:cs="Times New Roman"/>
      <w:b/>
      <w:bCs/>
      <w:spacing w:val="10"/>
      <w:sz w:val="38"/>
      <w:szCs w:val="38"/>
      <w:shd w:val="clear" w:color="auto" w:fill="FFFFFF"/>
    </w:rPr>
  </w:style>
  <w:style w:type="paragraph" w:customStyle="1" w:styleId="11">
    <w:name w:val="Заглавие #1"/>
    <w:basedOn w:val="Normal"/>
    <w:link w:val="10"/>
    <w:uiPriority w:val="99"/>
    <w:rsid w:val="00EF11F1"/>
    <w:pPr>
      <w:shd w:val="clear" w:color="auto" w:fill="FFFFFF"/>
      <w:spacing w:before="60" w:beforeAutospacing="0" w:after="1260" w:afterAutospacing="0" w:line="240" w:lineRule="atLeast"/>
      <w:ind w:left="0" w:firstLine="0"/>
      <w:jc w:val="center"/>
      <w:outlineLvl w:val="0"/>
    </w:pPr>
    <w:rPr>
      <w:rFonts w:ascii="Times New Roman" w:hAnsi="Times New Roman" w:cs="Times New Roman"/>
      <w:b/>
      <w:bCs/>
      <w:spacing w:val="10"/>
      <w:sz w:val="38"/>
      <w:szCs w:val="38"/>
    </w:rPr>
  </w:style>
  <w:style w:type="character" w:customStyle="1" w:styleId="a0">
    <w:name w:val="Основен текст + Удебелен"/>
    <w:aliases w:val="Разредка 0 pt"/>
    <w:basedOn w:val="a"/>
    <w:uiPriority w:val="99"/>
    <w:rsid w:val="00EF11F1"/>
    <w:rPr>
      <w:b/>
      <w:bCs/>
      <w:spacing w:val="10"/>
    </w:rPr>
  </w:style>
  <w:style w:type="character" w:customStyle="1" w:styleId="BodyTextChar">
    <w:name w:val="Body Text Char"/>
    <w:aliases w:val="Char3 Char"/>
    <w:basedOn w:val="DefaultParagraphFont"/>
    <w:link w:val="BodyText"/>
    <w:locked/>
    <w:rsid w:val="00E476AE"/>
    <w:rPr>
      <w:sz w:val="24"/>
    </w:rPr>
  </w:style>
  <w:style w:type="paragraph" w:styleId="BodyText">
    <w:name w:val="Body Text"/>
    <w:aliases w:val="Char3"/>
    <w:basedOn w:val="Normal"/>
    <w:link w:val="BodyTextChar"/>
    <w:unhideWhenUsed/>
    <w:rsid w:val="00E476AE"/>
    <w:pPr>
      <w:spacing w:before="0" w:beforeAutospacing="0" w:after="0" w:afterAutospacing="0"/>
      <w:ind w:left="0" w:firstLine="0"/>
      <w:jc w:val="left"/>
    </w:pPr>
    <w:rPr>
      <w:sz w:val="24"/>
    </w:rPr>
  </w:style>
  <w:style w:type="character" w:customStyle="1" w:styleId="BodyTextChar1">
    <w:name w:val="Body Text Char1"/>
    <w:basedOn w:val="DefaultParagraphFont"/>
    <w:link w:val="BodyText"/>
    <w:uiPriority w:val="99"/>
    <w:semiHidden/>
    <w:rsid w:val="00E476AE"/>
  </w:style>
  <w:style w:type="character" w:customStyle="1" w:styleId="SubtitleChar1">
    <w:name w:val="Subtitle Char1"/>
    <w:aliases w:val="Subtitle Char1 Char Char,Subtitle Char Char Char Char,Char1 Char Char Char Char,Subtitle Char Char Char1,Char1 Char Char Char1,Subtitle Char Char1 Char,Char1 Char Char1 Char,Char1 Char Char2,Subtitle Char2 Char Char"/>
    <w:link w:val="Subtitle"/>
    <w:locked/>
    <w:rsid w:val="00E476AE"/>
    <w:rPr>
      <w:rFonts w:ascii="Arial Narrow" w:hAnsi="Arial Narrow"/>
      <w:sz w:val="28"/>
    </w:rPr>
  </w:style>
  <w:style w:type="paragraph" w:styleId="Subtitle">
    <w:name w:val="Subtitle"/>
    <w:aliases w:val="Subtitle Char1 Char,Subtitle Char Char Char,Char1 Char Char Char,Subtitle Char Char,Char1 Char Char,Subtitle Char Char1,Char1 Char Char1,Char1 Char,Subtitle Char2 Char"/>
    <w:basedOn w:val="Normal"/>
    <w:link w:val="SubtitleChar1"/>
    <w:qFormat/>
    <w:rsid w:val="00E476AE"/>
    <w:pPr>
      <w:spacing w:before="0" w:beforeAutospacing="0" w:after="0" w:afterAutospacing="0"/>
      <w:ind w:left="0" w:firstLine="0"/>
      <w:jc w:val="center"/>
    </w:pPr>
    <w:rPr>
      <w:rFonts w:ascii="Arial Narrow" w:hAnsi="Arial Narrow"/>
      <w:sz w:val="28"/>
    </w:rPr>
  </w:style>
  <w:style w:type="character" w:customStyle="1" w:styleId="SubtitleChar">
    <w:name w:val="Subtitle Char"/>
    <w:basedOn w:val="DefaultParagraphFont"/>
    <w:link w:val="Subtitle"/>
    <w:uiPriority w:val="11"/>
    <w:rsid w:val="00E476AE"/>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semiHidden/>
    <w:rsid w:val="00364D49"/>
    <w:rPr>
      <w:rFonts w:asciiTheme="majorHAnsi" w:eastAsiaTheme="majorEastAsia" w:hAnsiTheme="majorHAnsi" w:cstheme="majorBidi"/>
      <w:b/>
      <w:bCs/>
      <w:color w:val="4F81BD" w:themeColor="accent1"/>
    </w:rPr>
  </w:style>
  <w:style w:type="character" w:customStyle="1" w:styleId="4">
    <w:name w:val="Основен текст (4)_"/>
    <w:basedOn w:val="DefaultParagraphFont"/>
    <w:link w:val="41"/>
    <w:uiPriority w:val="99"/>
    <w:locked/>
    <w:rsid w:val="003B69A0"/>
    <w:rPr>
      <w:rFonts w:ascii="Times New Roman" w:hAnsi="Times New Roman" w:cs="Times New Roman"/>
      <w:b/>
      <w:bCs/>
      <w:spacing w:val="10"/>
      <w:sz w:val="25"/>
      <w:szCs w:val="25"/>
      <w:shd w:val="clear" w:color="auto" w:fill="FFFFFF"/>
    </w:rPr>
  </w:style>
  <w:style w:type="paragraph" w:customStyle="1" w:styleId="41">
    <w:name w:val="Основен текст (4)1"/>
    <w:basedOn w:val="Normal"/>
    <w:link w:val="4"/>
    <w:uiPriority w:val="99"/>
    <w:rsid w:val="003B69A0"/>
    <w:pPr>
      <w:shd w:val="clear" w:color="auto" w:fill="FFFFFF"/>
      <w:spacing w:before="0" w:beforeAutospacing="0" w:after="120" w:afterAutospacing="0" w:line="240" w:lineRule="atLeast"/>
      <w:ind w:left="0" w:hanging="340"/>
      <w:jc w:val="left"/>
    </w:pPr>
    <w:rPr>
      <w:rFonts w:ascii="Times New Roman" w:hAnsi="Times New Roman" w:cs="Times New Roman"/>
      <w:b/>
      <w:bCs/>
      <w:spacing w:val="10"/>
      <w:sz w:val="25"/>
      <w:szCs w:val="25"/>
    </w:rPr>
  </w:style>
  <w:style w:type="character" w:customStyle="1" w:styleId="40">
    <w:name w:val="Основен текст (4)"/>
    <w:basedOn w:val="4"/>
    <w:uiPriority w:val="99"/>
    <w:rsid w:val="003B69A0"/>
    <w:rPr>
      <w:u w:val="single"/>
    </w:rPr>
  </w:style>
  <w:style w:type="character" w:customStyle="1" w:styleId="Heading2Char">
    <w:name w:val="Heading 2 Char"/>
    <w:basedOn w:val="DefaultParagraphFont"/>
    <w:link w:val="Heading2"/>
    <w:uiPriority w:val="9"/>
    <w:semiHidden/>
    <w:rsid w:val="003E0F59"/>
    <w:rPr>
      <w:rFonts w:asciiTheme="majorHAnsi" w:eastAsiaTheme="majorEastAsia" w:hAnsiTheme="majorHAnsi" w:cstheme="majorBidi"/>
      <w:b/>
      <w:bCs/>
      <w:color w:val="4F81BD" w:themeColor="accent1"/>
      <w:sz w:val="26"/>
      <w:szCs w:val="26"/>
    </w:rPr>
  </w:style>
  <w:style w:type="paragraph" w:styleId="BodyText2">
    <w:name w:val="Body Text 2"/>
    <w:basedOn w:val="Normal"/>
    <w:link w:val="BodyText2Char"/>
    <w:uiPriority w:val="99"/>
    <w:semiHidden/>
    <w:unhideWhenUsed/>
    <w:rsid w:val="003E0F59"/>
    <w:pPr>
      <w:spacing w:after="120" w:line="480" w:lineRule="auto"/>
    </w:pPr>
  </w:style>
  <w:style w:type="character" w:customStyle="1" w:styleId="BodyText2Char">
    <w:name w:val="Body Text 2 Char"/>
    <w:basedOn w:val="DefaultParagraphFont"/>
    <w:link w:val="BodyText2"/>
    <w:uiPriority w:val="99"/>
    <w:semiHidden/>
    <w:rsid w:val="003E0F59"/>
  </w:style>
  <w:style w:type="paragraph" w:customStyle="1" w:styleId="Standard">
    <w:name w:val="Standard"/>
    <w:rsid w:val="003E0F59"/>
    <w:pPr>
      <w:widowControl w:val="0"/>
      <w:suppressAutoHyphens/>
      <w:autoSpaceDN w:val="0"/>
      <w:spacing w:before="0" w:beforeAutospacing="0" w:after="0" w:afterAutospacing="0"/>
      <w:ind w:left="0" w:firstLine="0"/>
      <w:jc w:val="left"/>
    </w:pPr>
    <w:rPr>
      <w:rFonts w:ascii="Times New Roman" w:eastAsia="Arial Unicode MS" w:hAnsi="Times New Roman" w:cs="Tahoma"/>
      <w:kern w:val="3"/>
      <w:sz w:val="24"/>
      <w:szCs w:val="24"/>
    </w:rPr>
  </w:style>
  <w:style w:type="paragraph" w:customStyle="1" w:styleId="2">
    <w:name w:val="2"/>
    <w:rsid w:val="003E0F59"/>
    <w:pPr>
      <w:spacing w:before="0" w:beforeAutospacing="0" w:after="0" w:afterAutospacing="0"/>
      <w:ind w:left="0" w:firstLine="0"/>
      <w:jc w:val="left"/>
    </w:pPr>
    <w:rPr>
      <w:rFonts w:ascii="Times New Roman" w:eastAsia="Times New Roman" w:hAnsi="Times New Roman" w:cs="Times New Roman"/>
      <w:b/>
      <w:i/>
      <w:sz w:val="24"/>
      <w:szCs w:val="20"/>
      <w:lang w:val="bg-BG"/>
    </w:rPr>
  </w:style>
  <w:style w:type="character" w:customStyle="1" w:styleId="3">
    <w:name w:val="Заглавие #3_"/>
    <w:basedOn w:val="DefaultParagraphFont"/>
    <w:link w:val="31"/>
    <w:uiPriority w:val="99"/>
    <w:locked/>
    <w:rsid w:val="00784590"/>
    <w:rPr>
      <w:rFonts w:ascii="Times New Roman" w:hAnsi="Times New Roman" w:cs="Times New Roman"/>
      <w:b/>
      <w:bCs/>
      <w:spacing w:val="10"/>
      <w:sz w:val="25"/>
      <w:szCs w:val="25"/>
      <w:shd w:val="clear" w:color="auto" w:fill="FFFFFF"/>
    </w:rPr>
  </w:style>
  <w:style w:type="paragraph" w:customStyle="1" w:styleId="31">
    <w:name w:val="Заглавие #31"/>
    <w:basedOn w:val="Normal"/>
    <w:link w:val="3"/>
    <w:uiPriority w:val="99"/>
    <w:rsid w:val="00784590"/>
    <w:pPr>
      <w:shd w:val="clear" w:color="auto" w:fill="FFFFFF"/>
      <w:spacing w:before="0" w:beforeAutospacing="0" w:after="0" w:afterAutospacing="0" w:line="317" w:lineRule="exact"/>
      <w:ind w:left="0" w:hanging="2160"/>
      <w:jc w:val="left"/>
      <w:outlineLvl w:val="2"/>
    </w:pPr>
    <w:rPr>
      <w:rFonts w:ascii="Times New Roman" w:hAnsi="Times New Roman" w:cs="Times New Roman"/>
      <w:b/>
      <w:bCs/>
      <w:spacing w:val="10"/>
      <w:sz w:val="25"/>
      <w:szCs w:val="25"/>
    </w:rPr>
  </w:style>
  <w:style w:type="character" w:customStyle="1" w:styleId="9">
    <w:name w:val="Основен текст9"/>
    <w:basedOn w:val="a"/>
    <w:uiPriority w:val="99"/>
    <w:rsid w:val="00784590"/>
  </w:style>
  <w:style w:type="character" w:customStyle="1" w:styleId="114">
    <w:name w:val="Основен текст + 114"/>
    <w:aliases w:val="5 pt21,Разредка 0 pt36"/>
    <w:basedOn w:val="a"/>
    <w:uiPriority w:val="99"/>
    <w:rsid w:val="00784590"/>
    <w:rPr>
      <w:spacing w:val="10"/>
      <w:sz w:val="23"/>
      <w:szCs w:val="23"/>
    </w:rPr>
  </w:style>
  <w:style w:type="character" w:customStyle="1" w:styleId="21">
    <w:name w:val="Основен текст + Удебелен21"/>
    <w:aliases w:val="Разредка 0 pt35"/>
    <w:basedOn w:val="a"/>
    <w:uiPriority w:val="99"/>
    <w:rsid w:val="00784590"/>
    <w:rPr>
      <w:b/>
      <w:bCs/>
      <w:spacing w:val="10"/>
    </w:rPr>
  </w:style>
  <w:style w:type="character" w:customStyle="1" w:styleId="8">
    <w:name w:val="Основен текст8"/>
    <w:basedOn w:val="a"/>
    <w:uiPriority w:val="99"/>
    <w:rsid w:val="00784590"/>
  </w:style>
  <w:style w:type="character" w:customStyle="1" w:styleId="20">
    <w:name w:val="Основен текст + Удебелен20"/>
    <w:aliases w:val="Разредка 0 pt34"/>
    <w:basedOn w:val="a"/>
    <w:uiPriority w:val="99"/>
    <w:rsid w:val="00784590"/>
    <w:rPr>
      <w:b/>
      <w:bCs/>
      <w:spacing w:val="10"/>
    </w:rPr>
  </w:style>
  <w:style w:type="character" w:customStyle="1" w:styleId="44">
    <w:name w:val="Основен текст (4)4"/>
    <w:basedOn w:val="4"/>
    <w:uiPriority w:val="99"/>
    <w:rsid w:val="00784590"/>
    <w:rPr>
      <w:u w:val="single"/>
    </w:rPr>
  </w:style>
  <w:style w:type="character" w:customStyle="1" w:styleId="5">
    <w:name w:val="Основен текст (5)_"/>
    <w:basedOn w:val="DefaultParagraphFont"/>
    <w:link w:val="50"/>
    <w:uiPriority w:val="99"/>
    <w:locked/>
    <w:rsid w:val="00784590"/>
    <w:rPr>
      <w:rFonts w:ascii="Times New Roman" w:hAnsi="Times New Roman" w:cs="Times New Roman"/>
      <w:b/>
      <w:bCs/>
      <w:i/>
      <w:iCs/>
      <w:spacing w:val="20"/>
      <w:sz w:val="25"/>
      <w:szCs w:val="25"/>
      <w:shd w:val="clear" w:color="auto" w:fill="FFFFFF"/>
    </w:rPr>
  </w:style>
  <w:style w:type="paragraph" w:customStyle="1" w:styleId="50">
    <w:name w:val="Основен текст (5)"/>
    <w:basedOn w:val="Normal"/>
    <w:link w:val="5"/>
    <w:uiPriority w:val="99"/>
    <w:rsid w:val="00784590"/>
    <w:pPr>
      <w:shd w:val="clear" w:color="auto" w:fill="FFFFFF"/>
      <w:spacing w:before="240" w:beforeAutospacing="0" w:after="240" w:afterAutospacing="0" w:line="240" w:lineRule="atLeast"/>
      <w:ind w:left="0" w:firstLine="0"/>
      <w:jc w:val="left"/>
    </w:pPr>
    <w:rPr>
      <w:rFonts w:ascii="Times New Roman" w:hAnsi="Times New Roman" w:cs="Times New Roman"/>
      <w:b/>
      <w:bCs/>
      <w:i/>
      <w:iCs/>
      <w:spacing w:val="20"/>
      <w:sz w:val="25"/>
      <w:szCs w:val="25"/>
    </w:rPr>
  </w:style>
  <w:style w:type="character" w:customStyle="1" w:styleId="6">
    <w:name w:val="Основен текст (6)_"/>
    <w:basedOn w:val="DefaultParagraphFont"/>
    <w:link w:val="60"/>
    <w:uiPriority w:val="99"/>
    <w:locked/>
    <w:rsid w:val="00784590"/>
    <w:rPr>
      <w:rFonts w:ascii="Times New Roman" w:hAnsi="Times New Roman" w:cs="Times New Roman"/>
      <w:spacing w:val="10"/>
      <w:sz w:val="14"/>
      <w:szCs w:val="14"/>
      <w:shd w:val="clear" w:color="auto" w:fill="FFFFFF"/>
    </w:rPr>
  </w:style>
  <w:style w:type="paragraph" w:customStyle="1" w:styleId="60">
    <w:name w:val="Основен текст (6)"/>
    <w:basedOn w:val="Normal"/>
    <w:link w:val="6"/>
    <w:uiPriority w:val="99"/>
    <w:rsid w:val="00784590"/>
    <w:pPr>
      <w:shd w:val="clear" w:color="auto" w:fill="FFFFFF"/>
      <w:spacing w:before="480" w:beforeAutospacing="0" w:after="0" w:afterAutospacing="0" w:line="240" w:lineRule="atLeast"/>
      <w:ind w:left="0" w:firstLine="0"/>
      <w:jc w:val="left"/>
    </w:pPr>
    <w:rPr>
      <w:rFonts w:ascii="Times New Roman" w:hAnsi="Times New Roman" w:cs="Times New Roman"/>
      <w:spacing w:val="10"/>
      <w:sz w:val="14"/>
      <w:szCs w:val="14"/>
    </w:rPr>
  </w:style>
  <w:style w:type="character" w:customStyle="1" w:styleId="113">
    <w:name w:val="Основен текст + 113"/>
    <w:aliases w:val="5 pt20,Разредка 0 pt33"/>
    <w:basedOn w:val="a"/>
    <w:uiPriority w:val="99"/>
    <w:rsid w:val="00784590"/>
    <w:rPr>
      <w:spacing w:val="10"/>
      <w:sz w:val="23"/>
      <w:szCs w:val="23"/>
    </w:rPr>
  </w:style>
  <w:style w:type="character" w:customStyle="1" w:styleId="19">
    <w:name w:val="Основен текст + Удебелен19"/>
    <w:aliases w:val="Разредка 0 pt32"/>
    <w:basedOn w:val="a"/>
    <w:uiPriority w:val="99"/>
    <w:rsid w:val="00784590"/>
    <w:rPr>
      <w:b/>
      <w:bCs/>
      <w:spacing w:val="10"/>
      <w:lang w:val="en-US" w:eastAsia="en-US"/>
    </w:rPr>
  </w:style>
  <w:style w:type="character" w:customStyle="1" w:styleId="312">
    <w:name w:val="Заглавие #312"/>
    <w:basedOn w:val="3"/>
    <w:uiPriority w:val="99"/>
    <w:rsid w:val="00784590"/>
    <w:rPr>
      <w:u w:val="single"/>
    </w:rPr>
  </w:style>
  <w:style w:type="character" w:customStyle="1" w:styleId="18">
    <w:name w:val="Основен текст + Удебелен18"/>
    <w:aliases w:val="Разредка 0 pt31"/>
    <w:basedOn w:val="a"/>
    <w:uiPriority w:val="99"/>
    <w:rsid w:val="00784590"/>
    <w:rPr>
      <w:b/>
      <w:bCs/>
      <w:spacing w:val="10"/>
      <w:u w:val="single"/>
    </w:rPr>
  </w:style>
  <w:style w:type="character" w:customStyle="1" w:styleId="17">
    <w:name w:val="Основен текст + Удебелен17"/>
    <w:aliases w:val="Разредка 0 pt30"/>
    <w:basedOn w:val="a"/>
    <w:uiPriority w:val="99"/>
    <w:rsid w:val="00784590"/>
    <w:rPr>
      <w:b/>
      <w:bCs/>
      <w:spacing w:val="10"/>
      <w:u w:val="single"/>
    </w:rPr>
  </w:style>
  <w:style w:type="character" w:customStyle="1" w:styleId="16">
    <w:name w:val="Основен текст + Удебелен16"/>
    <w:aliases w:val="Разредка 0 pt29"/>
    <w:basedOn w:val="a"/>
    <w:uiPriority w:val="99"/>
    <w:rsid w:val="00784590"/>
    <w:rPr>
      <w:b/>
      <w:bCs/>
      <w:spacing w:val="10"/>
    </w:rPr>
  </w:style>
  <w:style w:type="character" w:customStyle="1" w:styleId="15">
    <w:name w:val="Основен текст + Удебелен15"/>
    <w:aliases w:val="Разредка 0 pt28"/>
    <w:basedOn w:val="a"/>
    <w:uiPriority w:val="99"/>
    <w:rsid w:val="00784590"/>
    <w:rPr>
      <w:b/>
      <w:bCs/>
      <w:spacing w:val="10"/>
    </w:rPr>
  </w:style>
  <w:style w:type="character" w:customStyle="1" w:styleId="14">
    <w:name w:val="Основен текст + Удебелен14"/>
    <w:aliases w:val="Разредка 0 pt27"/>
    <w:basedOn w:val="a"/>
    <w:uiPriority w:val="99"/>
    <w:rsid w:val="00784590"/>
    <w:rPr>
      <w:b/>
      <w:bCs/>
      <w:spacing w:val="10"/>
    </w:rPr>
  </w:style>
  <w:style w:type="character" w:customStyle="1" w:styleId="311">
    <w:name w:val="Заглавие #311"/>
    <w:basedOn w:val="3"/>
    <w:uiPriority w:val="99"/>
    <w:rsid w:val="00784590"/>
    <w:rPr>
      <w:u w:val="single"/>
    </w:rPr>
  </w:style>
  <w:style w:type="character" w:customStyle="1" w:styleId="7">
    <w:name w:val="Основен текст7"/>
    <w:basedOn w:val="a"/>
    <w:uiPriority w:val="99"/>
    <w:rsid w:val="00784590"/>
  </w:style>
  <w:style w:type="character" w:customStyle="1" w:styleId="22">
    <w:name w:val="Заглавие #2_"/>
    <w:basedOn w:val="DefaultParagraphFont"/>
    <w:link w:val="210"/>
    <w:uiPriority w:val="99"/>
    <w:locked/>
    <w:rsid w:val="00784590"/>
    <w:rPr>
      <w:rFonts w:ascii="Times New Roman" w:hAnsi="Times New Roman" w:cs="Times New Roman"/>
      <w:b/>
      <w:bCs/>
      <w:spacing w:val="10"/>
      <w:sz w:val="25"/>
      <w:szCs w:val="25"/>
      <w:shd w:val="clear" w:color="auto" w:fill="FFFFFF"/>
    </w:rPr>
  </w:style>
  <w:style w:type="paragraph" w:customStyle="1" w:styleId="210">
    <w:name w:val="Заглавие #21"/>
    <w:basedOn w:val="Normal"/>
    <w:link w:val="22"/>
    <w:uiPriority w:val="99"/>
    <w:rsid w:val="00784590"/>
    <w:pPr>
      <w:shd w:val="clear" w:color="auto" w:fill="FFFFFF"/>
      <w:spacing w:before="480" w:beforeAutospacing="0" w:after="240" w:afterAutospacing="0" w:line="240" w:lineRule="atLeast"/>
      <w:ind w:left="0" w:firstLine="0"/>
      <w:jc w:val="left"/>
      <w:outlineLvl w:val="1"/>
    </w:pPr>
    <w:rPr>
      <w:rFonts w:ascii="Times New Roman" w:hAnsi="Times New Roman" w:cs="Times New Roman"/>
      <w:b/>
      <w:bCs/>
      <w:spacing w:val="10"/>
      <w:sz w:val="25"/>
      <w:szCs w:val="25"/>
    </w:rPr>
  </w:style>
  <w:style w:type="character" w:customStyle="1" w:styleId="23">
    <w:name w:val="Заглавие #2"/>
    <w:basedOn w:val="22"/>
    <w:uiPriority w:val="99"/>
    <w:rsid w:val="00784590"/>
    <w:rPr>
      <w:u w:val="single"/>
    </w:rPr>
  </w:style>
  <w:style w:type="character" w:customStyle="1" w:styleId="13">
    <w:name w:val="Основен текст + Удебелен13"/>
    <w:aliases w:val="Разредка 0 pt26"/>
    <w:basedOn w:val="a"/>
    <w:uiPriority w:val="99"/>
    <w:rsid w:val="00784590"/>
    <w:rPr>
      <w:b/>
      <w:bCs/>
      <w:spacing w:val="10"/>
    </w:rPr>
  </w:style>
  <w:style w:type="character" w:customStyle="1" w:styleId="12">
    <w:name w:val="Основен текст + Удебелен12"/>
    <w:aliases w:val="Разредка 0 pt25"/>
    <w:basedOn w:val="a"/>
    <w:uiPriority w:val="99"/>
    <w:rsid w:val="00784590"/>
    <w:rPr>
      <w:b/>
      <w:bCs/>
      <w:spacing w:val="10"/>
      <w:lang w:val="en-US" w:eastAsia="en-US"/>
    </w:rPr>
  </w:style>
  <w:style w:type="character" w:customStyle="1" w:styleId="110">
    <w:name w:val="Основен текст + Удебелен11"/>
    <w:aliases w:val="Разредка 0 pt24"/>
    <w:basedOn w:val="a"/>
    <w:uiPriority w:val="99"/>
    <w:rsid w:val="00784590"/>
    <w:rPr>
      <w:b/>
      <w:bCs/>
      <w:spacing w:val="10"/>
    </w:rPr>
  </w:style>
  <w:style w:type="character" w:customStyle="1" w:styleId="30">
    <w:name w:val="Заглавие #3 + Не е удебелен"/>
    <w:aliases w:val="Разредка 0 pt23"/>
    <w:basedOn w:val="3"/>
    <w:uiPriority w:val="99"/>
    <w:rsid w:val="00784590"/>
    <w:rPr>
      <w:spacing w:val="0"/>
    </w:rPr>
  </w:style>
  <w:style w:type="character" w:customStyle="1" w:styleId="310">
    <w:name w:val="Заглавие #310"/>
    <w:basedOn w:val="3"/>
    <w:uiPriority w:val="99"/>
    <w:rsid w:val="00784590"/>
    <w:rPr>
      <w:u w:val="single"/>
    </w:rPr>
  </w:style>
  <w:style w:type="character" w:customStyle="1" w:styleId="100">
    <w:name w:val="Основен текст + Удебелен10"/>
    <w:aliases w:val="Курсив,Разредка 1 pt"/>
    <w:basedOn w:val="a"/>
    <w:uiPriority w:val="99"/>
    <w:rsid w:val="00784590"/>
    <w:rPr>
      <w:b/>
      <w:bCs/>
      <w:i/>
      <w:iCs/>
      <w:spacing w:val="20"/>
      <w:u w:val="single"/>
    </w:rPr>
  </w:style>
  <w:style w:type="character" w:customStyle="1" w:styleId="90">
    <w:name w:val="Основен текст + Удебелен9"/>
    <w:aliases w:val="Разредка 0 pt22"/>
    <w:basedOn w:val="a"/>
    <w:uiPriority w:val="99"/>
    <w:rsid w:val="00784590"/>
    <w:rPr>
      <w:b/>
      <w:bCs/>
      <w:spacing w:val="10"/>
    </w:rPr>
  </w:style>
  <w:style w:type="character" w:customStyle="1" w:styleId="7pt">
    <w:name w:val="Основен текст + 7 pt"/>
    <w:aliases w:val="Разредка 0 pt21"/>
    <w:basedOn w:val="a"/>
    <w:uiPriority w:val="99"/>
    <w:rsid w:val="00784590"/>
    <w:rPr>
      <w:spacing w:val="10"/>
      <w:sz w:val="14"/>
      <w:szCs w:val="14"/>
    </w:rPr>
  </w:style>
  <w:style w:type="character" w:customStyle="1" w:styleId="10pt">
    <w:name w:val="Основен текст + 10 pt"/>
    <w:aliases w:val="Разредка 0 pt20"/>
    <w:basedOn w:val="a"/>
    <w:uiPriority w:val="99"/>
    <w:rsid w:val="00784590"/>
    <w:rPr>
      <w:spacing w:val="10"/>
      <w:sz w:val="20"/>
      <w:szCs w:val="20"/>
    </w:rPr>
  </w:style>
  <w:style w:type="character" w:customStyle="1" w:styleId="80">
    <w:name w:val="Основен текст + Удебелен8"/>
    <w:aliases w:val="Разредка 0 pt19"/>
    <w:basedOn w:val="a"/>
    <w:uiPriority w:val="99"/>
    <w:rsid w:val="00784590"/>
    <w:rPr>
      <w:b/>
      <w:bCs/>
      <w:spacing w:val="10"/>
    </w:rPr>
  </w:style>
  <w:style w:type="character" w:customStyle="1" w:styleId="42">
    <w:name w:val="Основен текст4"/>
    <w:basedOn w:val="a"/>
    <w:uiPriority w:val="99"/>
    <w:rsid w:val="00784590"/>
  </w:style>
  <w:style w:type="character" w:customStyle="1" w:styleId="120">
    <w:name w:val="Основен текст (12)_"/>
    <w:basedOn w:val="DefaultParagraphFont"/>
    <w:link w:val="121"/>
    <w:uiPriority w:val="99"/>
    <w:locked/>
    <w:rsid w:val="00784590"/>
    <w:rPr>
      <w:rFonts w:ascii="Times New Roman" w:hAnsi="Times New Roman" w:cs="Times New Roman"/>
      <w:i/>
      <w:iCs/>
      <w:sz w:val="26"/>
      <w:szCs w:val="26"/>
      <w:shd w:val="clear" w:color="auto" w:fill="FFFFFF"/>
    </w:rPr>
  </w:style>
  <w:style w:type="paragraph" w:customStyle="1" w:styleId="121">
    <w:name w:val="Основен текст (12)"/>
    <w:basedOn w:val="Normal"/>
    <w:link w:val="120"/>
    <w:uiPriority w:val="99"/>
    <w:rsid w:val="00784590"/>
    <w:pPr>
      <w:shd w:val="clear" w:color="auto" w:fill="FFFFFF"/>
      <w:spacing w:before="0" w:beforeAutospacing="0" w:after="0" w:afterAutospacing="0" w:line="240" w:lineRule="atLeast"/>
      <w:ind w:left="0" w:firstLine="0"/>
      <w:jc w:val="left"/>
    </w:pPr>
    <w:rPr>
      <w:rFonts w:ascii="Times New Roman" w:hAnsi="Times New Roman" w:cs="Times New Roman"/>
      <w:i/>
      <w:iCs/>
      <w:sz w:val="26"/>
      <w:szCs w:val="26"/>
    </w:rPr>
  </w:style>
  <w:style w:type="character" w:customStyle="1" w:styleId="130">
    <w:name w:val="Основен текст (13)_"/>
    <w:basedOn w:val="DefaultParagraphFont"/>
    <w:link w:val="131"/>
    <w:uiPriority w:val="99"/>
    <w:locked/>
    <w:rsid w:val="00784590"/>
    <w:rPr>
      <w:rFonts w:ascii="Times New Roman" w:hAnsi="Times New Roman" w:cs="Times New Roman"/>
      <w:noProof/>
      <w:sz w:val="8"/>
      <w:szCs w:val="8"/>
      <w:shd w:val="clear" w:color="auto" w:fill="FFFFFF"/>
    </w:rPr>
  </w:style>
  <w:style w:type="paragraph" w:customStyle="1" w:styleId="131">
    <w:name w:val="Основен текст (13)"/>
    <w:basedOn w:val="Normal"/>
    <w:link w:val="130"/>
    <w:uiPriority w:val="99"/>
    <w:rsid w:val="00784590"/>
    <w:pPr>
      <w:shd w:val="clear" w:color="auto" w:fill="FFFFFF"/>
      <w:spacing w:before="0" w:beforeAutospacing="0" w:after="0" w:afterAutospacing="0" w:line="240" w:lineRule="atLeast"/>
      <w:ind w:left="0" w:firstLine="0"/>
    </w:pPr>
    <w:rPr>
      <w:rFonts w:ascii="Times New Roman" w:hAnsi="Times New Roman" w:cs="Times New Roman"/>
      <w:noProof/>
      <w:sz w:val="8"/>
      <w:szCs w:val="8"/>
    </w:rPr>
  </w:style>
  <w:style w:type="character" w:customStyle="1" w:styleId="70">
    <w:name w:val="Основен текст + Удебелен7"/>
    <w:aliases w:val="Разредка 0 pt15"/>
    <w:basedOn w:val="a"/>
    <w:uiPriority w:val="99"/>
    <w:rsid w:val="00784590"/>
    <w:rPr>
      <w:b/>
      <w:bCs/>
      <w:spacing w:val="10"/>
    </w:rPr>
  </w:style>
  <w:style w:type="character" w:customStyle="1" w:styleId="24">
    <w:name w:val="Заглавие #24"/>
    <w:basedOn w:val="22"/>
    <w:uiPriority w:val="99"/>
    <w:rsid w:val="00784590"/>
    <w:rPr>
      <w:u w:val="single"/>
    </w:rPr>
  </w:style>
  <w:style w:type="character" w:customStyle="1" w:styleId="61">
    <w:name w:val="Основен текст + Удебелен6"/>
    <w:aliases w:val="Разредка 0 pt14"/>
    <w:basedOn w:val="a"/>
    <w:uiPriority w:val="99"/>
    <w:rsid w:val="00784590"/>
    <w:rPr>
      <w:b/>
      <w:bCs/>
      <w:spacing w:val="10"/>
    </w:rPr>
  </w:style>
  <w:style w:type="character" w:customStyle="1" w:styleId="51">
    <w:name w:val="Основен текст + Удебелен5"/>
    <w:aliases w:val="Разредка 0 pt13"/>
    <w:basedOn w:val="a"/>
    <w:uiPriority w:val="99"/>
    <w:rsid w:val="00784590"/>
    <w:rPr>
      <w:b/>
      <w:bCs/>
      <w:spacing w:val="10"/>
    </w:rPr>
  </w:style>
  <w:style w:type="character" w:customStyle="1" w:styleId="112">
    <w:name w:val="Основен текст + 112"/>
    <w:aliases w:val="5 pt13,Разредка 0 pt12"/>
    <w:basedOn w:val="a"/>
    <w:uiPriority w:val="99"/>
    <w:rsid w:val="00784590"/>
    <w:rPr>
      <w:spacing w:val="10"/>
      <w:sz w:val="23"/>
      <w:szCs w:val="23"/>
      <w:lang w:val="en-US" w:eastAsia="en-US"/>
    </w:rPr>
  </w:style>
  <w:style w:type="character" w:customStyle="1" w:styleId="230">
    <w:name w:val="Заглавие #23"/>
    <w:basedOn w:val="22"/>
    <w:uiPriority w:val="99"/>
    <w:rsid w:val="00784590"/>
    <w:rPr>
      <w:u w:val="single"/>
    </w:rPr>
  </w:style>
  <w:style w:type="character" w:customStyle="1" w:styleId="39">
    <w:name w:val="Заглавие #39"/>
    <w:basedOn w:val="3"/>
    <w:uiPriority w:val="99"/>
    <w:rsid w:val="00784590"/>
    <w:rPr>
      <w:u w:val="single"/>
    </w:rPr>
  </w:style>
  <w:style w:type="character" w:customStyle="1" w:styleId="43">
    <w:name w:val="Основен текст + Удебелен4"/>
    <w:aliases w:val="Разредка 0 pt11"/>
    <w:basedOn w:val="a"/>
    <w:uiPriority w:val="99"/>
    <w:rsid w:val="00784590"/>
    <w:rPr>
      <w:b/>
      <w:bCs/>
      <w:spacing w:val="10"/>
    </w:rPr>
  </w:style>
  <w:style w:type="character" w:customStyle="1" w:styleId="430">
    <w:name w:val="Основен текст (4)3"/>
    <w:basedOn w:val="4"/>
    <w:uiPriority w:val="99"/>
    <w:rsid w:val="00784590"/>
    <w:rPr>
      <w:u w:val="single"/>
    </w:rPr>
  </w:style>
  <w:style w:type="character" w:customStyle="1" w:styleId="38">
    <w:name w:val="Заглавие #38"/>
    <w:basedOn w:val="3"/>
    <w:uiPriority w:val="99"/>
    <w:rsid w:val="00784590"/>
    <w:rPr>
      <w:u w:val="single"/>
    </w:rPr>
  </w:style>
  <w:style w:type="character" w:customStyle="1" w:styleId="37">
    <w:name w:val="Заглавие #37"/>
    <w:basedOn w:val="3"/>
    <w:uiPriority w:val="99"/>
    <w:rsid w:val="00784590"/>
    <w:rPr>
      <w:u w:val="single"/>
    </w:rPr>
  </w:style>
  <w:style w:type="character" w:customStyle="1" w:styleId="36">
    <w:name w:val="Заглавие #36"/>
    <w:basedOn w:val="3"/>
    <w:uiPriority w:val="99"/>
    <w:rsid w:val="00784590"/>
    <w:rPr>
      <w:u w:val="single"/>
    </w:rPr>
  </w:style>
  <w:style w:type="character" w:customStyle="1" w:styleId="32">
    <w:name w:val="Основен текст + Удебелен3"/>
    <w:aliases w:val="Курсив5,Разредка 1 pt2"/>
    <w:basedOn w:val="a"/>
    <w:uiPriority w:val="99"/>
    <w:rsid w:val="00784590"/>
    <w:rPr>
      <w:b/>
      <w:bCs/>
      <w:i/>
      <w:iCs/>
      <w:spacing w:val="20"/>
      <w:u w:val="single"/>
    </w:rPr>
  </w:style>
  <w:style w:type="character" w:customStyle="1" w:styleId="25">
    <w:name w:val="Основен текст + Удебелен2"/>
    <w:aliases w:val="Разредка 0 pt10"/>
    <w:basedOn w:val="a"/>
    <w:uiPriority w:val="99"/>
    <w:rsid w:val="00784590"/>
    <w:rPr>
      <w:b/>
      <w:bCs/>
      <w:spacing w:val="10"/>
    </w:rPr>
  </w:style>
  <w:style w:type="character" w:customStyle="1" w:styleId="35">
    <w:name w:val="Заглавие #35"/>
    <w:basedOn w:val="3"/>
    <w:uiPriority w:val="99"/>
    <w:rsid w:val="00784590"/>
    <w:rPr>
      <w:u w:val="single"/>
    </w:rPr>
  </w:style>
  <w:style w:type="character" w:customStyle="1" w:styleId="220">
    <w:name w:val="Заглавие #22"/>
    <w:basedOn w:val="22"/>
    <w:uiPriority w:val="99"/>
    <w:rsid w:val="00784590"/>
    <w:rPr>
      <w:u w:val="single"/>
    </w:rPr>
  </w:style>
  <w:style w:type="character" w:customStyle="1" w:styleId="34">
    <w:name w:val="Заглавие #34"/>
    <w:basedOn w:val="3"/>
    <w:uiPriority w:val="99"/>
    <w:rsid w:val="00784590"/>
    <w:rPr>
      <w:u w:val="single"/>
    </w:rPr>
  </w:style>
  <w:style w:type="character" w:customStyle="1" w:styleId="33">
    <w:name w:val="Заглавие #33"/>
    <w:basedOn w:val="3"/>
    <w:uiPriority w:val="99"/>
    <w:rsid w:val="00784590"/>
    <w:rPr>
      <w:u w:val="single"/>
    </w:rPr>
  </w:style>
  <w:style w:type="character" w:customStyle="1" w:styleId="320">
    <w:name w:val="Заглавие #3 + Не е удебелен2"/>
    <w:aliases w:val="Разредка 0 pt9"/>
    <w:basedOn w:val="3"/>
    <w:uiPriority w:val="99"/>
    <w:rsid w:val="00784590"/>
    <w:rPr>
      <w:spacing w:val="0"/>
      <w:u w:val="single"/>
    </w:rPr>
  </w:style>
  <w:style w:type="character" w:customStyle="1" w:styleId="313">
    <w:name w:val="Заглавие #3 + Не е удебелен1"/>
    <w:aliases w:val="Разредка 0 pt8"/>
    <w:basedOn w:val="3"/>
    <w:uiPriority w:val="99"/>
    <w:rsid w:val="00784590"/>
    <w:rPr>
      <w:spacing w:val="0"/>
    </w:rPr>
  </w:style>
  <w:style w:type="character" w:customStyle="1" w:styleId="26">
    <w:name w:val="Основен текст2"/>
    <w:basedOn w:val="a"/>
    <w:uiPriority w:val="99"/>
    <w:rsid w:val="00784590"/>
    <w:rPr>
      <w:u w:val="single"/>
    </w:rPr>
  </w:style>
  <w:style w:type="character" w:customStyle="1" w:styleId="321">
    <w:name w:val="Заглавие #32"/>
    <w:basedOn w:val="3"/>
    <w:uiPriority w:val="99"/>
    <w:rsid w:val="00784590"/>
    <w:rPr>
      <w:u w:val="single"/>
    </w:rPr>
  </w:style>
  <w:style w:type="character" w:customStyle="1" w:styleId="122">
    <w:name w:val="Заглавие #1 (2)_"/>
    <w:basedOn w:val="DefaultParagraphFont"/>
    <w:link w:val="123"/>
    <w:uiPriority w:val="99"/>
    <w:locked/>
    <w:rsid w:val="00D307D9"/>
    <w:rPr>
      <w:rFonts w:ascii="Times New Roman" w:hAnsi="Times New Roman" w:cs="Times New Roman"/>
      <w:b/>
      <w:bCs/>
      <w:sz w:val="38"/>
      <w:szCs w:val="38"/>
      <w:shd w:val="clear" w:color="auto" w:fill="FFFFFF"/>
    </w:rPr>
  </w:style>
  <w:style w:type="paragraph" w:customStyle="1" w:styleId="123">
    <w:name w:val="Заглавие #1 (2)"/>
    <w:basedOn w:val="Normal"/>
    <w:link w:val="122"/>
    <w:uiPriority w:val="99"/>
    <w:rsid w:val="00D307D9"/>
    <w:pPr>
      <w:shd w:val="clear" w:color="auto" w:fill="FFFFFF"/>
      <w:spacing w:before="360" w:beforeAutospacing="0" w:after="120" w:afterAutospacing="0" w:line="240" w:lineRule="atLeast"/>
      <w:ind w:left="0" w:firstLine="0"/>
      <w:jc w:val="left"/>
      <w:outlineLvl w:val="0"/>
    </w:pPr>
    <w:rPr>
      <w:rFonts w:ascii="Times New Roman" w:hAnsi="Times New Roman" w:cs="Times New Roman"/>
      <w:b/>
      <w:bCs/>
      <w:sz w:val="38"/>
      <w:szCs w:val="38"/>
    </w:rPr>
  </w:style>
  <w:style w:type="character" w:customStyle="1" w:styleId="1a">
    <w:name w:val="Основен текст + Удебелен1"/>
    <w:aliases w:val="Разредка 0 pt7"/>
    <w:basedOn w:val="a"/>
    <w:uiPriority w:val="99"/>
    <w:rsid w:val="00D307D9"/>
    <w:rPr>
      <w:b/>
      <w:bCs/>
      <w:spacing w:val="10"/>
    </w:rPr>
  </w:style>
  <w:style w:type="character" w:customStyle="1" w:styleId="Heading5Char">
    <w:name w:val="Heading 5 Char"/>
    <w:basedOn w:val="DefaultParagraphFont"/>
    <w:link w:val="Heading5"/>
    <w:uiPriority w:val="9"/>
    <w:semiHidden/>
    <w:rsid w:val="00091ABC"/>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3F78B6"/>
    <w:pPr>
      <w:ind w:left="720"/>
      <w:contextualSpacing/>
    </w:pPr>
  </w:style>
  <w:style w:type="character" w:customStyle="1" w:styleId="27">
    <w:name w:val="Основен текст (2)_"/>
    <w:basedOn w:val="DefaultParagraphFont"/>
    <w:link w:val="28"/>
    <w:uiPriority w:val="99"/>
    <w:rsid w:val="00D712D4"/>
    <w:rPr>
      <w:rFonts w:ascii="Times New Roman" w:hAnsi="Times New Roman" w:cs="Times New Roman"/>
      <w:sz w:val="20"/>
      <w:szCs w:val="20"/>
      <w:shd w:val="clear" w:color="auto" w:fill="FFFFFF"/>
    </w:rPr>
  </w:style>
  <w:style w:type="paragraph" w:customStyle="1" w:styleId="28">
    <w:name w:val="Основен текст (2)"/>
    <w:basedOn w:val="Normal"/>
    <w:link w:val="27"/>
    <w:uiPriority w:val="99"/>
    <w:rsid w:val="00D712D4"/>
    <w:pPr>
      <w:shd w:val="clear" w:color="auto" w:fill="FFFFFF"/>
      <w:spacing w:before="240" w:beforeAutospacing="0" w:after="0" w:afterAutospacing="0" w:line="240" w:lineRule="atLeast"/>
      <w:ind w:left="0" w:firstLine="0"/>
      <w:jc w:val="left"/>
    </w:pPr>
    <w:rPr>
      <w:rFonts w:ascii="Times New Roman" w:hAnsi="Times New Roman" w:cs="Times New Roman"/>
      <w:sz w:val="20"/>
      <w:szCs w:val="20"/>
    </w:rPr>
  </w:style>
  <w:style w:type="paragraph" w:styleId="NoSpacing">
    <w:name w:val="No Spacing"/>
    <w:uiPriority w:val="1"/>
    <w:qFormat/>
    <w:rsid w:val="00CA51AC"/>
    <w:pPr>
      <w:spacing w:before="0" w:after="0"/>
    </w:pPr>
  </w:style>
  <w:style w:type="paragraph" w:customStyle="1" w:styleId="Style1">
    <w:name w:val="Style1"/>
    <w:basedOn w:val="Normal"/>
    <w:rsid w:val="008623A3"/>
    <w:pPr>
      <w:suppressAutoHyphens/>
      <w:spacing w:before="0" w:beforeAutospacing="0" w:after="0" w:afterAutospacing="0" w:line="100" w:lineRule="atLeast"/>
      <w:ind w:left="0" w:firstLine="0"/>
      <w:jc w:val="left"/>
    </w:pPr>
    <w:rPr>
      <w:rFonts w:ascii="Times New Roman" w:eastAsia="Times New Roman" w:hAnsi="Times New Roman" w:cs="Times New Roman"/>
      <w:sz w:val="24"/>
      <w:szCs w:val="20"/>
      <w:lang w:val="bg-BG" w:eastAsia="ar-SA"/>
    </w:rPr>
  </w:style>
  <w:style w:type="paragraph" w:customStyle="1" w:styleId="Style12">
    <w:name w:val="Style12"/>
    <w:basedOn w:val="Normal"/>
    <w:rsid w:val="009A0B39"/>
    <w:pPr>
      <w:widowControl w:val="0"/>
      <w:autoSpaceDE w:val="0"/>
      <w:autoSpaceDN w:val="0"/>
      <w:adjustRightInd w:val="0"/>
      <w:spacing w:before="0" w:beforeAutospacing="0" w:after="0" w:afterAutospacing="0" w:line="322" w:lineRule="exact"/>
      <w:ind w:left="0" w:firstLine="782"/>
    </w:pPr>
    <w:rPr>
      <w:rFonts w:ascii="Times New Roman" w:eastAsia="Times New Roman" w:hAnsi="Times New Roman" w:cs="Times New Roman"/>
      <w:sz w:val="24"/>
      <w:szCs w:val="24"/>
      <w:lang w:val="bg-BG" w:eastAsia="bg-BG"/>
    </w:rPr>
  </w:style>
  <w:style w:type="character" w:styleId="PlaceholderText">
    <w:name w:val="Placeholder Text"/>
    <w:basedOn w:val="DefaultParagraphFont"/>
    <w:uiPriority w:val="99"/>
    <w:semiHidden/>
    <w:rsid w:val="00E13D66"/>
    <w:rPr>
      <w:color w:val="808080"/>
    </w:rPr>
  </w:style>
  <w:style w:type="paragraph" w:customStyle="1" w:styleId="a1">
    <w:name w:val="Стил"/>
    <w:rsid w:val="005E1FA6"/>
    <w:pPr>
      <w:widowControl w:val="0"/>
      <w:autoSpaceDE w:val="0"/>
      <w:autoSpaceDN w:val="0"/>
      <w:adjustRightInd w:val="0"/>
      <w:spacing w:before="0" w:beforeAutospacing="0" w:after="0" w:afterAutospacing="0"/>
      <w:ind w:left="140" w:right="140" w:firstLine="840"/>
    </w:pPr>
    <w:rPr>
      <w:rFonts w:ascii="Times New Roman" w:eastAsia="Times New Roman" w:hAnsi="Times New Roman" w:cs="Times New Roman"/>
      <w:sz w:val="24"/>
      <w:szCs w:val="24"/>
      <w:lang w:val="bg-BG" w:eastAsia="bg-BG"/>
    </w:rPr>
  </w:style>
  <w:style w:type="table" w:styleId="TableGrid">
    <w:name w:val="Table Grid"/>
    <w:basedOn w:val="TableNormal"/>
    <w:uiPriority w:val="59"/>
    <w:rsid w:val="00B406ED"/>
    <w:pPr>
      <w:spacing w:before="0"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171D4"/>
    <w:pPr>
      <w:autoSpaceDE w:val="0"/>
      <w:autoSpaceDN w:val="0"/>
      <w:adjustRightInd w:val="0"/>
      <w:spacing w:before="0" w:beforeAutospacing="0" w:after="0" w:afterAutospacing="0"/>
      <w:ind w:left="0" w:firstLine="0"/>
      <w:jc w:val="left"/>
    </w:pPr>
    <w:rPr>
      <w:rFonts w:ascii="Times New Roman" w:hAnsi="Times New Roman" w:cs="Times New Roman"/>
      <w:color w:val="000000"/>
      <w:sz w:val="24"/>
      <w:szCs w:val="24"/>
      <w:lang w:val="bg-BG"/>
    </w:rPr>
  </w:style>
</w:styles>
</file>

<file path=word/webSettings.xml><?xml version="1.0" encoding="utf-8"?>
<w:webSettings xmlns:r="http://schemas.openxmlformats.org/officeDocument/2006/relationships" xmlns:w="http://schemas.openxmlformats.org/wordprocessingml/2006/main">
  <w:divs>
    <w:div w:id="39092001">
      <w:bodyDiv w:val="1"/>
      <w:marLeft w:val="0"/>
      <w:marRight w:val="0"/>
      <w:marTop w:val="0"/>
      <w:marBottom w:val="0"/>
      <w:divBdr>
        <w:top w:val="none" w:sz="0" w:space="0" w:color="auto"/>
        <w:left w:val="none" w:sz="0" w:space="0" w:color="auto"/>
        <w:bottom w:val="none" w:sz="0" w:space="0" w:color="auto"/>
        <w:right w:val="none" w:sz="0" w:space="0" w:color="auto"/>
      </w:divBdr>
    </w:div>
    <w:div w:id="328825858">
      <w:bodyDiv w:val="1"/>
      <w:marLeft w:val="0"/>
      <w:marRight w:val="0"/>
      <w:marTop w:val="0"/>
      <w:marBottom w:val="0"/>
      <w:divBdr>
        <w:top w:val="none" w:sz="0" w:space="0" w:color="auto"/>
        <w:left w:val="none" w:sz="0" w:space="0" w:color="auto"/>
        <w:bottom w:val="none" w:sz="0" w:space="0" w:color="auto"/>
        <w:right w:val="none" w:sz="0" w:space="0" w:color="auto"/>
      </w:divBdr>
    </w:div>
    <w:div w:id="503323117">
      <w:bodyDiv w:val="1"/>
      <w:marLeft w:val="0"/>
      <w:marRight w:val="0"/>
      <w:marTop w:val="0"/>
      <w:marBottom w:val="0"/>
      <w:divBdr>
        <w:top w:val="none" w:sz="0" w:space="0" w:color="auto"/>
        <w:left w:val="none" w:sz="0" w:space="0" w:color="auto"/>
        <w:bottom w:val="none" w:sz="0" w:space="0" w:color="auto"/>
        <w:right w:val="none" w:sz="0" w:space="0" w:color="auto"/>
      </w:divBdr>
    </w:div>
    <w:div w:id="515579558">
      <w:bodyDiv w:val="1"/>
      <w:marLeft w:val="0"/>
      <w:marRight w:val="0"/>
      <w:marTop w:val="0"/>
      <w:marBottom w:val="0"/>
      <w:divBdr>
        <w:top w:val="none" w:sz="0" w:space="0" w:color="auto"/>
        <w:left w:val="none" w:sz="0" w:space="0" w:color="auto"/>
        <w:bottom w:val="none" w:sz="0" w:space="0" w:color="auto"/>
        <w:right w:val="none" w:sz="0" w:space="0" w:color="auto"/>
      </w:divBdr>
    </w:div>
    <w:div w:id="526914854">
      <w:bodyDiv w:val="1"/>
      <w:marLeft w:val="0"/>
      <w:marRight w:val="0"/>
      <w:marTop w:val="0"/>
      <w:marBottom w:val="0"/>
      <w:divBdr>
        <w:top w:val="none" w:sz="0" w:space="0" w:color="auto"/>
        <w:left w:val="none" w:sz="0" w:space="0" w:color="auto"/>
        <w:bottom w:val="none" w:sz="0" w:space="0" w:color="auto"/>
        <w:right w:val="none" w:sz="0" w:space="0" w:color="auto"/>
      </w:divBdr>
    </w:div>
    <w:div w:id="687104700">
      <w:bodyDiv w:val="1"/>
      <w:marLeft w:val="0"/>
      <w:marRight w:val="0"/>
      <w:marTop w:val="0"/>
      <w:marBottom w:val="0"/>
      <w:divBdr>
        <w:top w:val="none" w:sz="0" w:space="0" w:color="auto"/>
        <w:left w:val="none" w:sz="0" w:space="0" w:color="auto"/>
        <w:bottom w:val="none" w:sz="0" w:space="0" w:color="auto"/>
        <w:right w:val="none" w:sz="0" w:space="0" w:color="auto"/>
      </w:divBdr>
    </w:div>
    <w:div w:id="810101068">
      <w:bodyDiv w:val="1"/>
      <w:marLeft w:val="0"/>
      <w:marRight w:val="0"/>
      <w:marTop w:val="0"/>
      <w:marBottom w:val="0"/>
      <w:divBdr>
        <w:top w:val="none" w:sz="0" w:space="0" w:color="auto"/>
        <w:left w:val="none" w:sz="0" w:space="0" w:color="auto"/>
        <w:bottom w:val="none" w:sz="0" w:space="0" w:color="auto"/>
        <w:right w:val="none" w:sz="0" w:space="0" w:color="auto"/>
      </w:divBdr>
    </w:div>
    <w:div w:id="907039269">
      <w:bodyDiv w:val="1"/>
      <w:marLeft w:val="0"/>
      <w:marRight w:val="0"/>
      <w:marTop w:val="0"/>
      <w:marBottom w:val="0"/>
      <w:divBdr>
        <w:top w:val="none" w:sz="0" w:space="0" w:color="auto"/>
        <w:left w:val="none" w:sz="0" w:space="0" w:color="auto"/>
        <w:bottom w:val="none" w:sz="0" w:space="0" w:color="auto"/>
        <w:right w:val="none" w:sz="0" w:space="0" w:color="auto"/>
      </w:divBdr>
    </w:div>
    <w:div w:id="985401235">
      <w:bodyDiv w:val="1"/>
      <w:marLeft w:val="0"/>
      <w:marRight w:val="0"/>
      <w:marTop w:val="0"/>
      <w:marBottom w:val="0"/>
      <w:divBdr>
        <w:top w:val="none" w:sz="0" w:space="0" w:color="auto"/>
        <w:left w:val="none" w:sz="0" w:space="0" w:color="auto"/>
        <w:bottom w:val="none" w:sz="0" w:space="0" w:color="auto"/>
        <w:right w:val="none" w:sz="0" w:space="0" w:color="auto"/>
      </w:divBdr>
    </w:div>
    <w:div w:id="1013217196">
      <w:bodyDiv w:val="1"/>
      <w:marLeft w:val="0"/>
      <w:marRight w:val="0"/>
      <w:marTop w:val="0"/>
      <w:marBottom w:val="0"/>
      <w:divBdr>
        <w:top w:val="none" w:sz="0" w:space="0" w:color="auto"/>
        <w:left w:val="none" w:sz="0" w:space="0" w:color="auto"/>
        <w:bottom w:val="none" w:sz="0" w:space="0" w:color="auto"/>
        <w:right w:val="none" w:sz="0" w:space="0" w:color="auto"/>
      </w:divBdr>
    </w:div>
    <w:div w:id="1025132024">
      <w:bodyDiv w:val="1"/>
      <w:marLeft w:val="0"/>
      <w:marRight w:val="0"/>
      <w:marTop w:val="0"/>
      <w:marBottom w:val="0"/>
      <w:divBdr>
        <w:top w:val="none" w:sz="0" w:space="0" w:color="auto"/>
        <w:left w:val="none" w:sz="0" w:space="0" w:color="auto"/>
        <w:bottom w:val="none" w:sz="0" w:space="0" w:color="auto"/>
        <w:right w:val="none" w:sz="0" w:space="0" w:color="auto"/>
      </w:divBdr>
    </w:div>
    <w:div w:id="1081297699">
      <w:bodyDiv w:val="1"/>
      <w:marLeft w:val="0"/>
      <w:marRight w:val="0"/>
      <w:marTop w:val="0"/>
      <w:marBottom w:val="0"/>
      <w:divBdr>
        <w:top w:val="none" w:sz="0" w:space="0" w:color="auto"/>
        <w:left w:val="none" w:sz="0" w:space="0" w:color="auto"/>
        <w:bottom w:val="none" w:sz="0" w:space="0" w:color="auto"/>
        <w:right w:val="none" w:sz="0" w:space="0" w:color="auto"/>
      </w:divBdr>
    </w:div>
    <w:div w:id="1094201955">
      <w:bodyDiv w:val="1"/>
      <w:marLeft w:val="0"/>
      <w:marRight w:val="0"/>
      <w:marTop w:val="0"/>
      <w:marBottom w:val="0"/>
      <w:divBdr>
        <w:top w:val="none" w:sz="0" w:space="0" w:color="auto"/>
        <w:left w:val="none" w:sz="0" w:space="0" w:color="auto"/>
        <w:bottom w:val="none" w:sz="0" w:space="0" w:color="auto"/>
        <w:right w:val="none" w:sz="0" w:space="0" w:color="auto"/>
      </w:divBdr>
    </w:div>
    <w:div w:id="1155410789">
      <w:bodyDiv w:val="1"/>
      <w:marLeft w:val="0"/>
      <w:marRight w:val="0"/>
      <w:marTop w:val="0"/>
      <w:marBottom w:val="0"/>
      <w:divBdr>
        <w:top w:val="none" w:sz="0" w:space="0" w:color="auto"/>
        <w:left w:val="none" w:sz="0" w:space="0" w:color="auto"/>
        <w:bottom w:val="none" w:sz="0" w:space="0" w:color="auto"/>
        <w:right w:val="none" w:sz="0" w:space="0" w:color="auto"/>
      </w:divBdr>
    </w:div>
    <w:div w:id="1159884796">
      <w:bodyDiv w:val="1"/>
      <w:marLeft w:val="0"/>
      <w:marRight w:val="0"/>
      <w:marTop w:val="0"/>
      <w:marBottom w:val="0"/>
      <w:divBdr>
        <w:top w:val="none" w:sz="0" w:space="0" w:color="auto"/>
        <w:left w:val="none" w:sz="0" w:space="0" w:color="auto"/>
        <w:bottom w:val="none" w:sz="0" w:space="0" w:color="auto"/>
        <w:right w:val="none" w:sz="0" w:space="0" w:color="auto"/>
      </w:divBdr>
    </w:div>
    <w:div w:id="1267541297">
      <w:bodyDiv w:val="1"/>
      <w:marLeft w:val="0"/>
      <w:marRight w:val="0"/>
      <w:marTop w:val="0"/>
      <w:marBottom w:val="0"/>
      <w:divBdr>
        <w:top w:val="none" w:sz="0" w:space="0" w:color="auto"/>
        <w:left w:val="none" w:sz="0" w:space="0" w:color="auto"/>
        <w:bottom w:val="none" w:sz="0" w:space="0" w:color="auto"/>
        <w:right w:val="none" w:sz="0" w:space="0" w:color="auto"/>
      </w:divBdr>
    </w:div>
    <w:div w:id="1328052331">
      <w:bodyDiv w:val="1"/>
      <w:marLeft w:val="0"/>
      <w:marRight w:val="0"/>
      <w:marTop w:val="0"/>
      <w:marBottom w:val="0"/>
      <w:divBdr>
        <w:top w:val="none" w:sz="0" w:space="0" w:color="auto"/>
        <w:left w:val="none" w:sz="0" w:space="0" w:color="auto"/>
        <w:bottom w:val="none" w:sz="0" w:space="0" w:color="auto"/>
        <w:right w:val="none" w:sz="0" w:space="0" w:color="auto"/>
      </w:divBdr>
    </w:div>
    <w:div w:id="1332946064">
      <w:bodyDiv w:val="1"/>
      <w:marLeft w:val="0"/>
      <w:marRight w:val="0"/>
      <w:marTop w:val="0"/>
      <w:marBottom w:val="0"/>
      <w:divBdr>
        <w:top w:val="none" w:sz="0" w:space="0" w:color="auto"/>
        <w:left w:val="none" w:sz="0" w:space="0" w:color="auto"/>
        <w:bottom w:val="none" w:sz="0" w:space="0" w:color="auto"/>
        <w:right w:val="none" w:sz="0" w:space="0" w:color="auto"/>
      </w:divBdr>
    </w:div>
    <w:div w:id="1344749844">
      <w:bodyDiv w:val="1"/>
      <w:marLeft w:val="0"/>
      <w:marRight w:val="0"/>
      <w:marTop w:val="0"/>
      <w:marBottom w:val="0"/>
      <w:divBdr>
        <w:top w:val="none" w:sz="0" w:space="0" w:color="auto"/>
        <w:left w:val="none" w:sz="0" w:space="0" w:color="auto"/>
        <w:bottom w:val="none" w:sz="0" w:space="0" w:color="auto"/>
        <w:right w:val="none" w:sz="0" w:space="0" w:color="auto"/>
      </w:divBdr>
    </w:div>
    <w:div w:id="1410423893">
      <w:bodyDiv w:val="1"/>
      <w:marLeft w:val="0"/>
      <w:marRight w:val="0"/>
      <w:marTop w:val="0"/>
      <w:marBottom w:val="0"/>
      <w:divBdr>
        <w:top w:val="none" w:sz="0" w:space="0" w:color="auto"/>
        <w:left w:val="none" w:sz="0" w:space="0" w:color="auto"/>
        <w:bottom w:val="none" w:sz="0" w:space="0" w:color="auto"/>
        <w:right w:val="none" w:sz="0" w:space="0" w:color="auto"/>
      </w:divBdr>
    </w:div>
    <w:div w:id="1413309570">
      <w:bodyDiv w:val="1"/>
      <w:marLeft w:val="0"/>
      <w:marRight w:val="0"/>
      <w:marTop w:val="0"/>
      <w:marBottom w:val="0"/>
      <w:divBdr>
        <w:top w:val="none" w:sz="0" w:space="0" w:color="auto"/>
        <w:left w:val="none" w:sz="0" w:space="0" w:color="auto"/>
        <w:bottom w:val="none" w:sz="0" w:space="0" w:color="auto"/>
        <w:right w:val="none" w:sz="0" w:space="0" w:color="auto"/>
      </w:divBdr>
    </w:div>
    <w:div w:id="1477189490">
      <w:bodyDiv w:val="1"/>
      <w:marLeft w:val="0"/>
      <w:marRight w:val="0"/>
      <w:marTop w:val="0"/>
      <w:marBottom w:val="0"/>
      <w:divBdr>
        <w:top w:val="none" w:sz="0" w:space="0" w:color="auto"/>
        <w:left w:val="none" w:sz="0" w:space="0" w:color="auto"/>
        <w:bottom w:val="none" w:sz="0" w:space="0" w:color="auto"/>
        <w:right w:val="none" w:sz="0" w:space="0" w:color="auto"/>
      </w:divBdr>
    </w:div>
    <w:div w:id="1493983622">
      <w:bodyDiv w:val="1"/>
      <w:marLeft w:val="0"/>
      <w:marRight w:val="0"/>
      <w:marTop w:val="0"/>
      <w:marBottom w:val="0"/>
      <w:divBdr>
        <w:top w:val="none" w:sz="0" w:space="0" w:color="auto"/>
        <w:left w:val="none" w:sz="0" w:space="0" w:color="auto"/>
        <w:bottom w:val="none" w:sz="0" w:space="0" w:color="auto"/>
        <w:right w:val="none" w:sz="0" w:space="0" w:color="auto"/>
      </w:divBdr>
    </w:div>
    <w:div w:id="1513758345">
      <w:bodyDiv w:val="1"/>
      <w:marLeft w:val="0"/>
      <w:marRight w:val="0"/>
      <w:marTop w:val="0"/>
      <w:marBottom w:val="0"/>
      <w:divBdr>
        <w:top w:val="none" w:sz="0" w:space="0" w:color="auto"/>
        <w:left w:val="none" w:sz="0" w:space="0" w:color="auto"/>
        <w:bottom w:val="none" w:sz="0" w:space="0" w:color="auto"/>
        <w:right w:val="none" w:sz="0" w:space="0" w:color="auto"/>
      </w:divBdr>
    </w:div>
    <w:div w:id="1530945906">
      <w:bodyDiv w:val="1"/>
      <w:marLeft w:val="0"/>
      <w:marRight w:val="0"/>
      <w:marTop w:val="0"/>
      <w:marBottom w:val="0"/>
      <w:divBdr>
        <w:top w:val="none" w:sz="0" w:space="0" w:color="auto"/>
        <w:left w:val="none" w:sz="0" w:space="0" w:color="auto"/>
        <w:bottom w:val="none" w:sz="0" w:space="0" w:color="auto"/>
        <w:right w:val="none" w:sz="0" w:space="0" w:color="auto"/>
      </w:divBdr>
    </w:div>
    <w:div w:id="1567260639">
      <w:bodyDiv w:val="1"/>
      <w:marLeft w:val="0"/>
      <w:marRight w:val="0"/>
      <w:marTop w:val="0"/>
      <w:marBottom w:val="0"/>
      <w:divBdr>
        <w:top w:val="none" w:sz="0" w:space="0" w:color="auto"/>
        <w:left w:val="none" w:sz="0" w:space="0" w:color="auto"/>
        <w:bottom w:val="none" w:sz="0" w:space="0" w:color="auto"/>
        <w:right w:val="none" w:sz="0" w:space="0" w:color="auto"/>
      </w:divBdr>
    </w:div>
    <w:div w:id="1574848581">
      <w:bodyDiv w:val="1"/>
      <w:marLeft w:val="0"/>
      <w:marRight w:val="0"/>
      <w:marTop w:val="0"/>
      <w:marBottom w:val="0"/>
      <w:divBdr>
        <w:top w:val="none" w:sz="0" w:space="0" w:color="auto"/>
        <w:left w:val="none" w:sz="0" w:space="0" w:color="auto"/>
        <w:bottom w:val="none" w:sz="0" w:space="0" w:color="auto"/>
        <w:right w:val="none" w:sz="0" w:space="0" w:color="auto"/>
      </w:divBdr>
    </w:div>
    <w:div w:id="1606385287">
      <w:bodyDiv w:val="1"/>
      <w:marLeft w:val="0"/>
      <w:marRight w:val="0"/>
      <w:marTop w:val="0"/>
      <w:marBottom w:val="0"/>
      <w:divBdr>
        <w:top w:val="none" w:sz="0" w:space="0" w:color="auto"/>
        <w:left w:val="none" w:sz="0" w:space="0" w:color="auto"/>
        <w:bottom w:val="none" w:sz="0" w:space="0" w:color="auto"/>
        <w:right w:val="none" w:sz="0" w:space="0" w:color="auto"/>
      </w:divBdr>
    </w:div>
    <w:div w:id="1619800793">
      <w:bodyDiv w:val="1"/>
      <w:marLeft w:val="0"/>
      <w:marRight w:val="0"/>
      <w:marTop w:val="0"/>
      <w:marBottom w:val="0"/>
      <w:divBdr>
        <w:top w:val="none" w:sz="0" w:space="0" w:color="auto"/>
        <w:left w:val="none" w:sz="0" w:space="0" w:color="auto"/>
        <w:bottom w:val="none" w:sz="0" w:space="0" w:color="auto"/>
        <w:right w:val="none" w:sz="0" w:space="0" w:color="auto"/>
      </w:divBdr>
    </w:div>
    <w:div w:id="1626696616">
      <w:bodyDiv w:val="1"/>
      <w:marLeft w:val="0"/>
      <w:marRight w:val="0"/>
      <w:marTop w:val="0"/>
      <w:marBottom w:val="0"/>
      <w:divBdr>
        <w:top w:val="none" w:sz="0" w:space="0" w:color="auto"/>
        <w:left w:val="none" w:sz="0" w:space="0" w:color="auto"/>
        <w:bottom w:val="none" w:sz="0" w:space="0" w:color="auto"/>
        <w:right w:val="none" w:sz="0" w:space="0" w:color="auto"/>
      </w:divBdr>
    </w:div>
    <w:div w:id="1837768633">
      <w:bodyDiv w:val="1"/>
      <w:marLeft w:val="0"/>
      <w:marRight w:val="0"/>
      <w:marTop w:val="0"/>
      <w:marBottom w:val="0"/>
      <w:divBdr>
        <w:top w:val="none" w:sz="0" w:space="0" w:color="auto"/>
        <w:left w:val="none" w:sz="0" w:space="0" w:color="auto"/>
        <w:bottom w:val="none" w:sz="0" w:space="0" w:color="auto"/>
        <w:right w:val="none" w:sz="0" w:space="0" w:color="auto"/>
      </w:divBdr>
    </w:div>
    <w:div w:id="1899199635">
      <w:bodyDiv w:val="1"/>
      <w:marLeft w:val="0"/>
      <w:marRight w:val="0"/>
      <w:marTop w:val="0"/>
      <w:marBottom w:val="0"/>
      <w:divBdr>
        <w:top w:val="none" w:sz="0" w:space="0" w:color="auto"/>
        <w:left w:val="none" w:sz="0" w:space="0" w:color="auto"/>
        <w:bottom w:val="none" w:sz="0" w:space="0" w:color="auto"/>
        <w:right w:val="none" w:sz="0" w:space="0" w:color="auto"/>
      </w:divBdr>
    </w:div>
    <w:div w:id="1902209985">
      <w:bodyDiv w:val="1"/>
      <w:marLeft w:val="0"/>
      <w:marRight w:val="0"/>
      <w:marTop w:val="0"/>
      <w:marBottom w:val="0"/>
      <w:divBdr>
        <w:top w:val="none" w:sz="0" w:space="0" w:color="auto"/>
        <w:left w:val="none" w:sz="0" w:space="0" w:color="auto"/>
        <w:bottom w:val="none" w:sz="0" w:space="0" w:color="auto"/>
        <w:right w:val="none" w:sz="0" w:space="0" w:color="auto"/>
      </w:divBdr>
    </w:div>
    <w:div w:id="1919826935">
      <w:bodyDiv w:val="1"/>
      <w:marLeft w:val="0"/>
      <w:marRight w:val="0"/>
      <w:marTop w:val="0"/>
      <w:marBottom w:val="0"/>
      <w:divBdr>
        <w:top w:val="none" w:sz="0" w:space="0" w:color="auto"/>
        <w:left w:val="none" w:sz="0" w:space="0" w:color="auto"/>
        <w:bottom w:val="none" w:sz="0" w:space="0" w:color="auto"/>
        <w:right w:val="none" w:sz="0" w:space="0" w:color="auto"/>
      </w:divBdr>
    </w:div>
    <w:div w:id="2007433597">
      <w:bodyDiv w:val="1"/>
      <w:marLeft w:val="0"/>
      <w:marRight w:val="0"/>
      <w:marTop w:val="0"/>
      <w:marBottom w:val="0"/>
      <w:divBdr>
        <w:top w:val="none" w:sz="0" w:space="0" w:color="auto"/>
        <w:left w:val="none" w:sz="0" w:space="0" w:color="auto"/>
        <w:bottom w:val="none" w:sz="0" w:space="0" w:color="auto"/>
        <w:right w:val="none" w:sz="0" w:space="0" w:color="auto"/>
      </w:divBdr>
    </w:div>
    <w:div w:id="2009747491">
      <w:bodyDiv w:val="1"/>
      <w:marLeft w:val="0"/>
      <w:marRight w:val="0"/>
      <w:marTop w:val="0"/>
      <w:marBottom w:val="0"/>
      <w:divBdr>
        <w:top w:val="none" w:sz="0" w:space="0" w:color="auto"/>
        <w:left w:val="none" w:sz="0" w:space="0" w:color="auto"/>
        <w:bottom w:val="none" w:sz="0" w:space="0" w:color="auto"/>
        <w:right w:val="none" w:sz="0" w:space="0" w:color="auto"/>
      </w:divBdr>
    </w:div>
    <w:div w:id="2094693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7F86A00D884486E898CEE74258701C6"/>
        <w:category>
          <w:name w:val="General"/>
          <w:gallery w:val="placeholder"/>
        </w:category>
        <w:types>
          <w:type w:val="bbPlcHdr"/>
        </w:types>
        <w:behaviors>
          <w:behavior w:val="content"/>
        </w:behaviors>
        <w:guid w:val="{8EECF933-3593-45B4-9657-DF109C3327F1}"/>
      </w:docPartPr>
      <w:docPartBody>
        <w:p w:rsidR="00EF751D" w:rsidRDefault="00EF751D" w:rsidP="00EF751D">
          <w:pPr>
            <w:pStyle w:val="F7F86A00D884486E898CEE74258701C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EF751D"/>
    <w:rsid w:val="000E1302"/>
    <w:rsid w:val="001968E8"/>
    <w:rsid w:val="001F0B25"/>
    <w:rsid w:val="00277987"/>
    <w:rsid w:val="002E781D"/>
    <w:rsid w:val="00301D5A"/>
    <w:rsid w:val="00332FBD"/>
    <w:rsid w:val="003476B1"/>
    <w:rsid w:val="003B0C47"/>
    <w:rsid w:val="004268BF"/>
    <w:rsid w:val="004339B5"/>
    <w:rsid w:val="00451363"/>
    <w:rsid w:val="00483455"/>
    <w:rsid w:val="004B7F93"/>
    <w:rsid w:val="004F717D"/>
    <w:rsid w:val="00557485"/>
    <w:rsid w:val="0057319E"/>
    <w:rsid w:val="005A0AAE"/>
    <w:rsid w:val="005A2CE3"/>
    <w:rsid w:val="005D49DB"/>
    <w:rsid w:val="00735D9A"/>
    <w:rsid w:val="007415F9"/>
    <w:rsid w:val="00745001"/>
    <w:rsid w:val="00755C66"/>
    <w:rsid w:val="008F4AA3"/>
    <w:rsid w:val="009677B9"/>
    <w:rsid w:val="00A01841"/>
    <w:rsid w:val="00A324F6"/>
    <w:rsid w:val="00AB3915"/>
    <w:rsid w:val="00B32024"/>
    <w:rsid w:val="00BD04C2"/>
    <w:rsid w:val="00C04997"/>
    <w:rsid w:val="00C6292A"/>
    <w:rsid w:val="00D10D6C"/>
    <w:rsid w:val="00D3430A"/>
    <w:rsid w:val="00D34338"/>
    <w:rsid w:val="00D6767A"/>
    <w:rsid w:val="00D863D0"/>
    <w:rsid w:val="00DA788C"/>
    <w:rsid w:val="00DC7A91"/>
    <w:rsid w:val="00E46F0E"/>
    <w:rsid w:val="00E82270"/>
    <w:rsid w:val="00E91F52"/>
    <w:rsid w:val="00EB08C4"/>
    <w:rsid w:val="00EF751D"/>
    <w:rsid w:val="00FD695A"/>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bg-BG" w:eastAsia="bg-B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2FB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410C588A01D4156926051595217B167">
    <w:name w:val="1410C588A01D4156926051595217B167"/>
    <w:rsid w:val="00EF751D"/>
  </w:style>
  <w:style w:type="character" w:styleId="PlaceholderText">
    <w:name w:val="Placeholder Text"/>
    <w:basedOn w:val="DefaultParagraphFont"/>
    <w:uiPriority w:val="99"/>
    <w:semiHidden/>
    <w:rsid w:val="00EF751D"/>
    <w:rPr>
      <w:color w:val="808080"/>
    </w:rPr>
  </w:style>
  <w:style w:type="paragraph" w:customStyle="1" w:styleId="DA4EC7A7179C41BB8B9D7688EDE23E14">
    <w:name w:val="DA4EC7A7179C41BB8B9D7688EDE23E14"/>
    <w:rsid w:val="00EF751D"/>
  </w:style>
  <w:style w:type="paragraph" w:customStyle="1" w:styleId="A3DDE3E6AC4745F1BC631ECFB87D4B26">
    <w:name w:val="A3DDE3E6AC4745F1BC631ECFB87D4B26"/>
    <w:rsid w:val="00EF751D"/>
  </w:style>
  <w:style w:type="paragraph" w:customStyle="1" w:styleId="A8FCE4A60C204FCBB6E197A01EC57B53">
    <w:name w:val="A8FCE4A60C204FCBB6E197A01EC57B53"/>
    <w:rsid w:val="00EF751D"/>
  </w:style>
  <w:style w:type="paragraph" w:customStyle="1" w:styleId="8DDF40FA375F41D08C7D3099341CCEBF">
    <w:name w:val="8DDF40FA375F41D08C7D3099341CCEBF"/>
    <w:rsid w:val="00EF751D"/>
  </w:style>
  <w:style w:type="paragraph" w:customStyle="1" w:styleId="00E39F2F59924BF4BC15CE4BDBC599BC">
    <w:name w:val="00E39F2F59924BF4BC15CE4BDBC599BC"/>
    <w:rsid w:val="00EF751D"/>
  </w:style>
  <w:style w:type="paragraph" w:customStyle="1" w:styleId="F7F86A00D884486E898CEE74258701C6">
    <w:name w:val="F7F86A00D884486E898CEE74258701C6"/>
    <w:rsid w:val="00EF751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A3DA9316-05CE-446A-A9C4-640D785F7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TotalTime>
  <Pages>38</Pages>
  <Words>11176</Words>
  <Characters>63707</Characters>
  <Application>Microsoft Office Word</Application>
  <DocSecurity>0</DocSecurity>
  <Lines>530</Lines>
  <Paragraphs>149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Многофамилна жилищна сграда , находяща се в УПИ I-6177, кв.41, с административен адрес гр.Свиленград, ул. “Ст. Стамболов“ №26-28	</vt:lpstr>
      <vt:lpstr>Многофамилна жилищна сграда , находяща се в УПИ I-6177, кв.41, с административен адрес гр.Свиленград, ул. “Ст. Стамболов“ №26-28	</vt:lpstr>
    </vt:vector>
  </TitlesOfParts>
  <Company>Grizli777</Company>
  <LinksUpToDate>false</LinksUpToDate>
  <CharactersWithSpaces>74734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Многофамилна жилищна сграда , находяща се в УПИ I-6177, кв.41, с административен адрес гр.Свиленград, ул. “Ст. Стамболов“ №26-28	</dc:title>
  <dc:creator>DTutanova</dc:creator>
  <cp:lastModifiedBy>user</cp:lastModifiedBy>
  <cp:revision>43</cp:revision>
  <cp:lastPrinted>2016-02-22T07:36:00Z</cp:lastPrinted>
  <dcterms:created xsi:type="dcterms:W3CDTF">2016-01-29T14:32:00Z</dcterms:created>
  <dcterms:modified xsi:type="dcterms:W3CDTF">2016-03-09T08:51:00Z</dcterms:modified>
</cp:coreProperties>
</file>